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3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339B26" wp14:editId="75D3D219">
            <wp:simplePos x="0" y="0"/>
            <wp:positionH relativeFrom="column">
              <wp:posOffset>-495481</wp:posOffset>
            </wp:positionH>
            <wp:positionV relativeFrom="paragraph">
              <wp:posOffset>-84910</wp:posOffset>
            </wp:positionV>
            <wp:extent cx="6740434" cy="9089483"/>
            <wp:effectExtent l="0" t="0" r="3810" b="0"/>
            <wp:wrapNone/>
            <wp:docPr id="1" name="Рисунок 1" descr="C:\Users\Admin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18" cy="908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34" w:rsidRDefault="00D24234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34" w:rsidRDefault="00D24234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34" w:rsidRDefault="00D24234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34" w:rsidRDefault="00D24234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34" w:rsidRDefault="00D24234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34" w:rsidRDefault="00D24234" w:rsidP="009E03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5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24234" w:rsidRDefault="00D24234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34" w:rsidRDefault="00D24234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5C" w:rsidRDefault="009E035C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21E" w:rsidRPr="00476BAD" w:rsidRDefault="008D321E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Учредитель:</w:t>
      </w: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района </w:t>
      </w:r>
      <w:proofErr w:type="spellStart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Миякинский</w:t>
      </w:r>
      <w:proofErr w:type="spellEnd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 </w:t>
      </w:r>
    </w:p>
    <w:p w:rsidR="008D321E" w:rsidRPr="00476BAD" w:rsidRDefault="008D321E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D">
        <w:rPr>
          <w:rFonts w:ascii="Times New Roman" w:eastAsia="Calibri" w:hAnsi="Times New Roman" w:cs="Times New Roman"/>
          <w:b/>
          <w:sz w:val="28"/>
          <w:szCs w:val="28"/>
        </w:rPr>
        <w:t>Организатор Конкурса:</w:t>
      </w: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культуры «</w:t>
      </w:r>
      <w:proofErr w:type="spellStart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Миякинская</w:t>
      </w:r>
      <w:proofErr w:type="spellEnd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 муниципального района </w:t>
      </w:r>
      <w:proofErr w:type="spellStart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Миякинский</w:t>
      </w:r>
      <w:proofErr w:type="spellEnd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Башкортостан».</w:t>
      </w:r>
    </w:p>
    <w:p w:rsidR="008D321E" w:rsidRPr="00476BAD" w:rsidRDefault="008D321E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21E" w:rsidRPr="00476BAD" w:rsidRDefault="008D321E" w:rsidP="00476B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47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Общее положение</w:t>
      </w:r>
    </w:p>
    <w:p w:rsidR="008D321E" w:rsidRDefault="00A95C89" w:rsidP="00D24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положение определяет цель, задачи, условия и сроки проведения</w:t>
      </w:r>
      <w:r w:rsid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2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24234" w:rsidRP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(заключительного)</w:t>
      </w:r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конкурса </w:t>
      </w:r>
      <w:r w:rsidR="00D24234" w:rsidRP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«Иллюстрация к прочит</w:t>
      </w:r>
      <w:r w:rsid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анному произведению М. </w:t>
      </w:r>
      <w:proofErr w:type="spellStart"/>
      <w:r w:rsid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17D07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«Ежегодный республиканский конкурс</w:t>
      </w:r>
      <w:r w:rsidR="00F17D07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Аҡмулла</w:t>
      </w:r>
      <w:proofErr w:type="spellEnd"/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һабаҡтары</w:t>
      </w:r>
      <w:proofErr w:type="spellEnd"/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Наследие </w:t>
      </w:r>
      <w:proofErr w:type="spellStart"/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Конкурс.</w:t>
      </w:r>
    </w:p>
    <w:p w:rsidR="008D321E" w:rsidRPr="00476BAD" w:rsidRDefault="008D321E" w:rsidP="00476BA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4FAFF"/>
          <w:lang w:eastAsia="ru-RU"/>
        </w:rPr>
      </w:pPr>
      <w:r w:rsidRPr="0047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2. Цели и задачи</w:t>
      </w:r>
    </w:p>
    <w:p w:rsidR="008D321E" w:rsidRPr="00476BAD" w:rsidRDefault="008D321E" w:rsidP="00476BAD">
      <w:pPr>
        <w:rPr>
          <w:rFonts w:ascii="Times New Roman" w:hAnsi="Times New Roman" w:cs="Times New Roman"/>
          <w:sz w:val="28"/>
          <w:szCs w:val="28"/>
        </w:rPr>
      </w:pPr>
      <w:r w:rsidRPr="00476BAD">
        <w:rPr>
          <w:rFonts w:ascii="Times New Roman" w:hAnsi="Times New Roman" w:cs="Times New Roman"/>
          <w:sz w:val="28"/>
          <w:szCs w:val="28"/>
        </w:rPr>
        <w:t xml:space="preserve">2.1. Основной целью Конкурса является популяризация творческого наследия М. </w:t>
      </w:r>
      <w:proofErr w:type="spellStart"/>
      <w:r w:rsidRPr="00476BAD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476BAD">
        <w:rPr>
          <w:rFonts w:ascii="Times New Roman" w:hAnsi="Times New Roman" w:cs="Times New Roman"/>
          <w:sz w:val="28"/>
          <w:szCs w:val="28"/>
        </w:rPr>
        <w:t>, повышение интереса к чтению и пропаганда лучших образцов лит</w:t>
      </w:r>
      <w:r w:rsidR="008D2264" w:rsidRPr="00476BAD">
        <w:rPr>
          <w:rFonts w:ascii="Times New Roman" w:hAnsi="Times New Roman" w:cs="Times New Roman"/>
          <w:sz w:val="28"/>
          <w:szCs w:val="28"/>
        </w:rPr>
        <w:t>ературы Республики Башкортостан;</w:t>
      </w:r>
    </w:p>
    <w:p w:rsidR="008D321E" w:rsidRPr="00476BAD" w:rsidRDefault="008D2264" w:rsidP="00476BAD">
      <w:pPr>
        <w:rPr>
          <w:rFonts w:ascii="Times New Roman" w:hAnsi="Times New Roman" w:cs="Times New Roman"/>
          <w:sz w:val="28"/>
          <w:szCs w:val="28"/>
        </w:rPr>
      </w:pPr>
      <w:r w:rsidRPr="00476BAD">
        <w:rPr>
          <w:rFonts w:ascii="Times New Roman" w:hAnsi="Times New Roman" w:cs="Times New Roman"/>
          <w:sz w:val="28"/>
          <w:szCs w:val="28"/>
        </w:rPr>
        <w:t>- п</w:t>
      </w:r>
      <w:r w:rsidR="008D321E" w:rsidRPr="00476BAD">
        <w:rPr>
          <w:rFonts w:ascii="Times New Roman" w:hAnsi="Times New Roman" w:cs="Times New Roman"/>
          <w:sz w:val="28"/>
          <w:szCs w:val="28"/>
        </w:rPr>
        <w:t>риобщение к изучению, сохранению историко-культурного и ли</w:t>
      </w:r>
      <w:r w:rsidRPr="00476BAD">
        <w:rPr>
          <w:rFonts w:ascii="Times New Roman" w:hAnsi="Times New Roman" w:cs="Times New Roman"/>
          <w:sz w:val="28"/>
          <w:szCs w:val="28"/>
        </w:rPr>
        <w:t xml:space="preserve">тературного наследия М. </w:t>
      </w:r>
      <w:proofErr w:type="spellStart"/>
      <w:r w:rsidRPr="00476BAD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476BAD">
        <w:rPr>
          <w:rFonts w:ascii="Times New Roman" w:hAnsi="Times New Roman" w:cs="Times New Roman"/>
          <w:sz w:val="28"/>
          <w:szCs w:val="28"/>
        </w:rPr>
        <w:t>;</w:t>
      </w:r>
    </w:p>
    <w:p w:rsidR="008D321E" w:rsidRPr="00476BAD" w:rsidRDefault="008D2264" w:rsidP="00476BAD">
      <w:pPr>
        <w:rPr>
          <w:rFonts w:ascii="Times New Roman" w:hAnsi="Times New Roman" w:cs="Times New Roman"/>
          <w:sz w:val="28"/>
          <w:szCs w:val="28"/>
        </w:rPr>
      </w:pPr>
      <w:r w:rsidRPr="00476BAD">
        <w:rPr>
          <w:rFonts w:ascii="Times New Roman" w:hAnsi="Times New Roman" w:cs="Times New Roman"/>
          <w:sz w:val="28"/>
          <w:szCs w:val="28"/>
        </w:rPr>
        <w:t>- в</w:t>
      </w:r>
      <w:r w:rsidR="008D321E" w:rsidRPr="00476BAD">
        <w:rPr>
          <w:rFonts w:ascii="Times New Roman" w:hAnsi="Times New Roman" w:cs="Times New Roman"/>
          <w:sz w:val="28"/>
          <w:szCs w:val="28"/>
        </w:rPr>
        <w:t>оспитание личности, способной к саморазвитию, самосове</w:t>
      </w:r>
      <w:r w:rsidRPr="00476BAD">
        <w:rPr>
          <w:rFonts w:ascii="Times New Roman" w:hAnsi="Times New Roman" w:cs="Times New Roman"/>
          <w:sz w:val="28"/>
          <w:szCs w:val="28"/>
        </w:rPr>
        <w:t>ршенствованию и самообразованию;</w:t>
      </w:r>
      <w:r w:rsidR="008D321E" w:rsidRPr="00476BAD">
        <w:rPr>
          <w:rFonts w:ascii="Times New Roman" w:hAnsi="Times New Roman" w:cs="Times New Roman"/>
          <w:sz w:val="28"/>
          <w:szCs w:val="28"/>
        </w:rPr>
        <w:t> </w:t>
      </w:r>
    </w:p>
    <w:p w:rsidR="008D321E" w:rsidRPr="00476BAD" w:rsidRDefault="008D2264" w:rsidP="00476BAD">
      <w:pPr>
        <w:rPr>
          <w:rFonts w:ascii="Times New Roman" w:eastAsia="Calibri" w:hAnsi="Times New Roman" w:cs="Times New Roman"/>
          <w:sz w:val="28"/>
          <w:szCs w:val="28"/>
          <w:shd w:val="clear" w:color="auto" w:fill="F4FAFF"/>
          <w:lang w:eastAsia="ru-RU"/>
        </w:rPr>
      </w:pPr>
      <w:r w:rsidRPr="00476BAD">
        <w:rPr>
          <w:rFonts w:ascii="Times New Roman" w:hAnsi="Times New Roman" w:cs="Times New Roman"/>
          <w:sz w:val="28"/>
          <w:szCs w:val="28"/>
        </w:rPr>
        <w:t>- р</w:t>
      </w:r>
      <w:r w:rsidR="008D321E" w:rsidRPr="00476BAD">
        <w:rPr>
          <w:rFonts w:ascii="Times New Roman" w:hAnsi="Times New Roman" w:cs="Times New Roman"/>
          <w:sz w:val="28"/>
          <w:szCs w:val="28"/>
        </w:rPr>
        <w:t>азвитие интеллектуа</w:t>
      </w:r>
      <w:r w:rsidRPr="00476BAD">
        <w:rPr>
          <w:rFonts w:ascii="Times New Roman" w:hAnsi="Times New Roman" w:cs="Times New Roman"/>
          <w:sz w:val="28"/>
          <w:szCs w:val="28"/>
        </w:rPr>
        <w:t>льных и творческих способностей;</w:t>
      </w:r>
      <w:r w:rsidR="008D321E" w:rsidRPr="00476BAD">
        <w:rPr>
          <w:rFonts w:ascii="Times New Roman" w:eastAsia="Calibri" w:hAnsi="Times New Roman" w:cs="Times New Roman"/>
          <w:sz w:val="28"/>
          <w:szCs w:val="28"/>
          <w:shd w:val="clear" w:color="auto" w:fill="F4FAFF"/>
          <w:lang w:eastAsia="ru-RU"/>
        </w:rPr>
        <w:t xml:space="preserve"> </w:t>
      </w:r>
    </w:p>
    <w:p w:rsidR="008D321E" w:rsidRPr="00476BAD" w:rsidRDefault="008D321E" w:rsidP="00476BAD">
      <w:pPr>
        <w:rPr>
          <w:rFonts w:ascii="Times New Roman" w:hAnsi="Times New Roman" w:cs="Times New Roman"/>
          <w:sz w:val="28"/>
          <w:szCs w:val="28"/>
        </w:rPr>
      </w:pPr>
      <w:r w:rsidRPr="00476BAD">
        <w:rPr>
          <w:rFonts w:ascii="Times New Roman" w:hAnsi="Times New Roman" w:cs="Times New Roman"/>
          <w:sz w:val="28"/>
          <w:szCs w:val="28"/>
        </w:rPr>
        <w:t xml:space="preserve">- развитие интереса к </w:t>
      </w:r>
      <w:r w:rsidR="00D97813">
        <w:rPr>
          <w:rFonts w:ascii="Times New Roman" w:hAnsi="Times New Roman" w:cs="Times New Roman"/>
          <w:sz w:val="28"/>
          <w:szCs w:val="28"/>
        </w:rPr>
        <w:t xml:space="preserve">творчеству М. </w:t>
      </w:r>
      <w:proofErr w:type="spellStart"/>
      <w:r w:rsidR="00D97813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D97813">
        <w:rPr>
          <w:rFonts w:ascii="Times New Roman" w:hAnsi="Times New Roman" w:cs="Times New Roman"/>
          <w:sz w:val="28"/>
          <w:szCs w:val="28"/>
        </w:rPr>
        <w:t>.</w:t>
      </w:r>
    </w:p>
    <w:p w:rsidR="008D321E" w:rsidRPr="00476BAD" w:rsidRDefault="008D321E" w:rsidP="00476BAD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76B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3. Участники</w:t>
      </w:r>
    </w:p>
    <w:p w:rsidR="008D321E" w:rsidRPr="00476BAD" w:rsidRDefault="008D321E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 Участниками  Конкурса  могут  стать  </w:t>
      </w:r>
    </w:p>
    <w:p w:rsidR="008D321E" w:rsidRPr="00476BAD" w:rsidRDefault="008D321E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1-11 классов общеобразовательных организаций;</w:t>
      </w:r>
    </w:p>
    <w:p w:rsidR="008D321E" w:rsidRDefault="008D321E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обучающиеся организаций  дополнительного образования; </w:t>
      </w:r>
      <w:proofErr w:type="gramEnd"/>
    </w:p>
    <w:p w:rsidR="007C4D5A" w:rsidRPr="00476BAD" w:rsidRDefault="007C4D5A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вузов, </w:t>
      </w:r>
      <w:proofErr w:type="spellStart"/>
      <w:r w:rsidRP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колледжей, училищ и др.;</w:t>
      </w:r>
    </w:p>
    <w:p w:rsidR="008D321E" w:rsidRDefault="008D321E" w:rsidP="00476B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пользователи</w:t>
      </w:r>
      <w:r w:rsidR="008D2264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сотрудники </w:t>
      </w: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 Республики Башкортостан </w:t>
      </w:r>
      <w:r w:rsidR="00761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возрастов;</w:t>
      </w:r>
    </w:p>
    <w:p w:rsidR="002D3631" w:rsidRPr="00761A72" w:rsidRDefault="00761A72" w:rsidP="00761A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жители Республики Башкортостан.</w:t>
      </w:r>
    </w:p>
    <w:p w:rsidR="00D97813" w:rsidRDefault="00D97813" w:rsidP="00476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234" w:rsidRDefault="00D24234" w:rsidP="00476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234" w:rsidRDefault="00D24234" w:rsidP="006B5056">
      <w:pPr>
        <w:rPr>
          <w:rFonts w:ascii="Times New Roman" w:hAnsi="Times New Roman" w:cs="Times New Roman"/>
          <w:b/>
          <w:sz w:val="28"/>
          <w:szCs w:val="28"/>
        </w:rPr>
      </w:pPr>
    </w:p>
    <w:p w:rsidR="009E035C" w:rsidRDefault="009E035C" w:rsidP="00476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35C" w:rsidRDefault="009E035C" w:rsidP="00476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21E" w:rsidRPr="00476BAD" w:rsidRDefault="008D321E" w:rsidP="00476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AD">
        <w:rPr>
          <w:rFonts w:ascii="Times New Roman" w:hAnsi="Times New Roman" w:cs="Times New Roman"/>
          <w:b/>
          <w:sz w:val="28"/>
          <w:szCs w:val="28"/>
        </w:rPr>
        <w:t>4. Сроки и порядок проведения</w:t>
      </w:r>
    </w:p>
    <w:p w:rsidR="008D321E" w:rsidRDefault="00EE3289" w:rsidP="00476B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D9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1 </w:t>
      </w:r>
      <w:r w:rsidR="00D2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2024 года по 30 ноября  2024 года по </w:t>
      </w:r>
      <w:r w:rsidR="008D321E" w:rsidRPr="0047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номинациям:</w:t>
      </w:r>
    </w:p>
    <w:p w:rsidR="00D24234" w:rsidRDefault="00D24234" w:rsidP="00476B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читаю с малых лет» - иллюстрации к прочитанным произведениям</w:t>
      </w:r>
      <w:r w:rsid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от 6 до 14 лет.</w:t>
      </w:r>
    </w:p>
    <w:p w:rsidR="00D24234" w:rsidRDefault="00D24234" w:rsidP="00476B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рисую книгу» - иллюстрации к прочитанным произведениям                     М. </w:t>
      </w:r>
      <w:proofErr w:type="spellStart"/>
      <w:r w:rsid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="007C4D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Взрослые от 15 лет и старше.</w:t>
      </w:r>
    </w:p>
    <w:p w:rsidR="00D24234" w:rsidRPr="00476BAD" w:rsidRDefault="007C4D5A" w:rsidP="00476B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«Оригинальная книжная закладка» - к прочитанному произведению                      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и взрослые.</w:t>
      </w:r>
    </w:p>
    <w:p w:rsidR="009E035C" w:rsidRPr="009E035C" w:rsidRDefault="00D24234" w:rsidP="009E035C">
      <w:pPr>
        <w:pStyle w:val="a3"/>
        <w:numPr>
          <w:ilvl w:val="1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623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Конкурсе (Приложение № 1) и </w:t>
      </w:r>
      <w:r w:rsidR="00D97813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 </w:t>
      </w:r>
      <w:r w:rsidR="009E035C" w:rsidRPr="009E0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рисунки - в формате А</w:t>
      </w:r>
      <w:proofErr w:type="gramStart"/>
      <w:r w:rsidR="009E035C" w:rsidRPr="009E0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="009E035C" w:rsidRPr="009E0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JPEG, закладки – в формате и форме на усмотрение и фантазию участника, JPEG.</w:t>
      </w:r>
    </w:p>
    <w:p w:rsidR="00024623" w:rsidRDefault="008D321E" w:rsidP="009E035C">
      <w:pPr>
        <w:pStyle w:val="a3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</w:t>
      </w:r>
      <w:r w:rsidR="00F17D07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предоставить</w:t>
      </w:r>
      <w:r w:rsidR="007C4D5A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ноября</w:t>
      </w:r>
      <w:r w:rsidR="00EE3289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>0 ноября</w:t>
      </w:r>
      <w:r w:rsidR="007C4D5A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 </w:t>
      </w:r>
      <w:r w:rsidR="00E42AF3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электронную почту:  </w:t>
      </w:r>
      <w:hyperlink r:id="rId8" w:history="1"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biblioteka</w:t>
        </w:r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miyaki</w:t>
        </w:r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konkurs</w:t>
        </w:r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42AF3" w:rsidRPr="009E035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E42AF3" w:rsidRPr="009E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35C" w:rsidRPr="009E035C" w:rsidRDefault="009E035C" w:rsidP="009E035C">
      <w:pPr>
        <w:pStyle w:val="a3"/>
        <w:ind w:left="3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931" w:rsidRPr="00D42369" w:rsidRDefault="00314931" w:rsidP="008F5E2B">
      <w:pPr>
        <w:pStyle w:val="a3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Конкурсные работы без указания фамилии, имени и возраста участника</w:t>
      </w:r>
      <w:r w:rsidR="00761A72">
        <w:rPr>
          <w:rFonts w:ascii="Times New Roman" w:eastAsia="Calibri" w:hAnsi="Times New Roman" w:cs="Times New Roman"/>
          <w:sz w:val="28"/>
          <w:szCs w:val="28"/>
        </w:rPr>
        <w:t>, номинации Конкурса,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рассматриваться не будут.</w:t>
      </w:r>
    </w:p>
    <w:p w:rsidR="008D321E" w:rsidRPr="00314931" w:rsidRDefault="00314931" w:rsidP="003149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 </w:t>
      </w:r>
      <w:r w:rsidR="008D321E" w:rsidRPr="00314931">
        <w:rPr>
          <w:rFonts w:ascii="Times New Roman" w:eastAsia="Calibri" w:hAnsi="Times New Roman" w:cs="Times New Roman"/>
          <w:sz w:val="28"/>
          <w:szCs w:val="28"/>
        </w:rPr>
        <w:t xml:space="preserve"> Основными критериями для оценки работ являются:</w:t>
      </w:r>
    </w:p>
    <w:p w:rsidR="008D321E" w:rsidRDefault="008D321E" w:rsidP="00476B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BAD">
        <w:rPr>
          <w:rFonts w:ascii="Times New Roman" w:eastAsia="Calibri" w:hAnsi="Times New Roman" w:cs="Times New Roman"/>
          <w:sz w:val="28"/>
          <w:szCs w:val="28"/>
        </w:rPr>
        <w:t xml:space="preserve">- соответствие цели и задачам Конкурса; </w:t>
      </w:r>
    </w:p>
    <w:p w:rsidR="00D21555" w:rsidRPr="00476BAD" w:rsidRDefault="00D21555" w:rsidP="00476B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1555">
        <w:rPr>
          <w:rFonts w:ascii="Times New Roman" w:eastAsia="Calibri" w:hAnsi="Times New Roman" w:cs="Times New Roman"/>
          <w:sz w:val="28"/>
          <w:szCs w:val="28"/>
        </w:rPr>
        <w:t>указан</w:t>
      </w:r>
      <w:r w:rsidR="006B5056">
        <w:rPr>
          <w:rFonts w:ascii="Times New Roman" w:eastAsia="Calibri" w:hAnsi="Times New Roman" w:cs="Times New Roman"/>
          <w:sz w:val="28"/>
          <w:szCs w:val="28"/>
        </w:rPr>
        <w:t>ие</w:t>
      </w:r>
      <w:r w:rsidRPr="00D21555">
        <w:rPr>
          <w:rFonts w:ascii="Times New Roman" w:eastAsia="Calibri" w:hAnsi="Times New Roman" w:cs="Times New Roman"/>
          <w:sz w:val="28"/>
          <w:szCs w:val="28"/>
        </w:rPr>
        <w:t xml:space="preserve"> автор</w:t>
      </w:r>
      <w:r w:rsidR="006B5056">
        <w:rPr>
          <w:rFonts w:ascii="Times New Roman" w:eastAsia="Calibri" w:hAnsi="Times New Roman" w:cs="Times New Roman"/>
          <w:sz w:val="28"/>
          <w:szCs w:val="28"/>
        </w:rPr>
        <w:t>а и названия</w:t>
      </w:r>
      <w:r w:rsidRPr="00D21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056">
        <w:rPr>
          <w:rFonts w:ascii="Times New Roman" w:eastAsia="Calibri" w:hAnsi="Times New Roman" w:cs="Times New Roman"/>
          <w:sz w:val="28"/>
          <w:szCs w:val="28"/>
        </w:rPr>
        <w:t>произведения.</w:t>
      </w:r>
    </w:p>
    <w:p w:rsidR="008D321E" w:rsidRDefault="00F17D07" w:rsidP="00476B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BAD">
        <w:rPr>
          <w:rFonts w:ascii="Times New Roman" w:eastAsia="Calibri" w:hAnsi="Times New Roman" w:cs="Times New Roman"/>
          <w:sz w:val="28"/>
          <w:szCs w:val="28"/>
        </w:rPr>
        <w:t>4.4</w:t>
      </w:r>
      <w:r w:rsidR="008D321E" w:rsidRPr="00476BAD">
        <w:rPr>
          <w:rFonts w:ascii="Times New Roman" w:eastAsia="Calibri" w:hAnsi="Times New Roman" w:cs="Times New Roman"/>
          <w:sz w:val="28"/>
          <w:szCs w:val="28"/>
        </w:rPr>
        <w:t xml:space="preserve"> Конкурсны</w:t>
      </w:r>
      <w:r w:rsidRPr="00476BAD">
        <w:rPr>
          <w:rFonts w:ascii="Times New Roman" w:eastAsia="Calibri" w:hAnsi="Times New Roman" w:cs="Times New Roman"/>
          <w:sz w:val="28"/>
          <w:szCs w:val="28"/>
        </w:rPr>
        <w:t xml:space="preserve">е работы оцениваются </w:t>
      </w:r>
      <w:r w:rsidR="00DF2F77">
        <w:rPr>
          <w:rFonts w:ascii="Times New Roman" w:eastAsia="Calibri" w:hAnsi="Times New Roman" w:cs="Times New Roman"/>
          <w:sz w:val="28"/>
          <w:szCs w:val="28"/>
        </w:rPr>
        <w:t>жюри.</w:t>
      </w:r>
    </w:p>
    <w:p w:rsidR="008D321E" w:rsidRDefault="00DF2F77" w:rsidP="00476B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</w:t>
      </w:r>
      <w:r w:rsidR="00813CC3" w:rsidRPr="00476BAD">
        <w:rPr>
          <w:rFonts w:ascii="Times New Roman" w:eastAsia="Calibri" w:hAnsi="Times New Roman" w:cs="Times New Roman"/>
          <w:sz w:val="28"/>
          <w:szCs w:val="28"/>
        </w:rPr>
        <w:t xml:space="preserve"> Информация об итогах конкурса</w:t>
      </w:r>
      <w:r w:rsidR="008D321E" w:rsidRPr="00476BAD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 МБУК «</w:t>
      </w:r>
      <w:proofErr w:type="spellStart"/>
      <w:r w:rsidR="008D321E" w:rsidRPr="00476BAD">
        <w:rPr>
          <w:rFonts w:ascii="Times New Roman" w:eastAsia="Calibri" w:hAnsi="Times New Roman" w:cs="Times New Roman"/>
          <w:sz w:val="28"/>
          <w:szCs w:val="28"/>
        </w:rPr>
        <w:t>Миякинская</w:t>
      </w:r>
      <w:proofErr w:type="spellEnd"/>
      <w:r w:rsidR="008D321E" w:rsidRPr="00476B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321E" w:rsidRPr="00476BAD">
        <w:rPr>
          <w:rFonts w:ascii="Times New Roman" w:eastAsia="Calibri" w:hAnsi="Times New Roman" w:cs="Times New Roman"/>
          <w:sz w:val="28"/>
          <w:szCs w:val="28"/>
        </w:rPr>
        <w:t>мепоселенческая</w:t>
      </w:r>
      <w:proofErr w:type="spellEnd"/>
      <w:r w:rsidR="008D321E" w:rsidRPr="00476BAD">
        <w:rPr>
          <w:rFonts w:ascii="Times New Roman" w:eastAsia="Calibri" w:hAnsi="Times New Roman" w:cs="Times New Roman"/>
          <w:sz w:val="28"/>
          <w:szCs w:val="28"/>
        </w:rPr>
        <w:t xml:space="preserve"> центральная  библиотека муниципального района </w:t>
      </w:r>
      <w:proofErr w:type="spellStart"/>
      <w:r w:rsidR="008D321E" w:rsidRPr="00476BAD">
        <w:rPr>
          <w:rFonts w:ascii="Times New Roman" w:eastAsia="Calibri" w:hAnsi="Times New Roman" w:cs="Times New Roman"/>
          <w:sz w:val="28"/>
          <w:szCs w:val="28"/>
        </w:rPr>
        <w:t>Миякинский</w:t>
      </w:r>
      <w:proofErr w:type="spellEnd"/>
      <w:r w:rsidR="008D321E" w:rsidRPr="00476BAD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Башкортостан» и на странице социал</w:t>
      </w:r>
      <w:r w:rsidR="00A74898">
        <w:rPr>
          <w:rFonts w:ascii="Times New Roman" w:eastAsia="Calibri" w:hAnsi="Times New Roman" w:cs="Times New Roman"/>
          <w:sz w:val="28"/>
          <w:szCs w:val="28"/>
        </w:rPr>
        <w:t>ьной сети ВК «Б</w:t>
      </w:r>
      <w:r w:rsidR="006B5056">
        <w:rPr>
          <w:rFonts w:ascii="Times New Roman" w:eastAsia="Calibri" w:hAnsi="Times New Roman" w:cs="Times New Roman"/>
          <w:sz w:val="28"/>
          <w:szCs w:val="28"/>
        </w:rPr>
        <w:t xml:space="preserve">иблиотека </w:t>
      </w:r>
      <w:proofErr w:type="spellStart"/>
      <w:r w:rsidR="006B5056">
        <w:rPr>
          <w:rFonts w:ascii="Times New Roman" w:eastAsia="Calibri" w:hAnsi="Times New Roman" w:cs="Times New Roman"/>
          <w:sz w:val="28"/>
          <w:szCs w:val="28"/>
        </w:rPr>
        <w:t>Мияки</w:t>
      </w:r>
      <w:proofErr w:type="spellEnd"/>
      <w:r w:rsidR="006B5056">
        <w:rPr>
          <w:rFonts w:ascii="Times New Roman" w:eastAsia="Calibri" w:hAnsi="Times New Roman" w:cs="Times New Roman"/>
          <w:sz w:val="28"/>
          <w:szCs w:val="28"/>
        </w:rPr>
        <w:t>» 10 декабря 2024</w:t>
      </w:r>
      <w:r w:rsidR="00A7489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A715CE" w:rsidRDefault="00A715CE" w:rsidP="00A715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E035C" w:rsidRDefault="009E035C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715CE" w:rsidRPr="00A715CE" w:rsidRDefault="00A715CE" w:rsidP="00A715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4.6  Внимание! </w:t>
      </w:r>
      <w:r w:rsidRPr="00A715CE">
        <w:rPr>
          <w:rFonts w:ascii="Times New Roman" w:eastAsia="Calibri" w:hAnsi="Times New Roman" w:cs="Times New Roman"/>
          <w:sz w:val="28"/>
          <w:szCs w:val="28"/>
        </w:rPr>
        <w:t>Работы, представленные на Конкурс, не возвращаются и не рецензируются. Организаторы оставляют за собой право использовать конкурсные работы по своему усмотрению, в том числе, в рекламных и иных целях. Предоставленные заявки к участию и работы на Конкурс является согласием автора работ и его законного представителя с условиями Конкурса и с правом организатора на обработку персональных данных.</w:t>
      </w:r>
    </w:p>
    <w:p w:rsidR="006B5056" w:rsidRPr="00A715CE" w:rsidRDefault="006B5056" w:rsidP="006B5056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321E" w:rsidRPr="00314931" w:rsidRDefault="008D321E" w:rsidP="00314931">
      <w:pPr>
        <w:pStyle w:val="a3"/>
        <w:keepNext/>
        <w:keepLines/>
        <w:numPr>
          <w:ilvl w:val="0"/>
          <w:numId w:val="7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Оргкомитет конкурса</w:t>
      </w:r>
    </w:p>
    <w:p w:rsidR="008D321E" w:rsidRPr="00476BAD" w:rsidRDefault="008D321E" w:rsidP="00476BAD">
      <w:pPr>
        <w:pStyle w:val="a3"/>
        <w:keepNext/>
        <w:keepLines/>
        <w:spacing w:after="0"/>
        <w:ind w:left="54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056" w:rsidRDefault="00314931" w:rsidP="00A715CE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организационно-технического информационного и методического обеспечения конкурса создаётся Оргкомитет Конкурса (далее – Оргкомитет). </w:t>
      </w:r>
    </w:p>
    <w:p w:rsidR="008D321E" w:rsidRPr="00476BAD" w:rsidRDefault="008D321E" w:rsidP="00476BAD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Оргкомитет: </w:t>
      </w:r>
    </w:p>
    <w:p w:rsidR="008D321E" w:rsidRPr="00476BAD" w:rsidRDefault="008D321E" w:rsidP="00476BAD">
      <w:pPr>
        <w:spacing w:after="12"/>
        <w:ind w:right="6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утверждает состав и регламент работы экспертной комиссии Конкурса; </w:t>
      </w:r>
    </w:p>
    <w:p w:rsidR="008D321E" w:rsidRPr="00476BAD" w:rsidRDefault="00604701" w:rsidP="00476BAD">
      <w:pPr>
        <w:spacing w:after="12"/>
        <w:ind w:right="6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осуществляет изучение 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конкурсных материалов (проверку их соответствия требованиям Конкурса) и распределение их по номинациям; </w:t>
      </w:r>
    </w:p>
    <w:p w:rsidR="008D321E" w:rsidRPr="00476BAD" w:rsidRDefault="008D321E" w:rsidP="00476BAD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формирует список участников Конкурса и список победителей Конкурса по результатам экспертной оценки конкурсных работ; </w:t>
      </w:r>
    </w:p>
    <w:p w:rsidR="008D321E" w:rsidRPr="00476BAD" w:rsidRDefault="008D321E" w:rsidP="00476BAD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обеспечивает награждение победителей Конкурса; </w:t>
      </w:r>
    </w:p>
    <w:p w:rsidR="008D321E" w:rsidRPr="00476BAD" w:rsidRDefault="008D321E" w:rsidP="00476BAD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принимает различные организационные решения по вопросам, связанным с проведением Конкурса. </w:t>
      </w:r>
    </w:p>
    <w:p w:rsidR="008D321E" w:rsidRPr="00476BAD" w:rsidRDefault="008D321E" w:rsidP="00314931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Контактная информация для связи с Оргкомитетом: </w:t>
      </w:r>
    </w:p>
    <w:p w:rsidR="008D321E" w:rsidRDefault="00314931" w:rsidP="00314931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8(347)-88-2-1</w:t>
      </w:r>
      <w:r w:rsidR="008D321E" w:rsidRPr="0031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D321E" w:rsidRPr="0031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</w:p>
    <w:p w:rsidR="00A715CE" w:rsidRPr="00476BAD" w:rsidRDefault="00A715CE" w:rsidP="00314931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CE" w:rsidRPr="00A715CE" w:rsidRDefault="00A715C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Оргкомитет: </w:t>
      </w:r>
    </w:p>
    <w:p w:rsidR="00A715CE" w:rsidRDefault="00A715C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Байназаровна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директор МБУК ММЦБ МР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РБ.</w:t>
      </w:r>
    </w:p>
    <w:p w:rsidR="009E035C" w:rsidRDefault="009E035C" w:rsidP="009E035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Мухаметшина</w:t>
      </w:r>
      <w:proofErr w:type="spellEnd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Альбина </w:t>
      </w:r>
      <w:proofErr w:type="spellStart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Минефаритовна</w:t>
      </w:r>
      <w:proofErr w:type="spellEnd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заведующий </w:t>
      </w:r>
      <w:proofErr w:type="spellStart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методико</w:t>
      </w:r>
      <w:proofErr w:type="spellEnd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библиографическим отделом МБУК ММЦБ МР </w:t>
      </w:r>
      <w:proofErr w:type="spellStart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Миякинский</w:t>
      </w:r>
      <w:proofErr w:type="spellEnd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РБ, автор и руководитель проекта «Ежегодный республиканский конкурс «</w:t>
      </w:r>
      <w:proofErr w:type="spellStart"/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Аҡмулл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абаҡтары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Наследие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E035C" w:rsidRDefault="009E035C" w:rsidP="009E035C">
      <w:pPr>
        <w:spacing w:after="0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Шаяхметова Рита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Расимовна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заведующий сектором информатизации и автоматизации </w:t>
      </w:r>
      <w:r w:rsidRPr="009E0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 ММЦБ МР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РБ – ответственный за технические стороны конкурса.</w:t>
      </w:r>
    </w:p>
    <w:p w:rsidR="00A715CE" w:rsidRDefault="00A715C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CE" w:rsidRDefault="00A715C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CE" w:rsidRDefault="00A715C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CE" w:rsidRDefault="00A715C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715CE" w:rsidRPr="00A715CE" w:rsidRDefault="00A715C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5C" w:rsidRDefault="009E035C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321E" w:rsidRPr="00476BAD" w:rsidRDefault="008D321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A7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 Оргкомитета:</w:t>
      </w: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452080 Республика Башкортостан, </w:t>
      </w:r>
      <w:proofErr w:type="spellStart"/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Миякинский</w:t>
      </w:r>
      <w:proofErr w:type="spellEnd"/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Киргиз</w:t>
      </w:r>
      <w:r w:rsidR="00D5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5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</w:t>
      </w:r>
      <w:proofErr w:type="spellEnd"/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Калинина, д.16 (Центральная библиотека)</w:t>
      </w:r>
      <w:proofErr w:type="gramEnd"/>
    </w:p>
    <w:p w:rsidR="008D321E" w:rsidRPr="00476BAD" w:rsidRDefault="008D321E" w:rsidP="00476BAD">
      <w:pPr>
        <w:spacing w:after="29"/>
        <w:ind w:firstLine="5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21E" w:rsidRPr="00476BAD" w:rsidRDefault="008D321E" w:rsidP="00476BAD">
      <w:pPr>
        <w:keepNext/>
        <w:keepLines/>
        <w:spacing w:after="0"/>
        <w:ind w:right="150" w:firstLine="59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 Экспертная комиссия конкурса </w:t>
      </w:r>
    </w:p>
    <w:p w:rsidR="008D321E" w:rsidRPr="00476BAD" w:rsidRDefault="008D321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В целях экспертной оценки конкурсных работ создаётся экспертная комиссия Конкурса (далее – Жюри). </w:t>
      </w:r>
    </w:p>
    <w:p w:rsidR="008D321E" w:rsidRPr="00476BAD" w:rsidRDefault="008D321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</w:t>
      </w:r>
      <w:r w:rsidR="004B7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жюри входят специалисты, компетентные в вопросах, относящихся к содержанию Конкурса, и осведомлённые о специфике конкурсных номинаций и порядке оценки конкурсных работ. </w:t>
      </w:r>
    </w:p>
    <w:p w:rsidR="008D321E" w:rsidRPr="00476BAD" w:rsidRDefault="008D321E" w:rsidP="002C04FB">
      <w:pPr>
        <w:spacing w:after="11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Жюри кон</w:t>
      </w:r>
      <w:r w:rsidR="00DF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 состоит из представителей Союза писателей Республики Башкортостан, </w:t>
      </w: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«Отдел 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 Республики Башкортостан»</w:t>
      </w:r>
      <w:r w:rsid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4FB" w:rsidRP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Миякинская</w:t>
      </w:r>
      <w:proofErr w:type="spellEnd"/>
      <w:r w:rsid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4FB" w:rsidRP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етская</w:t>
      </w:r>
      <w:r w:rsidR="002C04FB" w:rsidRP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школа МР</w:t>
      </w:r>
      <w:r w:rsidR="002C04FB" w:rsidRP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Миякинский</w:t>
      </w:r>
      <w:proofErr w:type="spellEnd"/>
      <w:r w:rsidR="002C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РБ»</w:t>
      </w:r>
    </w:p>
    <w:p w:rsidR="008D321E" w:rsidRPr="00476BAD" w:rsidRDefault="008D321E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 Члены Жюри коллективно оценивают конкурсные работы в соответствии с установленным порядком и критериями оценки.  </w:t>
      </w:r>
    </w:p>
    <w:p w:rsidR="006B5056" w:rsidRPr="006B5056" w:rsidRDefault="008D321E" w:rsidP="006B5056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04FB" w:rsidRDefault="002C04FB" w:rsidP="00D5216B">
      <w:pPr>
        <w:keepNext/>
        <w:keepLines/>
        <w:spacing w:after="0"/>
        <w:ind w:right="717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321E" w:rsidRPr="00476BAD" w:rsidRDefault="00DF2F77" w:rsidP="00476BAD">
      <w:pPr>
        <w:keepNext/>
        <w:keepLines/>
        <w:spacing w:after="0"/>
        <w:ind w:left="1219" w:right="71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Требования к конкурсным работам </w:t>
      </w:r>
    </w:p>
    <w:p w:rsidR="008D321E" w:rsidRPr="00476BAD" w:rsidRDefault="008D321E" w:rsidP="00476BAD">
      <w:pPr>
        <w:keepNext/>
        <w:keepLines/>
        <w:spacing w:after="0"/>
        <w:ind w:left="1219" w:right="71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5056" w:rsidRPr="002C04FB" w:rsidRDefault="00600DAB" w:rsidP="002C04FB">
      <w:pPr>
        <w:keepNext/>
        <w:keepLines/>
        <w:spacing w:after="0"/>
        <w:ind w:right="71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 могут 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предоставляться только в формате, указанном в   п.4.2</w:t>
      </w:r>
    </w:p>
    <w:p w:rsidR="006B5056" w:rsidRDefault="006B5056" w:rsidP="00476BAD">
      <w:pPr>
        <w:keepNext/>
        <w:keepLines/>
        <w:spacing w:after="0"/>
        <w:ind w:left="1219" w:right="72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321E" w:rsidRPr="00476BAD" w:rsidRDefault="00DF2F77" w:rsidP="00476BAD">
      <w:pPr>
        <w:keepNext/>
        <w:keepLines/>
        <w:spacing w:after="0"/>
        <w:ind w:left="1219" w:right="72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Награждение и поощрение участников </w:t>
      </w:r>
    </w:p>
    <w:p w:rsidR="008D321E" w:rsidRPr="00476BAD" w:rsidRDefault="008D321E" w:rsidP="00476BAD">
      <w:pPr>
        <w:spacing w:after="18"/>
        <w:ind w:left="5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D321E" w:rsidRPr="00476BAD" w:rsidRDefault="00A95C89" w:rsidP="00476BAD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Всем участникам выдается Сертификат Участника Конкурса в электронном варианте. Сертификаты направляются участникам </w:t>
      </w:r>
      <w:r w:rsidR="0060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</w:t>
      </w:r>
      <w:r w:rsidR="0060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которого поступила конкурсная работа,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2 недель после 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приёма Заявки и конкурсной работы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321E" w:rsidRPr="00476BAD" w:rsidRDefault="00A95C89" w:rsidP="00476BAD">
      <w:pPr>
        <w:spacing w:after="12"/>
        <w:ind w:righ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По результатам оценки конкурсных работ Жюри о</w:t>
      </w:r>
      <w:r w:rsidR="00DF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пределяет победителей Конкурса 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номинациях. </w:t>
      </w:r>
    </w:p>
    <w:p w:rsidR="00D5216B" w:rsidRDefault="00D5216B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5C" w:rsidRDefault="009E035C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5C" w:rsidRDefault="009E035C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2BE" w:rsidRDefault="00A95C89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 </w:t>
      </w:r>
      <w:r w:rsidR="0060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</w:t>
      </w:r>
      <w:r w:rsidR="0076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победителей</w:t>
      </w:r>
      <w:r w:rsidR="0060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</w:t>
      </w:r>
      <w:r w:rsidR="0076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основании информации, </w:t>
      </w:r>
      <w:r w:rsidR="00A82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Конкурса</w:t>
      </w:r>
      <w:r w:rsidR="0076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предоставя</w:t>
      </w:r>
      <w:r w:rsidR="00A82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98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Заявке на участие в Конкурсе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будут отправлены на электронную почту участника.</w:t>
      </w:r>
      <w:r w:rsidR="008D321E"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5C89" w:rsidRDefault="00A95C89" w:rsidP="00761A72">
      <w:pPr>
        <w:spacing w:after="12"/>
        <w:ind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В каждой номинации </w:t>
      </w:r>
      <w:r w:rsidR="009A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три победителя</w:t>
      </w:r>
      <w:r w:rsidR="0098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</w:t>
      </w:r>
      <w:r w:rsidR="006B5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98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4898" w:rsidRDefault="00A74898" w:rsidP="00476BAD">
      <w:pPr>
        <w:spacing w:after="21"/>
        <w:ind w:right="7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216B" w:rsidRDefault="00D5216B" w:rsidP="006B505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216B" w:rsidRDefault="00D5216B" w:rsidP="006B505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216B" w:rsidRDefault="00D5216B" w:rsidP="006B505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216B" w:rsidRDefault="00D5216B" w:rsidP="006B505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321E" w:rsidRPr="00476BAD" w:rsidRDefault="00476BAD" w:rsidP="006B505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жюри </w:t>
      </w:r>
      <w:r w:rsid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Пятого (заключительного) конкурса </w:t>
      </w:r>
      <w:r w:rsidR="006B5056" w:rsidRP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«Иллюстрация к прочитанному произведению М. </w:t>
      </w:r>
      <w:proofErr w:type="spellStart"/>
      <w:r w:rsidR="006B5056" w:rsidRP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Акмуллы</w:t>
      </w:r>
      <w:proofErr w:type="spellEnd"/>
      <w:r w:rsidR="006B5056" w:rsidRP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 w:rsid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 «Ежегодный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республиканский</w:t>
      </w:r>
      <w:r w:rsidR="002B0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="00A37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B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Аҡмулла</w:t>
      </w:r>
      <w:proofErr w:type="spellEnd"/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һабаҡтары</w:t>
      </w:r>
      <w:proofErr w:type="spellEnd"/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Наследие </w:t>
      </w:r>
      <w:proofErr w:type="spellStart"/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Акмуллы</w:t>
      </w:r>
      <w:proofErr w:type="spellEnd"/>
      <w:r w:rsidR="008D321E" w:rsidRPr="00476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.»</w:t>
      </w:r>
    </w:p>
    <w:p w:rsidR="008D321E" w:rsidRPr="00476BAD" w:rsidRDefault="008D321E" w:rsidP="00476BAD">
      <w:pPr>
        <w:spacing w:after="12"/>
        <w:ind w:left="577" w:right="7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1"/>
        <w:tblW w:w="9997" w:type="dxa"/>
        <w:tblInd w:w="-535" w:type="dxa"/>
        <w:tblCellMar>
          <w:top w:w="9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507"/>
        <w:gridCol w:w="2416"/>
        <w:gridCol w:w="7074"/>
      </w:tblGrid>
      <w:tr w:rsidR="00476BAD" w:rsidRPr="00476BAD" w:rsidTr="00D25BDA">
        <w:trPr>
          <w:trHeight w:val="33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BAD" w:rsidRPr="00476BAD" w:rsidRDefault="00476BAD" w:rsidP="00476BAD">
            <w:pPr>
              <w:spacing w:line="27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B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BAD" w:rsidRPr="00D5216B" w:rsidRDefault="00476BAD" w:rsidP="00D5216B">
            <w:pPr>
              <w:spacing w:line="276" w:lineRule="auto"/>
              <w:ind w:left="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21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BAD" w:rsidRPr="00D5216B" w:rsidRDefault="00476BAD" w:rsidP="00D5216B">
            <w:pPr>
              <w:spacing w:line="276" w:lineRule="auto"/>
              <w:ind w:left="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21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Место работы</w:t>
            </w:r>
          </w:p>
          <w:p w:rsidR="00D5216B" w:rsidRPr="00D5216B" w:rsidRDefault="00D5216B" w:rsidP="00D5216B">
            <w:pPr>
              <w:spacing w:line="276" w:lineRule="auto"/>
              <w:ind w:left="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76BAD" w:rsidRPr="00476BAD" w:rsidTr="006B5056">
        <w:trPr>
          <w:trHeight w:val="11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BAD" w:rsidRPr="00476BAD" w:rsidRDefault="00476BAD" w:rsidP="00476BAD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BA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6BAD" w:rsidRPr="00476BAD" w:rsidRDefault="009A25F1" w:rsidP="00476BAD">
            <w:pPr>
              <w:spacing w:line="276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Янышев </w:t>
            </w:r>
            <w:r w:rsidR="002B08CF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08C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Фатыхович</w:t>
            </w:r>
            <w:proofErr w:type="spellEnd"/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BAD" w:rsidRDefault="009A25F1" w:rsidP="00476BAD">
            <w:pPr>
              <w:spacing w:after="38" w:line="276" w:lineRule="auto"/>
              <w:ind w:left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Писатель, член Союза писателей Республики Башкортостан</w:t>
            </w:r>
            <w:r w:rsidR="002B08CF">
              <w:rPr>
                <w:rFonts w:ascii="Times New Roman" w:hAnsi="Times New Roman"/>
                <w:color w:val="000000"/>
                <w:sz w:val="28"/>
                <w:szCs w:val="28"/>
              </w:rPr>
              <w:t>. Председатель жюри.</w:t>
            </w:r>
          </w:p>
          <w:p w:rsidR="00995BD0" w:rsidRPr="00476BAD" w:rsidRDefault="00995BD0" w:rsidP="00476BAD">
            <w:pPr>
              <w:spacing w:after="38" w:line="276" w:lineRule="auto"/>
              <w:ind w:left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95BD0" w:rsidRPr="00476BAD" w:rsidTr="00D5216B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5BD0" w:rsidRPr="00476BAD" w:rsidRDefault="00995BD0" w:rsidP="00476BAD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D0" w:rsidRDefault="00D5216B" w:rsidP="00476BAD">
            <w:pPr>
              <w:spacing w:line="276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Махиянов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Халил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Хабирьялович</w:t>
            </w:r>
            <w:proofErr w:type="spellEnd"/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D0" w:rsidRDefault="00D5216B" w:rsidP="00FF0CAF">
            <w:pPr>
              <w:spacing w:after="38" w:line="276" w:lineRule="auto"/>
              <w:ind w:left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Муниципального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казёного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учреждения «Отдел культуры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Миякинский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D5216B" w:rsidRPr="00476BAD" w:rsidTr="009D27E3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16B" w:rsidRDefault="00D5216B" w:rsidP="00476B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16B" w:rsidRDefault="00D5216B" w:rsidP="00C119ED">
            <w:pPr>
              <w:spacing w:line="276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16B" w:rsidRDefault="00D5216B" w:rsidP="00C119ED">
            <w:pPr>
              <w:spacing w:after="38" w:line="276" w:lineRule="auto"/>
              <w:ind w:left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CAF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автономная организация дополнительного образования «</w:t>
            </w:r>
            <w:proofErr w:type="spellStart"/>
            <w:r w:rsidRPr="00FF0CAF">
              <w:rPr>
                <w:rFonts w:ascii="Times New Roman" w:hAnsi="Times New Roman"/>
                <w:color w:val="000000"/>
                <w:sz w:val="28"/>
                <w:szCs w:val="28"/>
              </w:rPr>
              <w:t>Миякинская</w:t>
            </w:r>
            <w:proofErr w:type="spellEnd"/>
            <w:r w:rsidRPr="00FF0C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художественная школа муниципального района </w:t>
            </w:r>
            <w:proofErr w:type="spellStart"/>
            <w:r w:rsidRPr="00FF0CAF">
              <w:rPr>
                <w:rFonts w:ascii="Times New Roman" w:hAnsi="Times New Roman"/>
                <w:color w:val="000000"/>
                <w:sz w:val="28"/>
                <w:szCs w:val="28"/>
              </w:rPr>
              <w:t>Миякинский</w:t>
            </w:r>
            <w:proofErr w:type="spellEnd"/>
            <w:r w:rsidRPr="00FF0C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</w:tr>
      <w:tr w:rsidR="009D27E3" w:rsidRPr="00476BAD" w:rsidTr="00995BD0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E3" w:rsidRDefault="009D27E3" w:rsidP="00476B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3" w:rsidRDefault="009D27E3" w:rsidP="00C119ED">
            <w:pPr>
              <w:ind w:lef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Янышева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Залифа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Фатыховна</w:t>
            </w:r>
            <w:proofErr w:type="spellEnd"/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3" w:rsidRPr="00FF0CAF" w:rsidRDefault="009D27E3" w:rsidP="00C119ED">
            <w:pPr>
              <w:spacing w:after="38"/>
              <w:ind w:left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7E3">
              <w:rPr>
                <w:rFonts w:ascii="Times New Roman" w:hAnsi="Times New Roman"/>
                <w:color w:val="000000"/>
                <w:sz w:val="28"/>
                <w:szCs w:val="28"/>
              </w:rPr>
              <w:t>Педагог, писатель, учитель башкирского языка и 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итературы МОБУ СОШ с. Богданово, ветеран педагогического труда.</w:t>
            </w:r>
          </w:p>
        </w:tc>
      </w:tr>
    </w:tbl>
    <w:p w:rsidR="006B5056" w:rsidRDefault="006B5056" w:rsidP="001041F2">
      <w:pPr>
        <w:spacing w:after="22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056" w:rsidRDefault="006B5056" w:rsidP="001041F2">
      <w:pPr>
        <w:spacing w:after="22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056" w:rsidRDefault="006B5056" w:rsidP="00A715CE">
      <w:pPr>
        <w:spacing w:after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A715CE">
      <w:pPr>
        <w:spacing w:after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A715CE">
      <w:pPr>
        <w:spacing w:after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16B" w:rsidRDefault="00D5216B" w:rsidP="00A715CE">
      <w:pPr>
        <w:spacing w:after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623" w:rsidRPr="001041F2" w:rsidRDefault="008D321E" w:rsidP="001041F2">
      <w:pPr>
        <w:spacing w:after="22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4623" w:rsidRDefault="00024623" w:rsidP="001041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tbl>
      <w:tblPr>
        <w:tblW w:w="0" w:type="auto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3211"/>
        <w:gridCol w:w="5935"/>
      </w:tblGrid>
      <w:tr w:rsidR="00024623" w:rsidTr="00024623">
        <w:trPr>
          <w:trHeight w:val="856"/>
        </w:trPr>
        <w:tc>
          <w:tcPr>
            <w:tcW w:w="9691" w:type="dxa"/>
            <w:gridSpan w:val="3"/>
          </w:tcPr>
          <w:p w:rsidR="00024623" w:rsidRDefault="00024623" w:rsidP="00D52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623" w:rsidRPr="001041F2" w:rsidRDefault="00024623" w:rsidP="0002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F2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:rsidR="001041F2" w:rsidRPr="001041F2" w:rsidRDefault="001041F2" w:rsidP="0002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участия в Конкурсе </w:t>
            </w:r>
          </w:p>
          <w:p w:rsidR="001041F2" w:rsidRPr="00D5216B" w:rsidRDefault="001041F2" w:rsidP="00D5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F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1041F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</w:t>
            </w:r>
            <w:proofErr w:type="gramEnd"/>
            <w:r w:rsidRPr="00104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заполнению, </w:t>
            </w:r>
            <w:r w:rsidR="00D52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согласием </w:t>
            </w:r>
            <w:r w:rsidR="00D5216B" w:rsidRPr="00D5216B">
              <w:rPr>
                <w:rFonts w:ascii="Times New Roman" w:hAnsi="Times New Roman" w:cs="Times New Roman"/>
                <w:b/>
                <w:sz w:val="28"/>
                <w:szCs w:val="28"/>
              </w:rPr>
              <w:t>автора работ</w:t>
            </w:r>
            <w:r w:rsidR="00D5216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D5216B" w:rsidRPr="00D52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его законного представителя с условиями Конкурса и с правом организатора н</w:t>
            </w:r>
            <w:r w:rsidR="00D5216B">
              <w:rPr>
                <w:rFonts w:ascii="Times New Roman" w:hAnsi="Times New Roman" w:cs="Times New Roman"/>
                <w:b/>
                <w:sz w:val="28"/>
                <w:szCs w:val="28"/>
              </w:rPr>
              <w:t>а обработку персональных данных  и</w:t>
            </w:r>
            <w:r w:rsidR="00D5216B" w:rsidRPr="00D52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 использовать конкурсные работы по своему усмотрению, в том </w:t>
            </w:r>
            <w:r w:rsidR="00D52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числе, в рекламных и иных целях,                                                             </w:t>
            </w:r>
            <w:r w:rsidRPr="001041F2">
              <w:rPr>
                <w:rFonts w:ascii="Times New Roman" w:hAnsi="Times New Roman" w:cs="Times New Roman"/>
                <w:b/>
                <w:sz w:val="28"/>
                <w:szCs w:val="28"/>
              </w:rPr>
              <w:t>высылается вместе с Конкурсной работой)</w:t>
            </w:r>
          </w:p>
        </w:tc>
      </w:tr>
      <w:tr w:rsidR="00024623" w:rsidTr="00D5216B">
        <w:trPr>
          <w:trHeight w:val="1062"/>
        </w:trPr>
        <w:tc>
          <w:tcPr>
            <w:tcW w:w="545" w:type="dxa"/>
          </w:tcPr>
          <w:p w:rsidR="00024623" w:rsidRDefault="00024623" w:rsidP="00024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623" w:rsidRDefault="00024623" w:rsidP="0010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1" w:type="dxa"/>
          </w:tcPr>
          <w:p w:rsidR="00024623" w:rsidRPr="00D5216B" w:rsidRDefault="00024623" w:rsidP="0010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024623" w:rsidRPr="00D5216B" w:rsidRDefault="00024623" w:rsidP="0010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Конкурса</w:t>
            </w:r>
          </w:p>
          <w:p w:rsidR="00024623" w:rsidRPr="00D5216B" w:rsidRDefault="00024623" w:rsidP="0010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5935" w:type="dxa"/>
          </w:tcPr>
          <w:p w:rsidR="00024623" w:rsidRDefault="00024623" w:rsidP="000246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623" w:rsidRDefault="00024623" w:rsidP="0010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23" w:rsidTr="00D5216B">
        <w:trPr>
          <w:trHeight w:val="752"/>
        </w:trPr>
        <w:tc>
          <w:tcPr>
            <w:tcW w:w="545" w:type="dxa"/>
          </w:tcPr>
          <w:p w:rsidR="00024623" w:rsidRDefault="00024623" w:rsidP="0010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1" w:type="dxa"/>
          </w:tcPr>
          <w:p w:rsidR="00024623" w:rsidRPr="00D5216B" w:rsidRDefault="001041F2" w:rsidP="000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Номинация, в которой участвует Конкурсант</w:t>
            </w:r>
          </w:p>
        </w:tc>
        <w:tc>
          <w:tcPr>
            <w:tcW w:w="5935" w:type="dxa"/>
          </w:tcPr>
          <w:p w:rsidR="00024623" w:rsidRDefault="00024623" w:rsidP="0010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23" w:rsidTr="00D5216B">
        <w:trPr>
          <w:trHeight w:val="653"/>
        </w:trPr>
        <w:tc>
          <w:tcPr>
            <w:tcW w:w="545" w:type="dxa"/>
          </w:tcPr>
          <w:p w:rsidR="00024623" w:rsidRDefault="00024623" w:rsidP="0010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1" w:type="dxa"/>
          </w:tcPr>
          <w:p w:rsidR="001041F2" w:rsidRPr="00D5216B" w:rsidRDefault="00024623" w:rsidP="000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месяц и год рождения</w:t>
            </w:r>
            <w:r w:rsidR="001041F2"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35" w:type="dxa"/>
          </w:tcPr>
          <w:p w:rsidR="00024623" w:rsidRDefault="00024623" w:rsidP="000246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F2" w:rsidTr="001041F2">
        <w:trPr>
          <w:trHeight w:val="694"/>
        </w:trPr>
        <w:tc>
          <w:tcPr>
            <w:tcW w:w="545" w:type="dxa"/>
          </w:tcPr>
          <w:p w:rsidR="001041F2" w:rsidRDefault="001041F2" w:rsidP="0010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1" w:type="dxa"/>
          </w:tcPr>
          <w:p w:rsidR="001041F2" w:rsidRPr="00D5216B" w:rsidRDefault="001041F2" w:rsidP="000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 w:rsidR="00D5216B"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5216B" w:rsidRPr="00D5216B" w:rsidRDefault="00D5216B" w:rsidP="000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r w:rsidRPr="00D521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D27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521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D2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(обязателен)</w:t>
            </w:r>
          </w:p>
        </w:tc>
        <w:tc>
          <w:tcPr>
            <w:tcW w:w="5935" w:type="dxa"/>
          </w:tcPr>
          <w:p w:rsidR="001041F2" w:rsidRDefault="001041F2" w:rsidP="000246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23" w:rsidTr="001041F2">
        <w:trPr>
          <w:trHeight w:val="954"/>
        </w:trPr>
        <w:tc>
          <w:tcPr>
            <w:tcW w:w="545" w:type="dxa"/>
          </w:tcPr>
          <w:p w:rsidR="00024623" w:rsidRDefault="001041F2" w:rsidP="0010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4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1" w:type="dxa"/>
          </w:tcPr>
          <w:p w:rsidR="00024623" w:rsidRPr="00D5216B" w:rsidRDefault="00024623" w:rsidP="000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Адрес фактического проживания</w:t>
            </w:r>
            <w:r w:rsidR="00D5216B"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(район, населённый пункт)</w:t>
            </w:r>
          </w:p>
        </w:tc>
        <w:tc>
          <w:tcPr>
            <w:tcW w:w="5935" w:type="dxa"/>
          </w:tcPr>
          <w:p w:rsidR="00024623" w:rsidRDefault="00024623" w:rsidP="000246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23" w:rsidTr="00D5216B">
        <w:trPr>
          <w:trHeight w:val="735"/>
        </w:trPr>
        <w:tc>
          <w:tcPr>
            <w:tcW w:w="545" w:type="dxa"/>
          </w:tcPr>
          <w:p w:rsidR="00024623" w:rsidRDefault="001041F2" w:rsidP="0010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4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1" w:type="dxa"/>
          </w:tcPr>
          <w:p w:rsidR="00024623" w:rsidRPr="00D5216B" w:rsidRDefault="00024623" w:rsidP="0010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  <w:p w:rsidR="00024623" w:rsidRPr="00D5216B" w:rsidRDefault="00024623" w:rsidP="0010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(для работающих)</w:t>
            </w:r>
          </w:p>
        </w:tc>
        <w:tc>
          <w:tcPr>
            <w:tcW w:w="5935" w:type="dxa"/>
          </w:tcPr>
          <w:p w:rsidR="00024623" w:rsidRDefault="00024623" w:rsidP="000246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23" w:rsidTr="00024623">
        <w:trPr>
          <w:trHeight w:val="1245"/>
        </w:trPr>
        <w:tc>
          <w:tcPr>
            <w:tcW w:w="545" w:type="dxa"/>
          </w:tcPr>
          <w:p w:rsidR="00D5216B" w:rsidRDefault="00D5216B" w:rsidP="00D52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623" w:rsidRDefault="001041F2" w:rsidP="00D5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46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1" w:type="dxa"/>
          </w:tcPr>
          <w:p w:rsidR="00024623" w:rsidRPr="00D5216B" w:rsidRDefault="00D5216B" w:rsidP="00D52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024623"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учёбы</w:t>
            </w:r>
          </w:p>
          <w:p w:rsidR="00D5216B" w:rsidRPr="00D5216B" w:rsidRDefault="00024623" w:rsidP="00D521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учебного заведения полностью</w:t>
            </w:r>
            <w:r w:rsidR="00D5216B"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041F2"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024623" w:rsidRPr="00D5216B" w:rsidRDefault="001041F2" w:rsidP="00D521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заполняют учащиеся школы, </w:t>
            </w:r>
            <w:proofErr w:type="spellStart"/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ССУЗов</w:t>
            </w:r>
            <w:proofErr w:type="spellEnd"/>
            <w:r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ВУЗов</w:t>
            </w:r>
            <w:r w:rsidR="00024623" w:rsidRPr="00D521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35" w:type="dxa"/>
          </w:tcPr>
          <w:p w:rsidR="00024623" w:rsidRDefault="00024623" w:rsidP="000246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623" w:rsidRPr="00476BAD" w:rsidRDefault="00024623" w:rsidP="001041F2">
      <w:pPr>
        <w:rPr>
          <w:rFonts w:ascii="Times New Roman" w:hAnsi="Times New Roman" w:cs="Times New Roman"/>
          <w:sz w:val="28"/>
          <w:szCs w:val="28"/>
        </w:rPr>
      </w:pPr>
    </w:p>
    <w:sectPr w:rsidR="00024623" w:rsidRPr="00476BAD" w:rsidSect="00D5216B">
      <w:pgSz w:w="11906" w:h="16838"/>
      <w:pgMar w:top="567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61F"/>
    <w:multiLevelType w:val="hybridMultilevel"/>
    <w:tmpl w:val="61E6127A"/>
    <w:lvl w:ilvl="0" w:tplc="2FEA7324">
      <w:start w:val="1"/>
      <w:numFmt w:val="bullet"/>
      <w:lvlText w:val="-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D20537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CD4B69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78745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70F77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2201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7B6A91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0E43A4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DC02A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7603828"/>
    <w:multiLevelType w:val="multilevel"/>
    <w:tmpl w:val="3126FB4C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377549BC"/>
    <w:multiLevelType w:val="multilevel"/>
    <w:tmpl w:val="9D4CFB3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/>
      </w:rPr>
    </w:lvl>
  </w:abstractNum>
  <w:abstractNum w:abstractNumId="3">
    <w:nsid w:val="44C623BD"/>
    <w:multiLevelType w:val="multilevel"/>
    <w:tmpl w:val="770A37D0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65912E79"/>
    <w:multiLevelType w:val="hybridMultilevel"/>
    <w:tmpl w:val="17EAC78A"/>
    <w:lvl w:ilvl="0" w:tplc="9F843B4C">
      <w:start w:val="1"/>
      <w:numFmt w:val="bullet"/>
      <w:lvlText w:val="-"/>
      <w:lvlJc w:val="left"/>
      <w:pPr>
        <w:ind w:left="12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A9A0D7E">
      <w:start w:val="1"/>
      <w:numFmt w:val="bullet"/>
      <w:lvlText w:val="o"/>
      <w:lvlJc w:val="left"/>
      <w:pPr>
        <w:ind w:left="17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DBE4B7A">
      <w:start w:val="1"/>
      <w:numFmt w:val="bullet"/>
      <w:lvlText w:val="▪"/>
      <w:lvlJc w:val="left"/>
      <w:pPr>
        <w:ind w:left="24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A052B2">
      <w:start w:val="1"/>
      <w:numFmt w:val="bullet"/>
      <w:lvlText w:val="•"/>
      <w:lvlJc w:val="left"/>
      <w:pPr>
        <w:ind w:left="31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8E242F0">
      <w:start w:val="1"/>
      <w:numFmt w:val="bullet"/>
      <w:lvlText w:val="o"/>
      <w:lvlJc w:val="left"/>
      <w:pPr>
        <w:ind w:left="387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1068EA">
      <w:start w:val="1"/>
      <w:numFmt w:val="bullet"/>
      <w:lvlText w:val="▪"/>
      <w:lvlJc w:val="left"/>
      <w:pPr>
        <w:ind w:left="45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2F86F22">
      <w:start w:val="1"/>
      <w:numFmt w:val="bullet"/>
      <w:lvlText w:val="•"/>
      <w:lvlJc w:val="left"/>
      <w:pPr>
        <w:ind w:left="53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1AE6A0">
      <w:start w:val="1"/>
      <w:numFmt w:val="bullet"/>
      <w:lvlText w:val="o"/>
      <w:lvlJc w:val="left"/>
      <w:pPr>
        <w:ind w:left="60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ECF0BA">
      <w:start w:val="1"/>
      <w:numFmt w:val="bullet"/>
      <w:lvlText w:val="▪"/>
      <w:lvlJc w:val="left"/>
      <w:pPr>
        <w:ind w:left="67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EC70914"/>
    <w:multiLevelType w:val="hybridMultilevel"/>
    <w:tmpl w:val="83D4F3F4"/>
    <w:lvl w:ilvl="0" w:tplc="B372AECE">
      <w:start w:val="1"/>
      <w:numFmt w:val="decimal"/>
      <w:lvlText w:val="%1."/>
      <w:lvlJc w:val="left"/>
      <w:pPr>
        <w:ind w:left="912" w:hanging="360"/>
      </w:pPr>
      <w:rPr>
        <w:rFonts w:ascii="Palatino Linotype" w:eastAsia="Palatino Linotype" w:hAnsi="Palatino Linotype" w:cs="Palatino Linotype" w:hint="default"/>
        <w:i w:val="0"/>
      </w:rPr>
    </w:lvl>
    <w:lvl w:ilvl="1" w:tplc="04190019">
      <w:start w:val="1"/>
      <w:numFmt w:val="lowerLetter"/>
      <w:lvlText w:val="%2."/>
      <w:lvlJc w:val="left"/>
      <w:pPr>
        <w:ind w:left="1632" w:hanging="360"/>
      </w:pPr>
    </w:lvl>
    <w:lvl w:ilvl="2" w:tplc="0419001B">
      <w:start w:val="1"/>
      <w:numFmt w:val="lowerRoman"/>
      <w:lvlText w:val="%3."/>
      <w:lvlJc w:val="right"/>
      <w:pPr>
        <w:ind w:left="2352" w:hanging="180"/>
      </w:pPr>
    </w:lvl>
    <w:lvl w:ilvl="3" w:tplc="0419000F">
      <w:start w:val="1"/>
      <w:numFmt w:val="decimal"/>
      <w:lvlText w:val="%4."/>
      <w:lvlJc w:val="left"/>
      <w:pPr>
        <w:ind w:left="3072" w:hanging="360"/>
      </w:pPr>
    </w:lvl>
    <w:lvl w:ilvl="4" w:tplc="04190019">
      <w:start w:val="1"/>
      <w:numFmt w:val="lowerLetter"/>
      <w:lvlText w:val="%5."/>
      <w:lvlJc w:val="left"/>
      <w:pPr>
        <w:ind w:left="3792" w:hanging="360"/>
      </w:pPr>
    </w:lvl>
    <w:lvl w:ilvl="5" w:tplc="0419001B">
      <w:start w:val="1"/>
      <w:numFmt w:val="lowerRoman"/>
      <w:lvlText w:val="%6."/>
      <w:lvlJc w:val="right"/>
      <w:pPr>
        <w:ind w:left="4512" w:hanging="180"/>
      </w:pPr>
    </w:lvl>
    <w:lvl w:ilvl="6" w:tplc="0419000F">
      <w:start w:val="1"/>
      <w:numFmt w:val="decimal"/>
      <w:lvlText w:val="%7."/>
      <w:lvlJc w:val="left"/>
      <w:pPr>
        <w:ind w:left="5232" w:hanging="360"/>
      </w:pPr>
    </w:lvl>
    <w:lvl w:ilvl="7" w:tplc="04190019">
      <w:start w:val="1"/>
      <w:numFmt w:val="lowerLetter"/>
      <w:lvlText w:val="%8."/>
      <w:lvlJc w:val="left"/>
      <w:pPr>
        <w:ind w:left="5952" w:hanging="360"/>
      </w:pPr>
    </w:lvl>
    <w:lvl w:ilvl="8" w:tplc="0419001B">
      <w:start w:val="1"/>
      <w:numFmt w:val="lowerRoman"/>
      <w:lvlText w:val="%9."/>
      <w:lvlJc w:val="right"/>
      <w:pPr>
        <w:ind w:left="6672" w:hanging="180"/>
      </w:pPr>
    </w:lvl>
  </w:abstractNum>
  <w:abstractNum w:abstractNumId="6">
    <w:nsid w:val="7F3D1689"/>
    <w:multiLevelType w:val="hybridMultilevel"/>
    <w:tmpl w:val="F02453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CC"/>
    <w:rsid w:val="00002C37"/>
    <w:rsid w:val="00024623"/>
    <w:rsid w:val="001041F2"/>
    <w:rsid w:val="00112910"/>
    <w:rsid w:val="001326BC"/>
    <w:rsid w:val="00240DB1"/>
    <w:rsid w:val="00254EFB"/>
    <w:rsid w:val="002B08CF"/>
    <w:rsid w:val="002C04FB"/>
    <w:rsid w:val="002C0EBD"/>
    <w:rsid w:val="002D3631"/>
    <w:rsid w:val="00314931"/>
    <w:rsid w:val="00376455"/>
    <w:rsid w:val="003D15B8"/>
    <w:rsid w:val="003E039C"/>
    <w:rsid w:val="00476BAD"/>
    <w:rsid w:val="004B7B88"/>
    <w:rsid w:val="004C6320"/>
    <w:rsid w:val="004E26EE"/>
    <w:rsid w:val="005F4349"/>
    <w:rsid w:val="00600DAB"/>
    <w:rsid w:val="00604701"/>
    <w:rsid w:val="00645541"/>
    <w:rsid w:val="006B5056"/>
    <w:rsid w:val="006D708F"/>
    <w:rsid w:val="0070683B"/>
    <w:rsid w:val="00761A72"/>
    <w:rsid w:val="007C4D5A"/>
    <w:rsid w:val="00813CC3"/>
    <w:rsid w:val="008210CC"/>
    <w:rsid w:val="008D2264"/>
    <w:rsid w:val="008D321E"/>
    <w:rsid w:val="008F5E2B"/>
    <w:rsid w:val="00924C11"/>
    <w:rsid w:val="0098616E"/>
    <w:rsid w:val="00995BD0"/>
    <w:rsid w:val="009A25F1"/>
    <w:rsid w:val="009D27E3"/>
    <w:rsid w:val="009E035C"/>
    <w:rsid w:val="00A352BE"/>
    <w:rsid w:val="00A37FC7"/>
    <w:rsid w:val="00A715CE"/>
    <w:rsid w:val="00A74898"/>
    <w:rsid w:val="00A82E46"/>
    <w:rsid w:val="00A95C89"/>
    <w:rsid w:val="00B15446"/>
    <w:rsid w:val="00B5112B"/>
    <w:rsid w:val="00B77D4F"/>
    <w:rsid w:val="00D21555"/>
    <w:rsid w:val="00D24234"/>
    <w:rsid w:val="00D25BDA"/>
    <w:rsid w:val="00D42369"/>
    <w:rsid w:val="00D5216B"/>
    <w:rsid w:val="00D7617C"/>
    <w:rsid w:val="00D97813"/>
    <w:rsid w:val="00DD2BE7"/>
    <w:rsid w:val="00DF2F77"/>
    <w:rsid w:val="00E15BC6"/>
    <w:rsid w:val="00E25B9D"/>
    <w:rsid w:val="00E42AF3"/>
    <w:rsid w:val="00EE3289"/>
    <w:rsid w:val="00EF273F"/>
    <w:rsid w:val="00F17D07"/>
    <w:rsid w:val="00FA429E"/>
    <w:rsid w:val="00FF0CAF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8D32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32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2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8D32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32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2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.miyaki.konkurs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295D-C49A-4808-88B0-34BA7355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2024-10-24T11:42:00Z</cp:lastPrinted>
  <dcterms:created xsi:type="dcterms:W3CDTF">2021-10-19T07:11:00Z</dcterms:created>
  <dcterms:modified xsi:type="dcterms:W3CDTF">2024-10-24T11:43:00Z</dcterms:modified>
</cp:coreProperties>
</file>