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noProof/>
          <w:color w:val="FEB80A" w:themeColor="accent2"/>
          <w:lang w:eastAsia="ru-RU"/>
        </w:rPr>
        <w:id w:val="1183170008"/>
        <w:docPartObj>
          <w:docPartGallery w:val="Cover Pages"/>
          <w:docPartUnique/>
        </w:docPartObj>
      </w:sdtPr>
      <w:sdtEndPr/>
      <w:sdtContent>
        <w:p w14:paraId="583A3731" w14:textId="77777777" w:rsidR="00A9117D" w:rsidRPr="000268DC" w:rsidRDefault="00A9117D">
          <w:pPr>
            <w:rPr>
              <w:rFonts w:eastAsia="Calibri"/>
              <w:noProof/>
              <w:sz w:val="22"/>
              <w:szCs w:val="22"/>
              <w:lang w:eastAsia="ru-RU"/>
            </w:rPr>
          </w:pPr>
          <w:r w:rsidRPr="000268DC">
            <w:rPr>
              <w:rFonts w:eastAsia="Calibri"/>
              <w:noProof/>
              <w:sz w:val="22"/>
              <w:szCs w:val="22"/>
              <w:lang w:eastAsia="ru-RU"/>
            </w:rPr>
            <mc:AlternateContent>
              <mc:Choice Requires="wps">
                <w:drawing>
                  <wp:anchor distT="0" distB="0" distL="114300" distR="114300" simplePos="0" relativeHeight="251671552" behindDoc="0" locked="0" layoutInCell="1" allowOverlap="1" wp14:anchorId="294E3A05" wp14:editId="39148C30">
                    <wp:simplePos x="0" y="0"/>
                    <wp:positionH relativeFrom="page">
                      <wp:posOffset>66675</wp:posOffset>
                    </wp:positionH>
                    <wp:positionV relativeFrom="paragraph">
                      <wp:posOffset>2299335</wp:posOffset>
                    </wp:positionV>
                    <wp:extent cx="5823585" cy="217170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5823585" cy="2171700"/>
                            </a:xfrm>
                            <a:prstGeom prst="rect">
                              <a:avLst/>
                            </a:prstGeom>
                            <a:noFill/>
                            <a:ln w="25400" cap="flat" cmpd="sng" algn="ctr">
                              <a:noFill/>
                              <a:prstDash val="solid"/>
                            </a:ln>
                            <a:effectLst/>
                          </wps:spPr>
                          <wps:txbx>
                            <w:txbxContent>
                              <w:p w14:paraId="38C82AC5" w14:textId="77777777" w:rsidR="00D41289" w:rsidRPr="00A9117D" w:rsidRDefault="00D41289" w:rsidP="00A9117D">
                                <w:pPr>
                                  <w:spacing w:line="240" w:lineRule="auto"/>
                                  <w:jc w:val="center"/>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pPr>
                                <w:r w:rsidRPr="00A9117D">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t>независимая оценка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rect w14:anchorId="294E3A05" id="Прямоугольник 7" o:spid="_x0000_s1026" style="position:absolute;left:0;text-align:left;margin-left:5.25pt;margin-top:181.05pt;width:458.55pt;height:1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" filled="f" stroked="f" strokeweight="2pt">
                    <v:textbox>
                      <w:txbxContent>
                        <w:p w14:paraId="38C82AC5" w14:textId="77777777" w:rsidR="00D41289" w:rsidRPr="00A9117D" w:rsidRDefault="00D41289" w:rsidP="00A9117D">
                          <w:pPr>
                            <w:spacing w:line="240" w:lineRule="auto"/>
                            <w:jc w:val="center"/>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pPr>
                          <w:r w:rsidRPr="00A9117D">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t>независимая оценка качества</w:t>
                          </w:r>
                        </w:p>
                      </w:txbxContent>
                    </v:textbox>
                    <w10:wrap anchorx="page"/>
                  </v:rect>
                </w:pict>
              </mc:Fallback>
            </mc:AlternateContent>
          </w:r>
          <w:r w:rsidRPr="000268DC">
            <w:rPr>
              <w:b/>
              <w:noProof/>
              <w:color w:val="FEB80A" w:themeColor="accent2"/>
              <w:lang w:eastAsia="ru-RU"/>
            </w:rPr>
            <w:drawing>
              <wp:anchor distT="0" distB="0" distL="114300" distR="114300" simplePos="0" relativeHeight="251669504" behindDoc="1" locked="0" layoutInCell="1" allowOverlap="1" wp14:anchorId="6452D405" wp14:editId="589CA1B3">
                <wp:simplePos x="0" y="0"/>
                <wp:positionH relativeFrom="page">
                  <wp:posOffset>-635</wp:posOffset>
                </wp:positionH>
                <wp:positionV relativeFrom="paragraph">
                  <wp:posOffset>-750570</wp:posOffset>
                </wp:positionV>
                <wp:extent cx="7570981" cy="10709275"/>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0981" cy="10709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A9117D" w:rsidRPr="000268DC" w14:paraId="3D19A02E" w14:textId="77777777" w:rsidTr="00D97E8F">
            <w:trPr>
              <w:trHeight w:val="3109"/>
            </w:trPr>
            <w:tc>
              <w:tcPr>
                <w:tcW w:w="4732" w:type="dxa"/>
                <w:tcBorders>
                  <w:top w:val="single" w:sz="4" w:space="0" w:color="auto"/>
                  <w:left w:val="single" w:sz="4" w:space="0" w:color="auto"/>
                  <w:bottom w:val="single" w:sz="4" w:space="0" w:color="auto"/>
                  <w:right w:val="single" w:sz="4" w:space="0" w:color="auto"/>
                </w:tcBorders>
              </w:tcPr>
              <w:p w14:paraId="4C642838" w14:textId="77777777"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УТВЕРЖДАЮ:</w:t>
                </w:r>
              </w:p>
              <w:p w14:paraId="3967C8E2" w14:textId="77777777"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14:paraId="5D924617" w14:textId="77777777"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Заказчик:</w:t>
                </w:r>
              </w:p>
              <w:p w14:paraId="4F97BED7" w14:textId="77777777"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p>
              <w:p w14:paraId="0B8119D2" w14:textId="77777777" w:rsidR="00A9117D" w:rsidRPr="000268DC" w:rsidRDefault="00A9117D" w:rsidP="00D97E8F">
                <w:pPr>
                  <w:widowControl w:val="0"/>
                  <w:suppressAutoHyphens/>
                  <w:autoSpaceDE w:val="0"/>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_________________________</w:t>
                </w:r>
              </w:p>
              <w:p w14:paraId="72C84D5A" w14:textId="77777777" w:rsidR="00A9117D" w:rsidRPr="000268DC" w:rsidRDefault="00A9117D" w:rsidP="00D97E8F">
                <w:pPr>
                  <w:spacing w:before="140" w:after="40" w:line="240" w:lineRule="exact"/>
                  <w:ind w:firstLine="567"/>
                  <w:rPr>
                    <w:rFonts w:eastAsia="Times New Roman"/>
                    <w:iCs/>
                    <w:sz w:val="24"/>
                    <w:szCs w:val="24"/>
                    <w:lang w:eastAsia="ru-RU"/>
                  </w:rPr>
                </w:pPr>
              </w:p>
              <w:p w14:paraId="094C5B27" w14:textId="77777777" w:rsidR="00A9117D" w:rsidRPr="000268DC" w:rsidRDefault="00A9117D" w:rsidP="00D97E8F">
                <w:pPr>
                  <w:widowControl w:val="0"/>
                  <w:suppressAutoHyphens/>
                  <w:autoSpaceDE w:val="0"/>
                  <w:autoSpaceDN w:val="0"/>
                  <w:spacing w:line="240" w:lineRule="auto"/>
                  <w:ind w:firstLine="0"/>
                  <w:rPr>
                    <w:rFonts w:eastAsia="Times New Roman"/>
                    <w:sz w:val="24"/>
                    <w:szCs w:val="24"/>
                    <w:lang w:eastAsia="ru-RU"/>
                  </w:rPr>
                </w:pPr>
                <w:r w:rsidRPr="000268DC">
                  <w:rPr>
                    <w:rFonts w:eastAsia="Times New Roman"/>
                    <w:iCs/>
                    <w:kern w:val="3"/>
                    <w:sz w:val="24"/>
                    <w:szCs w:val="24"/>
                    <w:lang w:eastAsia="ru-RU" w:bidi="hi-IN"/>
                  </w:rPr>
                  <w:t xml:space="preserve">______________________ </w:t>
                </w:r>
                <w:r w:rsidRPr="000268DC">
                  <w:rPr>
                    <w:rFonts w:eastAsia="Times New Roman"/>
                    <w:sz w:val="24"/>
                    <w:szCs w:val="24"/>
                    <w:lang w:eastAsia="ru-RU"/>
                  </w:rPr>
                  <w:t>_______________</w:t>
                </w:r>
              </w:p>
              <w:p w14:paraId="5151988C" w14:textId="77777777"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14:paraId="4256013C" w14:textId="77777777"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м.п.</w:t>
                </w:r>
              </w:p>
            </w:tc>
            <w:tc>
              <w:tcPr>
                <w:tcW w:w="4732" w:type="dxa"/>
                <w:tcBorders>
                  <w:top w:val="single" w:sz="4" w:space="0" w:color="auto"/>
                  <w:left w:val="single" w:sz="4" w:space="0" w:color="auto"/>
                  <w:bottom w:val="single" w:sz="4" w:space="0" w:color="auto"/>
                  <w:right w:val="single" w:sz="4" w:space="0" w:color="auto"/>
                </w:tcBorders>
              </w:tcPr>
              <w:p w14:paraId="787A347C" w14:textId="77777777"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СОГЛАСОВАНО:</w:t>
                </w:r>
              </w:p>
              <w:p w14:paraId="033C6326" w14:textId="77777777"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14:paraId="3EB46413" w14:textId="77777777"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Исполнитель:</w:t>
                </w:r>
              </w:p>
              <w:p w14:paraId="296FFA62" w14:textId="77777777"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p>
              <w:p w14:paraId="47E54509" w14:textId="77777777" w:rsidR="00A9117D" w:rsidRPr="000268DC" w:rsidRDefault="00A9117D" w:rsidP="00D97E8F">
                <w:pPr>
                  <w:spacing w:before="140" w:after="40" w:line="261" w:lineRule="auto"/>
                  <w:ind w:firstLine="567"/>
                  <w:rPr>
                    <w:rFonts w:eastAsia="Times New Roman"/>
                    <w:iCs/>
                    <w:sz w:val="32"/>
                    <w:szCs w:val="32"/>
                    <w:lang w:eastAsia="ru-RU"/>
                  </w:rPr>
                </w:pPr>
              </w:p>
              <w:p w14:paraId="41965664" w14:textId="77777777" w:rsidR="00A9117D" w:rsidRPr="000268DC" w:rsidRDefault="00A9117D" w:rsidP="00D97E8F">
                <w:pPr>
                  <w:spacing w:before="140" w:after="40" w:line="261" w:lineRule="auto"/>
                  <w:ind w:firstLine="567"/>
                  <w:rPr>
                    <w:rFonts w:eastAsia="Times New Roman"/>
                    <w:iCs/>
                    <w:sz w:val="24"/>
                    <w:szCs w:val="24"/>
                    <w:lang w:eastAsia="ru-RU"/>
                  </w:rPr>
                </w:pPr>
                <w:r w:rsidRPr="000268DC">
                  <w:rPr>
                    <w:rFonts w:eastAsia="Times New Roman"/>
                    <w:sz w:val="24"/>
                    <w:szCs w:val="24"/>
                    <w:lang w:eastAsia="ru-RU"/>
                  </w:rPr>
                  <w:t xml:space="preserve">_________________ </w:t>
                </w:r>
              </w:p>
              <w:p w14:paraId="3F7D184A" w14:textId="77777777" w:rsidR="00A9117D" w:rsidRPr="000268DC" w:rsidRDefault="00A9117D" w:rsidP="00D97E8F">
                <w:pPr>
                  <w:spacing w:before="140" w:after="40" w:line="261" w:lineRule="auto"/>
                  <w:ind w:firstLine="567"/>
                  <w:rPr>
                    <w:rFonts w:eastAsia="Times New Roman"/>
                    <w:iCs/>
                    <w:sz w:val="24"/>
                    <w:szCs w:val="24"/>
                    <w:lang w:eastAsia="ru-RU"/>
                  </w:rPr>
                </w:pPr>
                <w:r w:rsidRPr="000268DC">
                  <w:rPr>
                    <w:rFonts w:eastAsia="Times New Roman"/>
                    <w:sz w:val="24"/>
                    <w:szCs w:val="24"/>
                    <w:lang w:eastAsia="ru-RU"/>
                  </w:rPr>
                  <w:t>м.п.</w:t>
                </w:r>
              </w:p>
            </w:tc>
          </w:tr>
        </w:tbl>
        <w:p w14:paraId="1B22E1A0" w14:textId="77777777" w:rsidR="00A9117D" w:rsidRPr="000268DC" w:rsidRDefault="00A9117D">
          <w:pPr>
            <w:rPr>
              <w:noProof/>
              <w:color w:val="FEB80A" w:themeColor="accent2"/>
              <w:lang w:eastAsia="ru-RU"/>
            </w:rPr>
          </w:pPr>
          <w:r w:rsidRPr="000268DC">
            <w:rPr>
              <w:rFonts w:eastAsia="Calibri"/>
              <w:noProof/>
              <w:sz w:val="22"/>
              <w:szCs w:val="22"/>
              <w:lang w:eastAsia="ru-RU"/>
            </w:rPr>
            <mc:AlternateContent>
              <mc:Choice Requires="wps">
                <w:drawing>
                  <wp:anchor distT="0" distB="0" distL="114300" distR="114300" simplePos="0" relativeHeight="251673600" behindDoc="0" locked="0" layoutInCell="1" allowOverlap="1" wp14:anchorId="0BF440B9" wp14:editId="3463B3E0">
                    <wp:simplePos x="0" y="0"/>
                    <wp:positionH relativeFrom="margin">
                      <wp:posOffset>292735</wp:posOffset>
                    </wp:positionH>
                    <wp:positionV relativeFrom="paragraph">
                      <wp:posOffset>2005330</wp:posOffset>
                    </wp:positionV>
                    <wp:extent cx="4056380" cy="2333625"/>
                    <wp:effectExtent l="0" t="0" r="0" b="0"/>
                    <wp:wrapNone/>
                    <wp:docPr id="36" name="Прямоугольник 36"/>
                    <wp:cNvGraphicFramePr/>
                    <a:graphic xmlns:a="http://schemas.openxmlformats.org/drawingml/2006/main">
                      <a:graphicData uri="http://schemas.microsoft.com/office/word/2010/wordprocessingShape">
                        <wps:wsp>
                          <wps:cNvSpPr/>
                          <wps:spPr>
                            <a:xfrm>
                              <a:off x="0" y="0"/>
                              <a:ext cx="4056380" cy="2333625"/>
                            </a:xfrm>
                            <a:prstGeom prst="rect">
                              <a:avLst/>
                            </a:prstGeom>
                            <a:noFill/>
                            <a:ln w="25400" cap="flat" cmpd="sng" algn="ctr">
                              <a:noFill/>
                              <a:prstDash val="solid"/>
                            </a:ln>
                            <a:effectLst/>
                          </wps:spPr>
                          <wps:txbx>
                            <w:txbxContent>
                              <w:p w14:paraId="726A6B1E" w14:textId="2A7007B4" w:rsidR="00D41289" w:rsidRPr="00A9117D" w:rsidRDefault="00D41289" w:rsidP="00DC2654">
                                <w:pPr>
                                  <w:ind w:firstLine="0"/>
                                  <w:jc w:val="center"/>
                                  <w:rPr>
                                    <w:rFonts w:eastAsia="Kozuka Gothic Pro B" w:cs="Calibri"/>
                                    <w:b/>
                                    <w:color w:val="0F243E"/>
                                  </w:rPr>
                                </w:pPr>
                                <w:r w:rsidRPr="00A9117D">
                                  <w:rPr>
                                    <w:rFonts w:eastAsia="Kozuka Gothic Pro B" w:cs="Calibri"/>
                                    <w:b/>
                                    <w:color w:val="0F243E"/>
                                  </w:rPr>
                                  <w:t>Отчёт по результатам сбора, обобщения и анализа информации о качестве условий осуществления образовательной деятельности организаций</w:t>
                                </w:r>
                                <w:r>
                                  <w:rPr>
                                    <w:rFonts w:eastAsia="Kozuka Gothic Pro B" w:cs="Calibri"/>
                                    <w:b/>
                                    <w:color w:val="0F243E"/>
                                  </w:rPr>
                                  <w:t xml:space="preserve"> культуры Хайбуллинского района Республики Башкортостан в 20</w:t>
                                </w:r>
                                <w:r w:rsidR="00BC1939">
                                  <w:rPr>
                                    <w:rFonts w:eastAsia="Kozuka Gothic Pro B" w:cs="Calibri"/>
                                    <w:b/>
                                    <w:color w:val="0F243E"/>
                                  </w:rPr>
                                  <w:t>20</w:t>
                                </w:r>
                                <w:r>
                                  <w:rPr>
                                    <w:rFonts w:eastAsia="Kozuka Gothic Pro B" w:cs="Calibri"/>
                                    <w:b/>
                                    <w:color w:val="0F243E"/>
                                  </w:rPr>
                                  <w:t xml:space="preserve"> году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440B9" id="Прямоугольник 36" o:spid="_x0000_s1027" style="position:absolute;left:0;text-align:left;margin-left:23.05pt;margin-top:157.9pt;width:319.4pt;height:18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" filled="f" stroked="f" strokeweight="2pt">
                    <v:textbox>
                      <w:txbxContent>
                        <w:p w14:paraId="726A6B1E" w14:textId="2A7007B4" w:rsidR="00D41289" w:rsidRPr="00A9117D" w:rsidRDefault="00D41289" w:rsidP="00DC2654">
                          <w:pPr>
                            <w:ind w:firstLine="0"/>
                            <w:jc w:val="center"/>
                            <w:rPr>
                              <w:rFonts w:eastAsia="Kozuka Gothic Pro B" w:cs="Calibri"/>
                              <w:b/>
                              <w:color w:val="0F243E"/>
                            </w:rPr>
                          </w:pPr>
                          <w:r w:rsidRPr="00A9117D">
                            <w:rPr>
                              <w:rFonts w:eastAsia="Kozuka Gothic Pro B" w:cs="Calibri"/>
                              <w:b/>
                              <w:color w:val="0F243E"/>
                            </w:rPr>
                            <w:t>Отчёт по результатам сбора, обобщения и анализа информации о качестве условий осуществления образовательной деятельности организаций</w:t>
                          </w:r>
                          <w:r>
                            <w:rPr>
                              <w:rFonts w:eastAsia="Kozuka Gothic Pro B" w:cs="Calibri"/>
                              <w:b/>
                              <w:color w:val="0F243E"/>
                            </w:rPr>
                            <w:t xml:space="preserve"> культуры Хайбуллинского района Республики Башкортостан в 20</w:t>
                          </w:r>
                          <w:r w:rsidR="00BC1939">
                            <w:rPr>
                              <w:rFonts w:eastAsia="Kozuka Gothic Pro B" w:cs="Calibri"/>
                              <w:b/>
                              <w:color w:val="0F243E"/>
                            </w:rPr>
                            <w:t>20</w:t>
                          </w:r>
                          <w:r>
                            <w:rPr>
                              <w:rFonts w:eastAsia="Kozuka Gothic Pro B" w:cs="Calibri"/>
                              <w:b/>
                              <w:color w:val="0F243E"/>
                            </w:rPr>
                            <w:t xml:space="preserve"> году</w:t>
                          </w:r>
                        </w:p>
                      </w:txbxContent>
                    </v:textbox>
                    <w10:wrap anchorx="margin"/>
                  </v:rect>
                </w:pict>
              </mc:Fallback>
            </mc:AlternateContent>
          </w:r>
          <w:r w:rsidRPr="000268DC">
            <w:rPr>
              <w:b/>
              <w:noProof/>
              <w:color w:val="FEB80A" w:themeColor="accent2"/>
              <w:lang w:eastAsia="ru-RU"/>
            </w:rPr>
            <w:br w:type="page"/>
          </w:r>
        </w:p>
      </w:sdtContent>
    </w:sdt>
    <w:sdt>
      <w:sdtPr>
        <w:rPr>
          <w:rFonts w:eastAsiaTheme="minorHAnsi"/>
          <w:bCs w:val="0"/>
          <w:iCs w:val="0"/>
          <w:color w:val="auto"/>
          <w:sz w:val="28"/>
          <w:szCs w:val="28"/>
        </w:rPr>
        <w:id w:val="821463985"/>
        <w:docPartObj>
          <w:docPartGallery w:val="Table of Contents"/>
          <w:docPartUnique/>
        </w:docPartObj>
      </w:sdtPr>
      <w:sdtEndPr>
        <w:rPr>
          <w:b/>
        </w:rPr>
      </w:sdtEndPr>
      <w:sdtContent>
        <w:p w14:paraId="24367398" w14:textId="77777777" w:rsidR="00D60F75" w:rsidRPr="000268DC" w:rsidRDefault="00D60F75" w:rsidP="000268DC">
          <w:pPr>
            <w:pStyle w:val="af2"/>
            <w:spacing w:before="0"/>
          </w:pPr>
          <w:r w:rsidRPr="000268DC">
            <w:t>Оглавление</w:t>
          </w:r>
        </w:p>
        <w:p w14:paraId="57FD5819" w14:textId="77777777" w:rsidR="000268DC" w:rsidRPr="000268DC" w:rsidRDefault="00D60F75"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r w:rsidRPr="000268DC">
            <w:rPr>
              <w:rFonts w:ascii="Times New Roman" w:hAnsi="Times New Roman" w:cs="Times New Roman"/>
              <w:b w:val="0"/>
            </w:rPr>
            <w:fldChar w:fldCharType="begin"/>
          </w:r>
          <w:r w:rsidRPr="000268DC">
            <w:rPr>
              <w:rFonts w:ascii="Times New Roman" w:hAnsi="Times New Roman" w:cs="Times New Roman"/>
              <w:b w:val="0"/>
            </w:rPr>
            <w:instrText xml:space="preserve"> TOC \o "1-3" \h \z \u </w:instrText>
          </w:r>
          <w:r w:rsidRPr="000268DC">
            <w:rPr>
              <w:rFonts w:ascii="Times New Roman" w:hAnsi="Times New Roman" w:cs="Times New Roman"/>
              <w:b w:val="0"/>
            </w:rPr>
            <w:fldChar w:fldCharType="separate"/>
          </w:r>
          <w:hyperlink w:anchor="_Toc23647647" w:history="1">
            <w:r w:rsidR="000268DC" w:rsidRPr="000268DC">
              <w:rPr>
                <w:rStyle w:val="afff9"/>
                <w:rFonts w:ascii="Times New Roman" w:hAnsi="Times New Roman" w:cs="Times New Roman"/>
                <w:b w:val="0"/>
                <w:noProof/>
              </w:rPr>
              <w:t>Введение</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_Toc23647647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w:t>
            </w:r>
            <w:r w:rsidR="000268DC" w:rsidRPr="000268DC">
              <w:rPr>
                <w:rFonts w:ascii="Times New Roman" w:hAnsi="Times New Roman" w:cs="Times New Roman"/>
                <w:b w:val="0"/>
                <w:noProof/>
                <w:webHidden/>
              </w:rPr>
              <w:fldChar w:fldCharType="end"/>
            </w:r>
          </w:hyperlink>
        </w:p>
        <w:p w14:paraId="2D2994AB"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48" w:history="1">
            <w:r w:rsidR="000268DC" w:rsidRPr="000268DC">
              <w:rPr>
                <w:rStyle w:val="afff9"/>
                <w:rFonts w:ascii="Times New Roman" w:hAnsi="Times New Roman" w:cs="Times New Roman"/>
                <w:b w:val="0"/>
                <w:noProof/>
              </w:rPr>
              <w:t>Основные термины и понятия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_Toc23647648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w:t>
            </w:r>
            <w:r w:rsidR="000268DC" w:rsidRPr="000268DC">
              <w:rPr>
                <w:rFonts w:ascii="Times New Roman" w:hAnsi="Times New Roman" w:cs="Times New Roman"/>
                <w:b w:val="0"/>
                <w:noProof/>
                <w:webHidden/>
              </w:rPr>
              <w:fldChar w:fldCharType="end"/>
            </w:r>
          </w:hyperlink>
        </w:p>
        <w:p w14:paraId="2F3938F1"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49" w:history="1">
            <w:r w:rsidR="000268DC" w:rsidRPr="000268DC">
              <w:rPr>
                <w:rStyle w:val="afff9"/>
                <w:rFonts w:ascii="Times New Roman" w:hAnsi="Times New Roman" w:cs="Times New Roman"/>
                <w:b w:val="0"/>
                <w:iCs/>
                <w:noProof/>
                <w:spacing w:val="24"/>
              </w:rPr>
              <w:t>Нормативно-правовая база:</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_Toc23647649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w:t>
            </w:r>
            <w:r w:rsidR="000268DC" w:rsidRPr="000268DC">
              <w:rPr>
                <w:rFonts w:ascii="Times New Roman" w:hAnsi="Times New Roman" w:cs="Times New Roman"/>
                <w:b w:val="0"/>
                <w:noProof/>
                <w:webHidden/>
              </w:rPr>
              <w:fldChar w:fldCharType="end"/>
            </w:r>
          </w:hyperlink>
        </w:p>
        <w:p w14:paraId="414A40B4"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0" w:history="1">
            <w:r w:rsidR="000268DC" w:rsidRPr="000268DC">
              <w:rPr>
                <w:rStyle w:val="afff9"/>
                <w:rFonts w:ascii="Times New Roman" w:hAnsi="Times New Roman" w:cs="Times New Roman"/>
                <w:b w:val="0"/>
                <w:noProof/>
              </w:rPr>
              <w:t>Объект НОК</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_Toc23647650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w:t>
            </w:r>
            <w:r w:rsidR="000268DC" w:rsidRPr="000268DC">
              <w:rPr>
                <w:rFonts w:ascii="Times New Roman" w:hAnsi="Times New Roman" w:cs="Times New Roman"/>
                <w:b w:val="0"/>
                <w:noProof/>
                <w:webHidden/>
              </w:rPr>
              <w:fldChar w:fldCharType="end"/>
            </w:r>
          </w:hyperlink>
        </w:p>
        <w:p w14:paraId="58A11A59"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1" w:history="1">
            <w:r w:rsidR="000268DC" w:rsidRPr="000268DC">
              <w:rPr>
                <w:rStyle w:val="afff9"/>
                <w:rFonts w:ascii="Times New Roman" w:hAnsi="Times New Roman" w:cs="Times New Roman"/>
                <w:b w:val="0"/>
                <w:iCs/>
                <w:noProof/>
                <w:spacing w:val="24"/>
              </w:rPr>
              <w:t>Цели и задачи</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_Toc23647651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8</w:t>
            </w:r>
            <w:r w:rsidR="000268DC" w:rsidRPr="000268DC">
              <w:rPr>
                <w:rFonts w:ascii="Times New Roman" w:hAnsi="Times New Roman" w:cs="Times New Roman"/>
                <w:b w:val="0"/>
                <w:noProof/>
                <w:webHidden/>
              </w:rPr>
              <w:fldChar w:fldCharType="end"/>
            </w:r>
          </w:hyperlink>
        </w:p>
        <w:p w14:paraId="377CA3D2"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2" w:history="1">
            <w:r w:rsidR="000268DC" w:rsidRPr="000268DC">
              <w:rPr>
                <w:rStyle w:val="afff9"/>
                <w:rFonts w:ascii="Times New Roman" w:hAnsi="Times New Roman" w:cs="Times New Roman"/>
                <w:b w:val="0"/>
                <w:iCs/>
                <w:noProof/>
                <w:spacing w:val="24"/>
              </w:rPr>
              <w:t>Инструментарий и методология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_Toc23647652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9</w:t>
            </w:r>
            <w:r w:rsidR="000268DC" w:rsidRPr="000268DC">
              <w:rPr>
                <w:rFonts w:ascii="Times New Roman" w:hAnsi="Times New Roman" w:cs="Times New Roman"/>
                <w:b w:val="0"/>
                <w:noProof/>
                <w:webHidden/>
              </w:rPr>
              <w:fldChar w:fldCharType="end"/>
            </w:r>
          </w:hyperlink>
        </w:p>
        <w:p w14:paraId="43A580D0" w14:textId="77777777" w:rsidR="000268DC" w:rsidRPr="000268DC" w:rsidRDefault="00951A98"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3" w:history="1">
            <w:r w:rsidR="000268DC" w:rsidRPr="000268DC">
              <w:rPr>
                <w:rStyle w:val="afff9"/>
                <w:rFonts w:ascii="Times New Roman" w:hAnsi="Times New Roman" w:cs="Times New Roman"/>
                <w:noProof/>
              </w:rPr>
              <w:t>Источники информации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_Toc23647653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9</w:t>
            </w:r>
            <w:r w:rsidR="000268DC" w:rsidRPr="000268DC">
              <w:rPr>
                <w:rFonts w:ascii="Times New Roman" w:hAnsi="Times New Roman" w:cs="Times New Roman"/>
                <w:noProof/>
                <w:webHidden/>
              </w:rPr>
              <w:fldChar w:fldCharType="end"/>
            </w:r>
          </w:hyperlink>
        </w:p>
        <w:p w14:paraId="3F4B7704" w14:textId="77777777" w:rsidR="000268DC" w:rsidRPr="000268DC" w:rsidRDefault="00951A98"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4" w:history="1">
            <w:r w:rsidR="000268DC" w:rsidRPr="000268DC">
              <w:rPr>
                <w:rStyle w:val="afff9"/>
                <w:rFonts w:ascii="Times New Roman" w:hAnsi="Times New Roman" w:cs="Times New Roman"/>
                <w:noProof/>
              </w:rPr>
              <w:t>Анализ официальных сайтов организаций культуры в сети «Интернет», информационных стендов, иных открытых информационных ресурсов организаций</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_Toc23647654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9</w:t>
            </w:r>
            <w:r w:rsidR="000268DC" w:rsidRPr="000268DC">
              <w:rPr>
                <w:rFonts w:ascii="Times New Roman" w:hAnsi="Times New Roman" w:cs="Times New Roman"/>
                <w:noProof/>
                <w:webHidden/>
              </w:rPr>
              <w:fldChar w:fldCharType="end"/>
            </w:r>
          </w:hyperlink>
        </w:p>
        <w:p w14:paraId="4D21AAEB" w14:textId="77777777" w:rsidR="000268DC" w:rsidRPr="000268DC" w:rsidRDefault="00951A98"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5" w:history="1">
            <w:r w:rsidR="000268DC" w:rsidRPr="000268DC">
              <w:rPr>
                <w:rStyle w:val="afff9"/>
                <w:rFonts w:ascii="Times New Roman" w:hAnsi="Times New Roman" w:cs="Times New Roman"/>
                <w:noProof/>
              </w:rPr>
              <w:t>Изучение мнений получателей услуг</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_Toc23647655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11</w:t>
            </w:r>
            <w:r w:rsidR="000268DC" w:rsidRPr="000268DC">
              <w:rPr>
                <w:rFonts w:ascii="Times New Roman" w:hAnsi="Times New Roman" w:cs="Times New Roman"/>
                <w:noProof/>
                <w:webHidden/>
              </w:rPr>
              <w:fldChar w:fldCharType="end"/>
            </w:r>
          </w:hyperlink>
        </w:p>
        <w:p w14:paraId="1FA6EABD" w14:textId="77777777" w:rsidR="000268DC" w:rsidRPr="000268DC" w:rsidRDefault="00951A98"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56" w:history="1">
            <w:r w:rsidR="000268DC" w:rsidRPr="000268DC">
              <w:rPr>
                <w:rStyle w:val="afff9"/>
                <w:rFonts w:ascii="Times New Roman" w:eastAsia="Calibri" w:hAnsi="Times New Roman" w:cs="Times New Roman"/>
                <w:b w:val="0"/>
                <w:noProof/>
              </w:rPr>
              <w:t>Методика расчёта показателей, характеризующих общие критерии оценки качества условий оказания услуг учреждениями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_Toc23647656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13</w:t>
            </w:r>
            <w:r w:rsidR="000268DC" w:rsidRPr="000268DC">
              <w:rPr>
                <w:rFonts w:ascii="Times New Roman" w:hAnsi="Times New Roman" w:cs="Times New Roman"/>
                <w:b w:val="0"/>
                <w:noProof/>
                <w:webHidden/>
              </w:rPr>
              <w:fldChar w:fldCharType="end"/>
            </w:r>
          </w:hyperlink>
        </w:p>
        <w:p w14:paraId="618827AE"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7" w:history="1">
            <w:r w:rsidR="000268DC" w:rsidRPr="000268DC">
              <w:rPr>
                <w:rStyle w:val="afff9"/>
                <w:rFonts w:ascii="Times New Roman" w:hAnsi="Times New Roman" w:cs="Times New Roman"/>
                <w:b w:val="0"/>
                <w:iCs/>
                <w:noProof/>
                <w:spacing w:val="24"/>
              </w:rPr>
              <w:t>Критерии и показатели оценки качества условий оказания услуг организациями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_Toc23647657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14</w:t>
            </w:r>
            <w:r w:rsidR="000268DC" w:rsidRPr="000268DC">
              <w:rPr>
                <w:rFonts w:ascii="Times New Roman" w:hAnsi="Times New Roman" w:cs="Times New Roman"/>
                <w:b w:val="0"/>
                <w:noProof/>
                <w:webHidden/>
              </w:rPr>
              <w:fldChar w:fldCharType="end"/>
            </w:r>
          </w:hyperlink>
        </w:p>
        <w:p w14:paraId="3F6721F1"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8" w:history="1">
            <w:r w:rsidR="000268DC" w:rsidRPr="000268DC">
              <w:rPr>
                <w:rStyle w:val="afff9"/>
                <w:rFonts w:ascii="Times New Roman" w:hAnsi="Times New Roman" w:cs="Times New Roman"/>
                <w:b w:val="0"/>
                <w:iCs/>
                <w:noProof/>
                <w:spacing w:val="24"/>
              </w:rPr>
              <w:t>Показатели, характеризующие открытость и доступность информации об организации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_Toc23647658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17</w:t>
            </w:r>
            <w:r w:rsidR="000268DC" w:rsidRPr="000268DC">
              <w:rPr>
                <w:rFonts w:ascii="Times New Roman" w:hAnsi="Times New Roman" w:cs="Times New Roman"/>
                <w:b w:val="0"/>
                <w:noProof/>
                <w:webHidden/>
              </w:rPr>
              <w:fldChar w:fldCharType="end"/>
            </w:r>
          </w:hyperlink>
        </w:p>
        <w:p w14:paraId="728DEB52"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9" w:history="1">
            <w:r w:rsidR="000268DC" w:rsidRPr="000268DC">
              <w:rPr>
                <w:rStyle w:val="afff9"/>
                <w:rFonts w:ascii="Times New Roman" w:hAnsi="Times New Roman" w:cs="Times New Roman"/>
                <w:b w:val="0"/>
                <w:iCs/>
                <w:noProof/>
                <w:spacing w:val="24"/>
              </w:rPr>
              <w:t>Показатели, характеризующие комфортность условий предоставления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_Toc23647659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27</w:t>
            </w:r>
            <w:r w:rsidR="000268DC" w:rsidRPr="000268DC">
              <w:rPr>
                <w:rFonts w:ascii="Times New Roman" w:hAnsi="Times New Roman" w:cs="Times New Roman"/>
                <w:b w:val="0"/>
                <w:noProof/>
                <w:webHidden/>
              </w:rPr>
              <w:fldChar w:fldCharType="end"/>
            </w:r>
          </w:hyperlink>
        </w:p>
        <w:p w14:paraId="4989A1A6"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0" w:history="1">
            <w:r w:rsidR="000268DC" w:rsidRPr="000268DC">
              <w:rPr>
                <w:rStyle w:val="afff9"/>
                <w:rFonts w:ascii="Times New Roman" w:hAnsi="Times New Roman" w:cs="Times New Roman"/>
                <w:b w:val="0"/>
                <w:iCs/>
                <w:noProof/>
                <w:spacing w:val="24"/>
              </w:rPr>
              <w:t>Показатели, характеризующие доступность услуг для инвалидов</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_Toc23647660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35</w:t>
            </w:r>
            <w:r w:rsidR="000268DC" w:rsidRPr="000268DC">
              <w:rPr>
                <w:rFonts w:ascii="Times New Roman" w:hAnsi="Times New Roman" w:cs="Times New Roman"/>
                <w:b w:val="0"/>
                <w:noProof/>
                <w:webHidden/>
              </w:rPr>
              <w:fldChar w:fldCharType="end"/>
            </w:r>
          </w:hyperlink>
        </w:p>
        <w:p w14:paraId="400B36B2"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1" w:history="1">
            <w:r w:rsidR="000268DC" w:rsidRPr="000268DC">
              <w:rPr>
                <w:rStyle w:val="afff9"/>
                <w:rFonts w:ascii="Times New Roman" w:hAnsi="Times New Roman" w:cs="Times New Roman"/>
                <w:b w:val="0"/>
                <w:iCs/>
                <w:noProof/>
                <w:spacing w:val="24"/>
              </w:rPr>
              <w:t>Показатели, характеризующие доброжелательность, вежливость работников учреждения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_Toc23647661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42</w:t>
            </w:r>
            <w:r w:rsidR="000268DC" w:rsidRPr="000268DC">
              <w:rPr>
                <w:rFonts w:ascii="Times New Roman" w:hAnsi="Times New Roman" w:cs="Times New Roman"/>
                <w:b w:val="0"/>
                <w:noProof/>
                <w:webHidden/>
              </w:rPr>
              <w:fldChar w:fldCharType="end"/>
            </w:r>
          </w:hyperlink>
        </w:p>
        <w:p w14:paraId="093E18E5"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2" w:history="1">
            <w:r w:rsidR="000268DC" w:rsidRPr="000268DC">
              <w:rPr>
                <w:rStyle w:val="afff9"/>
                <w:rFonts w:ascii="Times New Roman" w:hAnsi="Times New Roman" w:cs="Times New Roman"/>
                <w:b w:val="0"/>
                <w:iCs/>
                <w:noProof/>
                <w:spacing w:val="24"/>
              </w:rPr>
              <w:t>Показатели, характеризующие удовлетворенность условиями оказания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_Toc23647662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47</w:t>
            </w:r>
            <w:r w:rsidR="000268DC" w:rsidRPr="000268DC">
              <w:rPr>
                <w:rFonts w:ascii="Times New Roman" w:hAnsi="Times New Roman" w:cs="Times New Roman"/>
                <w:b w:val="0"/>
                <w:noProof/>
                <w:webHidden/>
              </w:rPr>
              <w:fldChar w:fldCharType="end"/>
            </w:r>
          </w:hyperlink>
        </w:p>
        <w:p w14:paraId="2E4DAE95"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3" w:history="1">
            <w:r w:rsidR="000268DC" w:rsidRPr="000268DC">
              <w:rPr>
                <w:rStyle w:val="afff9"/>
                <w:rFonts w:ascii="Times New Roman" w:hAnsi="Times New Roman" w:cs="Times New Roman"/>
                <w:b w:val="0"/>
                <w:iCs/>
                <w:noProof/>
                <w:spacing w:val="24"/>
              </w:rPr>
              <w:t>Итоговые показатели оценки</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_Toc23647663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52</w:t>
            </w:r>
            <w:r w:rsidR="000268DC" w:rsidRPr="000268DC">
              <w:rPr>
                <w:rFonts w:ascii="Times New Roman" w:hAnsi="Times New Roman" w:cs="Times New Roman"/>
                <w:b w:val="0"/>
                <w:noProof/>
                <w:webHidden/>
              </w:rPr>
              <w:fldChar w:fldCharType="end"/>
            </w:r>
          </w:hyperlink>
        </w:p>
        <w:p w14:paraId="752F561A" w14:textId="77777777" w:rsidR="000268DC" w:rsidRPr="000268DC" w:rsidRDefault="00951A98"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64" w:history="1">
            <w:r w:rsidR="000268DC" w:rsidRPr="000268DC">
              <w:rPr>
                <w:rStyle w:val="afff9"/>
                <w:rFonts w:ascii="Times New Roman" w:hAnsi="Times New Roman" w:cs="Times New Roman"/>
                <w:b w:val="0"/>
                <w:noProof/>
              </w:rPr>
              <w:t>Результаты исследования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_Toc23647664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55</w:t>
            </w:r>
            <w:r w:rsidR="000268DC" w:rsidRPr="000268DC">
              <w:rPr>
                <w:rFonts w:ascii="Times New Roman" w:hAnsi="Times New Roman" w:cs="Times New Roman"/>
                <w:b w:val="0"/>
                <w:noProof/>
                <w:webHidden/>
              </w:rPr>
              <w:fldChar w:fldCharType="end"/>
            </w:r>
          </w:hyperlink>
        </w:p>
        <w:p w14:paraId="34072AB1"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5" w:history="1">
            <w:r w:rsidR="000268DC" w:rsidRPr="000268DC">
              <w:rPr>
                <w:rStyle w:val="afff9"/>
                <w:rFonts w:ascii="Times New Roman" w:hAnsi="Times New Roman" w:cs="Times New Roman"/>
                <w:b w:val="0"/>
                <w:noProof/>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_Toc23647665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55</w:t>
            </w:r>
            <w:r w:rsidR="000268DC" w:rsidRPr="000268DC">
              <w:rPr>
                <w:rFonts w:ascii="Times New Roman" w:hAnsi="Times New Roman" w:cs="Times New Roman"/>
                <w:b w:val="0"/>
                <w:noProof/>
                <w:webHidden/>
              </w:rPr>
              <w:fldChar w:fldCharType="end"/>
            </w:r>
          </w:hyperlink>
        </w:p>
        <w:p w14:paraId="11FD9CE6"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6" w:history="1">
            <w:r w:rsidR="000268DC" w:rsidRPr="000268DC">
              <w:rPr>
                <w:rStyle w:val="afff9"/>
                <w:rFonts w:ascii="Times New Roman" w:eastAsia="Arial Unicode MS" w:hAnsi="Times New Roman" w:cs="Times New Roman"/>
                <w:b w:val="0"/>
                <w:noProof/>
              </w:rPr>
              <w:t>Результаты удовлетворенности граждан качеством условий оказания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_Toc23647666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57</w:t>
            </w:r>
            <w:r w:rsidR="000268DC" w:rsidRPr="000268DC">
              <w:rPr>
                <w:rFonts w:ascii="Times New Roman" w:hAnsi="Times New Roman" w:cs="Times New Roman"/>
                <w:b w:val="0"/>
                <w:noProof/>
                <w:webHidden/>
              </w:rPr>
              <w:fldChar w:fldCharType="end"/>
            </w:r>
          </w:hyperlink>
        </w:p>
        <w:p w14:paraId="4978D9CD"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7" w:history="1">
            <w:r w:rsidR="000268DC" w:rsidRPr="000268DC">
              <w:rPr>
                <w:rStyle w:val="afff9"/>
                <w:rFonts w:ascii="Times New Roman" w:hAnsi="Times New Roman" w:cs="Times New Roman"/>
                <w:b w:val="0"/>
                <w:noProof/>
              </w:rPr>
              <w:t>Рейтинг организаций</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_Toc23647667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58</w:t>
            </w:r>
            <w:r w:rsidR="000268DC" w:rsidRPr="000268DC">
              <w:rPr>
                <w:rFonts w:ascii="Times New Roman" w:hAnsi="Times New Roman" w:cs="Times New Roman"/>
                <w:b w:val="0"/>
                <w:noProof/>
                <w:webHidden/>
              </w:rPr>
              <w:fldChar w:fldCharType="end"/>
            </w:r>
          </w:hyperlink>
        </w:p>
        <w:p w14:paraId="3C487ACB"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8" w:history="1">
            <w:r w:rsidR="000268DC" w:rsidRPr="000268DC">
              <w:rPr>
                <w:rStyle w:val="afff9"/>
                <w:rFonts w:ascii="Times New Roman" w:hAnsi="Times New Roman" w:cs="Times New Roman"/>
                <w:b w:val="0"/>
                <w:noProof/>
              </w:rPr>
              <w:t>Значения критериев и показателей</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_Toc23647668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60</w:t>
            </w:r>
            <w:r w:rsidR="000268DC" w:rsidRPr="000268DC">
              <w:rPr>
                <w:rFonts w:ascii="Times New Roman" w:hAnsi="Times New Roman" w:cs="Times New Roman"/>
                <w:b w:val="0"/>
                <w:noProof/>
                <w:webHidden/>
              </w:rPr>
              <w:fldChar w:fldCharType="end"/>
            </w:r>
          </w:hyperlink>
        </w:p>
        <w:p w14:paraId="439B981C" w14:textId="77777777" w:rsidR="000268DC" w:rsidRPr="000268DC" w:rsidRDefault="00951A98"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69" w:history="1">
            <w:r w:rsidR="000268DC" w:rsidRPr="000268DC">
              <w:rPr>
                <w:rStyle w:val="afff9"/>
                <w:rFonts w:ascii="Times New Roman" w:hAnsi="Times New Roman" w:cs="Times New Roman"/>
                <w:noProof/>
              </w:rPr>
              <w:t>Значения критериев</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_Toc23647669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60</w:t>
            </w:r>
            <w:r w:rsidR="000268DC" w:rsidRPr="000268DC">
              <w:rPr>
                <w:rFonts w:ascii="Times New Roman" w:hAnsi="Times New Roman" w:cs="Times New Roman"/>
                <w:noProof/>
                <w:webHidden/>
              </w:rPr>
              <w:fldChar w:fldCharType="end"/>
            </w:r>
          </w:hyperlink>
        </w:p>
        <w:p w14:paraId="43274642" w14:textId="77777777" w:rsidR="000268DC" w:rsidRPr="000268DC" w:rsidRDefault="00951A98"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0" w:history="1">
            <w:r w:rsidR="000268DC" w:rsidRPr="000268DC">
              <w:rPr>
                <w:rStyle w:val="afff9"/>
                <w:rFonts w:ascii="Times New Roman" w:hAnsi="Times New Roman" w:cs="Times New Roman"/>
                <w:noProof/>
              </w:rPr>
              <w:t>1.</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Открытость и доступность информации об организации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_Toc23647670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61</w:t>
            </w:r>
            <w:r w:rsidR="000268DC" w:rsidRPr="000268DC">
              <w:rPr>
                <w:rFonts w:ascii="Times New Roman" w:hAnsi="Times New Roman" w:cs="Times New Roman"/>
                <w:noProof/>
                <w:webHidden/>
              </w:rPr>
              <w:fldChar w:fldCharType="end"/>
            </w:r>
          </w:hyperlink>
        </w:p>
        <w:p w14:paraId="54BF34E2" w14:textId="77777777" w:rsidR="000268DC" w:rsidRPr="000268DC" w:rsidRDefault="00951A98"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1" w:history="1">
            <w:r w:rsidR="000268DC" w:rsidRPr="000268DC">
              <w:rPr>
                <w:rStyle w:val="afff9"/>
                <w:rFonts w:ascii="Times New Roman" w:hAnsi="Times New Roman" w:cs="Times New Roman"/>
                <w:noProof/>
              </w:rPr>
              <w:t>2.</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Комфортность условий оказания услуг</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_Toc23647671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62</w:t>
            </w:r>
            <w:r w:rsidR="000268DC" w:rsidRPr="000268DC">
              <w:rPr>
                <w:rFonts w:ascii="Times New Roman" w:hAnsi="Times New Roman" w:cs="Times New Roman"/>
                <w:noProof/>
                <w:webHidden/>
              </w:rPr>
              <w:fldChar w:fldCharType="end"/>
            </w:r>
          </w:hyperlink>
        </w:p>
        <w:p w14:paraId="465C92F3" w14:textId="77777777" w:rsidR="000268DC" w:rsidRPr="000268DC" w:rsidRDefault="00951A98"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2" w:history="1">
            <w:r w:rsidR="000268DC" w:rsidRPr="000268DC">
              <w:rPr>
                <w:rStyle w:val="afff9"/>
                <w:rFonts w:ascii="Times New Roman" w:hAnsi="Times New Roman" w:cs="Times New Roman"/>
                <w:noProof/>
              </w:rPr>
              <w:t>3.</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Доступность для инвалидов</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_Toc23647672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63</w:t>
            </w:r>
            <w:r w:rsidR="000268DC" w:rsidRPr="000268DC">
              <w:rPr>
                <w:rFonts w:ascii="Times New Roman" w:hAnsi="Times New Roman" w:cs="Times New Roman"/>
                <w:noProof/>
                <w:webHidden/>
              </w:rPr>
              <w:fldChar w:fldCharType="end"/>
            </w:r>
          </w:hyperlink>
        </w:p>
        <w:p w14:paraId="687E4DBD" w14:textId="77777777" w:rsidR="000268DC" w:rsidRPr="000268DC" w:rsidRDefault="00951A98"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3" w:history="1">
            <w:r w:rsidR="000268DC" w:rsidRPr="000268DC">
              <w:rPr>
                <w:rStyle w:val="afff9"/>
                <w:rFonts w:ascii="Times New Roman" w:hAnsi="Times New Roman" w:cs="Times New Roman"/>
                <w:noProof/>
              </w:rPr>
              <w:t>4.</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Доброжелательность, вежливость работников организации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_Toc23647673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64</w:t>
            </w:r>
            <w:r w:rsidR="000268DC" w:rsidRPr="000268DC">
              <w:rPr>
                <w:rFonts w:ascii="Times New Roman" w:hAnsi="Times New Roman" w:cs="Times New Roman"/>
                <w:noProof/>
                <w:webHidden/>
              </w:rPr>
              <w:fldChar w:fldCharType="end"/>
            </w:r>
          </w:hyperlink>
        </w:p>
        <w:p w14:paraId="50794737" w14:textId="77777777" w:rsidR="000268DC" w:rsidRPr="000268DC" w:rsidRDefault="00951A98"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4" w:history="1">
            <w:r w:rsidR="000268DC" w:rsidRPr="000268DC">
              <w:rPr>
                <w:rStyle w:val="afff9"/>
                <w:rFonts w:ascii="Times New Roman" w:hAnsi="Times New Roman" w:cs="Times New Roman"/>
                <w:noProof/>
              </w:rPr>
              <w:t>5.</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Удовлетворённость условиями оказания услуг</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_Toc23647674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65</w:t>
            </w:r>
            <w:r w:rsidR="000268DC" w:rsidRPr="000268DC">
              <w:rPr>
                <w:rFonts w:ascii="Times New Roman" w:hAnsi="Times New Roman" w:cs="Times New Roman"/>
                <w:noProof/>
                <w:webHidden/>
              </w:rPr>
              <w:fldChar w:fldCharType="end"/>
            </w:r>
          </w:hyperlink>
        </w:p>
        <w:p w14:paraId="57ADF6F9"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75" w:history="1">
            <w:r w:rsidR="000268DC" w:rsidRPr="000268DC">
              <w:rPr>
                <w:rStyle w:val="afff9"/>
                <w:rFonts w:ascii="Times New Roman" w:hAnsi="Times New Roman" w:cs="Times New Roman"/>
                <w:b w:val="0"/>
                <w:noProof/>
              </w:rPr>
              <w:t>Выводы и рекомендации</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_Toc23647675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66</w:t>
            </w:r>
            <w:r w:rsidR="000268DC" w:rsidRPr="000268DC">
              <w:rPr>
                <w:rFonts w:ascii="Times New Roman" w:hAnsi="Times New Roman" w:cs="Times New Roman"/>
                <w:b w:val="0"/>
                <w:noProof/>
                <w:webHidden/>
              </w:rPr>
              <w:fldChar w:fldCharType="end"/>
            </w:r>
          </w:hyperlink>
        </w:p>
        <w:p w14:paraId="47E8A12C" w14:textId="77777777" w:rsidR="000268DC" w:rsidRPr="000268DC" w:rsidRDefault="00951A98"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6" w:history="1">
            <w:r w:rsidR="000268DC" w:rsidRPr="000268DC">
              <w:rPr>
                <w:rStyle w:val="afff9"/>
                <w:rFonts w:ascii="Times New Roman" w:hAnsi="Times New Roman" w:cs="Times New Roman"/>
                <w:noProof/>
              </w:rPr>
              <w:t>Общие выводы</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_Toc23647676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66</w:t>
            </w:r>
            <w:r w:rsidR="000268DC" w:rsidRPr="000268DC">
              <w:rPr>
                <w:rFonts w:ascii="Times New Roman" w:hAnsi="Times New Roman" w:cs="Times New Roman"/>
                <w:noProof/>
                <w:webHidden/>
              </w:rPr>
              <w:fldChar w:fldCharType="end"/>
            </w:r>
          </w:hyperlink>
        </w:p>
        <w:p w14:paraId="427BF258" w14:textId="77777777" w:rsidR="000268DC" w:rsidRPr="000268DC" w:rsidRDefault="00951A98"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7" w:history="1">
            <w:r w:rsidR="000268DC" w:rsidRPr="000268DC">
              <w:rPr>
                <w:rStyle w:val="afff9"/>
                <w:rFonts w:ascii="Times New Roman" w:eastAsia="Calibri" w:hAnsi="Times New Roman" w:cs="Times New Roman"/>
                <w:noProof/>
              </w:rPr>
              <w:t>Основные недостатки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_Toc23647677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67</w:t>
            </w:r>
            <w:r w:rsidR="000268DC" w:rsidRPr="000268DC">
              <w:rPr>
                <w:rFonts w:ascii="Times New Roman" w:hAnsi="Times New Roman" w:cs="Times New Roman"/>
                <w:noProof/>
                <w:webHidden/>
              </w:rPr>
              <w:fldChar w:fldCharType="end"/>
            </w:r>
          </w:hyperlink>
        </w:p>
        <w:p w14:paraId="280D003F" w14:textId="77777777" w:rsidR="000268DC" w:rsidRPr="000268DC" w:rsidRDefault="00951A98"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8" w:history="1">
            <w:r w:rsidR="000268DC" w:rsidRPr="000268DC">
              <w:rPr>
                <w:rStyle w:val="afff9"/>
                <w:rFonts w:ascii="Times New Roman" w:hAnsi="Times New Roman" w:cs="Times New Roman"/>
                <w:noProof/>
              </w:rPr>
              <w:t>Рекомендации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_Toc23647678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68</w:t>
            </w:r>
            <w:r w:rsidR="000268DC" w:rsidRPr="000268DC">
              <w:rPr>
                <w:rFonts w:ascii="Times New Roman" w:hAnsi="Times New Roman" w:cs="Times New Roman"/>
                <w:noProof/>
                <w:webHidden/>
              </w:rPr>
              <w:fldChar w:fldCharType="end"/>
            </w:r>
          </w:hyperlink>
        </w:p>
        <w:p w14:paraId="15CF4868" w14:textId="77777777" w:rsidR="000268DC" w:rsidRPr="000268DC" w:rsidRDefault="00951A98"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79" w:history="1">
            <w:r w:rsidR="000268DC" w:rsidRPr="000268DC">
              <w:rPr>
                <w:rStyle w:val="afff9"/>
                <w:rFonts w:ascii="Times New Roman" w:eastAsia="Calibri" w:hAnsi="Times New Roman" w:cs="Times New Roman"/>
                <w:b w:val="0"/>
                <w:noProof/>
              </w:rPr>
              <w:t>Инструментарий исследования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_Toc23647679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14:paraId="4C197740"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0" w:history="1">
            <w:r w:rsidR="000268DC" w:rsidRPr="000268DC">
              <w:rPr>
                <w:rStyle w:val="afff9"/>
                <w:rFonts w:ascii="Times New Roman" w:hAnsi="Times New Roman" w:cs="Times New Roman"/>
                <w:b w:val="0"/>
                <w:iCs/>
                <w:noProof/>
                <w:spacing w:val="24"/>
              </w:rPr>
              <w:t>Бланк обследования организации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_Toc23647680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14:paraId="0800B84E" w14:textId="77777777" w:rsidR="000268DC" w:rsidRPr="000268DC" w:rsidRDefault="00951A98"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81" w:history="1">
            <w:r w:rsidR="000268DC" w:rsidRPr="000268DC">
              <w:rPr>
                <w:rStyle w:val="afff9"/>
                <w:rFonts w:ascii="Times New Roman" w:hAnsi="Times New Roman" w:cs="Times New Roman"/>
                <w:b w:val="0"/>
                <w:noProof/>
              </w:rPr>
              <w:t>№</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_Toc23647681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14:paraId="1EAB4AF3" w14:textId="77777777" w:rsidR="000268DC" w:rsidRPr="000268DC" w:rsidRDefault="00951A98"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82" w:history="1">
            <w:r w:rsidR="000268DC" w:rsidRPr="000268DC">
              <w:rPr>
                <w:rStyle w:val="afff9"/>
                <w:rFonts w:ascii="Times New Roman" w:hAnsi="Times New Roman" w:cs="Times New Roman"/>
                <w:b w:val="0"/>
                <w:noProof/>
              </w:rPr>
              <w:t>Наименование учреждения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_Toc23647682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14:paraId="2C67121D"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3" w:history="1">
            <w:r w:rsidR="000268DC" w:rsidRPr="000268DC">
              <w:rPr>
                <w:rStyle w:val="afff9"/>
                <w:rFonts w:ascii="Times New Roman" w:hAnsi="Times New Roman" w:cs="Times New Roman"/>
                <w:b w:val="0"/>
                <w:iCs/>
                <w:noProof/>
                <w:spacing w:val="24"/>
              </w:rPr>
              <w:t>Анкета для проведения опроса  получателей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_Toc23647683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73</w:t>
            </w:r>
            <w:r w:rsidR="000268DC" w:rsidRPr="000268DC">
              <w:rPr>
                <w:rFonts w:ascii="Times New Roman" w:hAnsi="Times New Roman" w:cs="Times New Roman"/>
                <w:b w:val="0"/>
                <w:noProof/>
                <w:webHidden/>
              </w:rPr>
              <w:fldChar w:fldCharType="end"/>
            </w:r>
          </w:hyperlink>
        </w:p>
        <w:p w14:paraId="092EA11B" w14:textId="77777777" w:rsidR="000268DC" w:rsidRPr="000268DC" w:rsidRDefault="00951A98"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4" w:history="1">
            <w:r w:rsidR="000268DC" w:rsidRPr="000268DC">
              <w:rPr>
                <w:rStyle w:val="afff9"/>
                <w:rFonts w:ascii="Times New Roman" w:hAnsi="Times New Roman" w:cs="Times New Roman"/>
                <w:b w:val="0"/>
                <w:noProof/>
              </w:rPr>
              <w:t>Перечень организаций, подлежащих НОК</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_Toc23647684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77</w:t>
            </w:r>
            <w:r w:rsidR="000268DC" w:rsidRPr="000268DC">
              <w:rPr>
                <w:rFonts w:ascii="Times New Roman" w:hAnsi="Times New Roman" w:cs="Times New Roman"/>
                <w:b w:val="0"/>
                <w:noProof/>
                <w:webHidden/>
              </w:rPr>
              <w:fldChar w:fldCharType="end"/>
            </w:r>
          </w:hyperlink>
        </w:p>
        <w:p w14:paraId="5CE72F9F" w14:textId="77777777" w:rsidR="00D60F75" w:rsidRPr="000268DC" w:rsidRDefault="00D60F75" w:rsidP="000268DC">
          <w:pPr>
            <w:spacing w:line="240" w:lineRule="auto"/>
            <w:ind w:firstLine="0"/>
          </w:pPr>
          <w:r w:rsidRPr="000268DC">
            <w:rPr>
              <w:bCs/>
            </w:rPr>
            <w:fldChar w:fldCharType="end"/>
          </w:r>
        </w:p>
      </w:sdtContent>
    </w:sdt>
    <w:p w14:paraId="2C1AC40D" w14:textId="77777777" w:rsidR="00A9117D" w:rsidRPr="000268DC" w:rsidRDefault="00A9117D">
      <w:pPr>
        <w:rPr>
          <w:rFonts w:eastAsia="Calibri"/>
          <w:b/>
          <w:bCs/>
          <w:color w:val="1B587C"/>
          <w:sz w:val="36"/>
          <w:szCs w:val="36"/>
          <w:lang w:eastAsia="ru-RU"/>
        </w:rPr>
      </w:pPr>
      <w:r w:rsidRPr="000268DC">
        <w:br w:type="page"/>
      </w:r>
    </w:p>
    <w:p w14:paraId="19DFDFAC" w14:textId="77777777" w:rsidR="00077FF5" w:rsidRPr="000268DC" w:rsidRDefault="00843462" w:rsidP="00077FF5">
      <w:pPr>
        <w:pStyle w:val="13"/>
      </w:pPr>
      <w:bookmarkStart w:id="0" w:name="_Toc23647647"/>
      <w:r w:rsidRPr="000268DC">
        <w:lastRenderedPageBreak/>
        <w:t>Введение</w:t>
      </w:r>
      <w:bookmarkEnd w:id="0"/>
    </w:p>
    <w:p w14:paraId="3C947EC2" w14:textId="77777777" w:rsidR="00843462" w:rsidRPr="000268DC" w:rsidRDefault="00843462" w:rsidP="00843462">
      <w:pPr>
        <w:pStyle w:val="21"/>
        <w:rPr>
          <w:rFonts w:ascii="Times New Roman" w:hAnsi="Times New Roman"/>
        </w:rPr>
      </w:pPr>
      <w:bookmarkStart w:id="1" w:name="_Toc23647648"/>
      <w:r w:rsidRPr="000268DC">
        <w:rPr>
          <w:rFonts w:ascii="Times New Roman" w:hAnsi="Times New Roman"/>
        </w:rPr>
        <w:t>Основные термины и понятия</w:t>
      </w:r>
      <w:bookmarkEnd w:id="1"/>
    </w:p>
    <w:p w14:paraId="27CFB7F0" w14:textId="77777777" w:rsidR="00843462" w:rsidRPr="000268DC" w:rsidRDefault="00843462" w:rsidP="00843462">
      <w:pPr>
        <w:rPr>
          <w:b/>
          <w:i/>
          <w:lang w:eastAsia="ru-RU"/>
        </w:rPr>
      </w:pPr>
      <w:r w:rsidRPr="000268DC">
        <w:rPr>
          <w:b/>
          <w:i/>
          <w:lang w:eastAsia="ru-RU"/>
        </w:rPr>
        <w:t xml:space="preserve">Независимая оценка качества условий оказания услуг организациями культуры </w:t>
      </w:r>
      <w:r w:rsidRPr="000268DC">
        <w:rPr>
          <w:lang w:eastAsia="ru-RU"/>
        </w:rPr>
        <w:t>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66D03565" w14:textId="77777777" w:rsidR="00843462" w:rsidRPr="000268DC" w:rsidRDefault="00843462" w:rsidP="00843462">
      <w:pPr>
        <w:rPr>
          <w:lang w:eastAsia="ru-RU"/>
        </w:rPr>
      </w:pPr>
      <w:r w:rsidRPr="000268DC">
        <w:rPr>
          <w:b/>
          <w:i/>
          <w:lang w:eastAsia="ru-RU"/>
        </w:rPr>
        <w:t xml:space="preserve">Независимая оценка качества условий оказания услуг организациями культуры </w:t>
      </w:r>
      <w:r w:rsidRPr="000268DC">
        <w:rPr>
          <w:lang w:eastAsia="ru-RU"/>
        </w:rPr>
        <w:t>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14:paraId="5C9D6145" w14:textId="77777777" w:rsidR="00843462" w:rsidRPr="000268DC" w:rsidRDefault="00843462" w:rsidP="00843462">
      <w:pPr>
        <w:rPr>
          <w:lang w:eastAsia="ru-RU"/>
        </w:rPr>
      </w:pPr>
      <w:r w:rsidRPr="000268DC">
        <w:rPr>
          <w:lang w:eastAsia="ru-RU"/>
        </w:rPr>
        <w:t>В каждом из государственных и муниципальных учреждений культуры должна быть сформирована система менеджмента качества предоставляемых услуг. Формирование системы менеджмента качества и ее эффективное исполнение - важнейшее направление деятельности каждого учреждения. Некоторые организации и учреждения, в основном государственные, уже начали работу по внедрению системы менеджмента качества в свою деятельность. Однако многие муниципальные учреждения пока сегодня не завершили работу по формированию системы менеджмента качества, а некоторые, к сожалению, еще и не начали эту работу.</w:t>
      </w:r>
    </w:p>
    <w:p w14:paraId="1CA97E64" w14:textId="77777777" w:rsidR="00843462" w:rsidRPr="000268DC" w:rsidRDefault="00430301" w:rsidP="00843462">
      <w:pPr>
        <w:rPr>
          <w:lang w:eastAsia="ru-RU"/>
        </w:rPr>
      </w:pPr>
      <w:r w:rsidRPr="000268DC">
        <w:rPr>
          <w:lang w:eastAsia="ru-RU"/>
        </w:rPr>
        <w:t>В</w:t>
      </w:r>
      <w:r w:rsidR="00843462" w:rsidRPr="000268DC">
        <w:rPr>
          <w:lang w:eastAsia="ru-RU"/>
        </w:rPr>
        <w:t xml:space="preserve"> независимой оценке качества услуг участвуют три субъекта: орган государственной или муниципальной власти, организация-оператор, общественный совет.</w:t>
      </w:r>
    </w:p>
    <w:p w14:paraId="2D629281" w14:textId="77777777" w:rsidR="00843462" w:rsidRPr="000268DC" w:rsidRDefault="00843462" w:rsidP="00843462">
      <w:pPr>
        <w:rPr>
          <w:lang w:eastAsia="ru-RU"/>
        </w:rPr>
      </w:pPr>
    </w:p>
    <w:p w14:paraId="399B1FFA" w14:textId="77777777" w:rsidR="00843462" w:rsidRPr="000268DC" w:rsidRDefault="00843462" w:rsidP="00843462">
      <w:pPr>
        <w:rPr>
          <w:lang w:eastAsia="ru-RU"/>
        </w:rPr>
      </w:pPr>
    </w:p>
    <w:p w14:paraId="0F268DBE" w14:textId="77777777" w:rsidR="00843462" w:rsidRPr="000268DC" w:rsidRDefault="00843462" w:rsidP="00843462">
      <w:pPr>
        <w:rPr>
          <w:lang w:eastAsia="ru-RU"/>
        </w:rPr>
      </w:pPr>
    </w:p>
    <w:p w14:paraId="55187648"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2" w:name="_Toc23647649"/>
      <w:r w:rsidRPr="000268DC">
        <w:rPr>
          <w:rFonts w:eastAsia="Times New Roman"/>
          <w:b/>
          <w:bCs/>
          <w:iCs/>
          <w:smallCaps/>
          <w:color w:val="0081A4"/>
          <w:spacing w:val="24"/>
          <w:sz w:val="32"/>
          <w:szCs w:val="32"/>
          <w:lang w:eastAsia="ru-RU"/>
        </w:rPr>
        <w:t>Нормативно-правовая база:</w:t>
      </w:r>
      <w:bookmarkEnd w:id="2"/>
    </w:p>
    <w:p w14:paraId="267E9434" w14:textId="77777777" w:rsidR="00077FF5" w:rsidRPr="000268DC" w:rsidRDefault="00077FF5" w:rsidP="00077FF5">
      <w:pPr>
        <w:rPr>
          <w:rFonts w:eastAsia="Times New Roman"/>
          <w:lang w:eastAsia="ru-RU"/>
        </w:rPr>
      </w:pPr>
    </w:p>
    <w:p w14:paraId="610865E1" w14:textId="77777777" w:rsidR="000268DC" w:rsidRPr="000268DC" w:rsidRDefault="000268DC" w:rsidP="000268DC">
      <w:pPr>
        <w:rPr>
          <w:rFonts w:eastAsia="Times New Roman"/>
          <w:lang w:eastAsia="ru-RU"/>
        </w:rPr>
      </w:pPr>
      <w:r>
        <w:rPr>
          <w:rFonts w:eastAsia="Times New Roman"/>
          <w:lang w:eastAsia="ru-RU"/>
        </w:rPr>
        <w:t>Сбор и аналих информации</w:t>
      </w:r>
      <w:r w:rsidRPr="000268DC">
        <w:rPr>
          <w:rFonts w:eastAsia="Times New Roman"/>
          <w:lang w:eastAsia="ru-RU"/>
        </w:rPr>
        <w:t xml:space="preserve"> проводится в соответствии с требованиями:</w:t>
      </w:r>
    </w:p>
    <w:p w14:paraId="1A396486" w14:textId="77777777" w:rsidR="000268DC" w:rsidRPr="000268DC" w:rsidRDefault="000268DC" w:rsidP="000268DC">
      <w:pPr>
        <w:rPr>
          <w:rFonts w:eastAsia="Times New Roman"/>
          <w:lang w:eastAsia="ru-RU"/>
        </w:rPr>
      </w:pPr>
      <w:r w:rsidRPr="000268DC">
        <w:rPr>
          <w:rFonts w:eastAsia="Times New Roman"/>
          <w:lang w:eastAsia="ru-RU"/>
        </w:rPr>
        <w:t xml:space="preserve">- Закона Российской Федерации от 9 октября 1992 г. № 3612-1 «Основы законодательства Российской Федерации о культуре» (в ред. Федерального закона № 392-ФЗ от 05.12.2017) (далее – Закон РФ № 3612-1), </w:t>
      </w:r>
    </w:p>
    <w:p w14:paraId="26D21EDB" w14:textId="77777777" w:rsidR="000268DC" w:rsidRPr="000268DC" w:rsidRDefault="000268DC" w:rsidP="000268DC">
      <w:pPr>
        <w:rPr>
          <w:rFonts w:eastAsia="Times New Roman"/>
          <w:lang w:eastAsia="ru-RU"/>
        </w:rPr>
      </w:pPr>
      <w:r w:rsidRPr="000268DC">
        <w:rPr>
          <w:rFonts w:eastAsia="Times New Roman"/>
          <w:lang w:eastAsia="ru-RU"/>
        </w:rPr>
        <w:t xml:space="preserve">- Указа Президента Российской Федерации от 7 мая 2012 г. № 597 «О мероприятиях по реализации государственной социальной политики», </w:t>
      </w:r>
    </w:p>
    <w:p w14:paraId="65F6778C" w14:textId="77777777" w:rsidR="000268DC" w:rsidRPr="000268DC" w:rsidRDefault="000268DC" w:rsidP="000268DC">
      <w:pPr>
        <w:rPr>
          <w:rFonts w:eastAsia="Times New Roman"/>
          <w:lang w:eastAsia="ru-RU"/>
        </w:rPr>
      </w:pPr>
      <w:r w:rsidRPr="000268DC">
        <w:rPr>
          <w:rFonts w:eastAsia="Times New Roman"/>
          <w:lang w:eastAsia="ru-RU"/>
        </w:rPr>
        <w:t xml:space="preserve">- Постановления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14:paraId="3B551458" w14:textId="77777777" w:rsidR="000268DC" w:rsidRPr="000268DC" w:rsidRDefault="000268DC" w:rsidP="000268DC">
      <w:pPr>
        <w:rPr>
          <w:rFonts w:eastAsia="Times New Roman"/>
          <w:lang w:eastAsia="ru-RU"/>
        </w:rPr>
      </w:pPr>
      <w:r w:rsidRPr="000268DC">
        <w:rPr>
          <w:rFonts w:eastAsia="Times New Roman"/>
          <w:lang w:eastAsia="ru-RU"/>
        </w:rPr>
        <w:t xml:space="preserve">- приказа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(далее – приказ Минкультуры РФ № 599), </w:t>
      </w:r>
    </w:p>
    <w:p w14:paraId="49FA4FAE" w14:textId="77777777" w:rsidR="000268DC" w:rsidRPr="000268DC" w:rsidRDefault="000268DC" w:rsidP="000268DC">
      <w:pPr>
        <w:rPr>
          <w:rFonts w:eastAsia="Times New Roman"/>
          <w:lang w:eastAsia="ru-RU"/>
        </w:rPr>
      </w:pPr>
      <w:r w:rsidRPr="000268DC">
        <w:rPr>
          <w:rFonts w:eastAsia="Times New Roman"/>
          <w:lang w:eastAsia="ru-RU"/>
        </w:rPr>
        <w:t>- приказа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 (далее – приказ Минкультуры РФ № 277),</w:t>
      </w:r>
    </w:p>
    <w:p w14:paraId="22CFACA4" w14:textId="77777777" w:rsidR="000268DC" w:rsidRPr="000268DC" w:rsidRDefault="000268DC" w:rsidP="000268DC">
      <w:pPr>
        <w:rPr>
          <w:rFonts w:eastAsia="Times New Roman"/>
          <w:lang w:eastAsia="ru-RU"/>
        </w:rPr>
      </w:pPr>
      <w:r w:rsidRPr="000268DC">
        <w:rPr>
          <w:rFonts w:eastAsia="Times New Roman"/>
          <w:lang w:eastAsia="ru-RU"/>
        </w:rPr>
        <w:t>-  Приказа Минтруда России № 675н от 30 октября 2018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w:t>
      </w:r>
    </w:p>
    <w:p w14:paraId="141ECEAC" w14:textId="77777777" w:rsidR="000268DC" w:rsidRPr="000268DC" w:rsidRDefault="000268DC" w:rsidP="000268DC">
      <w:pPr>
        <w:rPr>
          <w:rFonts w:eastAsia="Times New Roman"/>
          <w:lang w:eastAsia="ru-RU"/>
        </w:rPr>
      </w:pPr>
      <w:r w:rsidRPr="000268DC">
        <w:rPr>
          <w:rFonts w:eastAsia="Times New Roman"/>
          <w:lang w:eastAsia="ru-RU"/>
        </w:rPr>
        <w:t>- Приказа Министерства труда и социальной защиты РФ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w:t>
      </w:r>
    </w:p>
    <w:p w14:paraId="7CEB4DB5" w14:textId="77777777" w:rsidR="00430301" w:rsidRPr="000268DC" w:rsidRDefault="000268DC" w:rsidP="000268DC">
      <w:pPr>
        <w:rPr>
          <w:rFonts w:eastAsia="Times New Roman"/>
          <w:lang w:eastAsia="ru-RU"/>
        </w:rPr>
      </w:pPr>
      <w:r w:rsidRPr="000268DC">
        <w:rPr>
          <w:rFonts w:eastAsia="Times New Roman"/>
          <w:lang w:eastAsia="ru-RU"/>
        </w:rPr>
        <w:lastRenderedPageBreak/>
        <w:t>- нормативно-правовые акты, регламентирующие размещение информации организациями на официальном сайте в информационно-телекоммуникационной сети «Интернет» (www.bus.gov.ru)</w:t>
      </w:r>
    </w:p>
    <w:p w14:paraId="6A1125EB" w14:textId="77777777" w:rsidR="00430301"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p>
    <w:p w14:paraId="2EE88A4E" w14:textId="77777777" w:rsidR="00430301" w:rsidRPr="000268DC" w:rsidRDefault="00430301" w:rsidP="00430301">
      <w:pPr>
        <w:pStyle w:val="21"/>
        <w:rPr>
          <w:rFonts w:ascii="Times New Roman" w:hAnsi="Times New Roman"/>
        </w:rPr>
      </w:pPr>
      <w:bookmarkStart w:id="3" w:name="_Toc23647650"/>
      <w:r w:rsidRPr="000268DC">
        <w:rPr>
          <w:rFonts w:ascii="Times New Roman" w:hAnsi="Times New Roman"/>
        </w:rPr>
        <w:lastRenderedPageBreak/>
        <w:t xml:space="preserve">Объект </w:t>
      </w:r>
      <w:r w:rsidR="000268DC">
        <w:rPr>
          <w:rFonts w:ascii="Times New Roman" w:hAnsi="Times New Roman"/>
        </w:rPr>
        <w:t>НОК</w:t>
      </w:r>
      <w:bookmarkEnd w:id="3"/>
    </w:p>
    <w:p w14:paraId="2A0E9553" w14:textId="77777777" w:rsidR="00430301" w:rsidRPr="000268DC" w:rsidRDefault="00430301" w:rsidP="00430301">
      <w:pPr>
        <w:rPr>
          <w:lang w:eastAsia="ru-RU"/>
        </w:rPr>
      </w:pPr>
    </w:p>
    <w:p w14:paraId="32192A8D" w14:textId="5C229867" w:rsidR="00430301" w:rsidRPr="000268DC" w:rsidRDefault="000268DC">
      <w:pPr>
        <w:rPr>
          <w:rFonts w:eastAsia="Times New Roman"/>
          <w:b/>
          <w:bCs/>
          <w:iCs/>
          <w:smallCaps/>
          <w:color w:val="0081A4"/>
          <w:spacing w:val="24"/>
          <w:sz w:val="32"/>
          <w:szCs w:val="32"/>
          <w:lang w:eastAsia="ru-RU"/>
        </w:rPr>
      </w:pPr>
      <w:r w:rsidRPr="000268DC">
        <w:rPr>
          <w:lang w:eastAsia="ru-RU"/>
        </w:rPr>
        <w:t xml:space="preserve">Оказание услуг по сбору и обобщению информации о качестве условий оказания услуг муниципальными учреждениями культуры </w:t>
      </w:r>
      <w:r w:rsidR="00853BE2">
        <w:rPr>
          <w:lang w:eastAsia="ru-RU"/>
        </w:rPr>
        <w:t>Хайбуллинскго района.</w:t>
      </w:r>
    </w:p>
    <w:p w14:paraId="0A823C64"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4" w:name="_Toc23647651"/>
      <w:r w:rsidRPr="000268DC">
        <w:rPr>
          <w:rFonts w:eastAsia="Times New Roman"/>
          <w:b/>
          <w:bCs/>
          <w:iCs/>
          <w:smallCaps/>
          <w:color w:val="0081A4"/>
          <w:spacing w:val="24"/>
          <w:sz w:val="32"/>
          <w:szCs w:val="32"/>
          <w:lang w:eastAsia="ru-RU"/>
        </w:rPr>
        <w:t>Цели и задачи</w:t>
      </w:r>
      <w:bookmarkEnd w:id="4"/>
    </w:p>
    <w:p w14:paraId="415381A6" w14:textId="77777777" w:rsidR="00077FF5" w:rsidRPr="000268DC" w:rsidRDefault="00077FF5" w:rsidP="00077FF5">
      <w:pPr>
        <w:rPr>
          <w:rFonts w:eastAsia="Times New Roman"/>
          <w:lang w:eastAsia="ru-RU"/>
        </w:rPr>
      </w:pPr>
    </w:p>
    <w:p w14:paraId="3BA1956C" w14:textId="77777777" w:rsidR="00077FF5" w:rsidRPr="000268DC" w:rsidRDefault="00077FF5" w:rsidP="00077FF5">
      <w:pPr>
        <w:rPr>
          <w:rFonts w:eastAsia="Times New Roman"/>
          <w:lang w:eastAsia="ru-RU"/>
        </w:rPr>
      </w:pPr>
      <w:r w:rsidRPr="000268DC">
        <w:rPr>
          <w:rFonts w:eastAsia="Times New Roman"/>
          <w:lang w:eastAsia="ru-RU"/>
        </w:rPr>
        <w:t xml:space="preserve">Собрать и обобщить информацию о качестве условий оказания услуг, размещенную на официальных сайтах организаций культуры в сети «Интернет» (далее – сайты организаций), в отношении организаций культуры согласно </w:t>
      </w:r>
      <w:r w:rsidR="00430301" w:rsidRPr="000268DC">
        <w:rPr>
          <w:rFonts w:eastAsia="Times New Roman"/>
          <w:lang w:eastAsia="ru-RU"/>
        </w:rPr>
        <w:t>перечню.</w:t>
      </w:r>
    </w:p>
    <w:p w14:paraId="40EE1B17" w14:textId="77777777" w:rsidR="00077FF5" w:rsidRPr="000268DC" w:rsidRDefault="00077FF5" w:rsidP="00077FF5">
      <w:pPr>
        <w:rPr>
          <w:rFonts w:eastAsia="Times New Roman"/>
          <w:lang w:eastAsia="ru-RU"/>
        </w:rPr>
      </w:pPr>
      <w:r w:rsidRPr="000268DC">
        <w:rPr>
          <w:rFonts w:eastAsia="Times New Roman"/>
          <w:lang w:eastAsia="ru-RU"/>
        </w:rPr>
        <w:t xml:space="preserve">Собрать и обобщить информацию о качестве условий оказания услуг изучив мнение не менее </w:t>
      </w:r>
      <w:r w:rsidR="000268DC">
        <w:rPr>
          <w:rFonts w:eastAsia="Times New Roman"/>
          <w:lang w:eastAsia="ru-RU"/>
        </w:rPr>
        <w:t>2750</w:t>
      </w:r>
      <w:r w:rsidRPr="000268DC">
        <w:rPr>
          <w:rFonts w:eastAsia="Times New Roman"/>
          <w:lang w:eastAsia="ru-RU"/>
        </w:rPr>
        <w:t xml:space="preserve"> получателей услуг организаций культуры (далее – респондентов).</w:t>
      </w:r>
    </w:p>
    <w:p w14:paraId="09920671" w14:textId="77777777" w:rsidR="00077FF5" w:rsidRPr="000268DC" w:rsidRDefault="00077FF5" w:rsidP="00077FF5">
      <w:pPr>
        <w:rPr>
          <w:rFonts w:eastAsia="Times New Roman"/>
          <w:lang w:eastAsia="ru-RU"/>
        </w:rPr>
      </w:pPr>
      <w:r w:rsidRPr="000268DC">
        <w:rPr>
          <w:rFonts w:eastAsia="Times New Roman"/>
          <w:lang w:eastAsia="ru-RU"/>
        </w:rPr>
        <w:t>Сделать расчеты количественных результатов по общим критериям, показателям, характеризующим общие критерии и параметрам показателей.</w:t>
      </w:r>
    </w:p>
    <w:p w14:paraId="420DE2A9" w14:textId="575C07EA" w:rsidR="00077FF5" w:rsidRPr="000268DC" w:rsidRDefault="00077FF5" w:rsidP="00077FF5">
      <w:pPr>
        <w:rPr>
          <w:rFonts w:eastAsia="Times New Roman"/>
          <w:lang w:eastAsia="ru-RU"/>
        </w:rPr>
      </w:pPr>
      <w:r w:rsidRPr="000268DC">
        <w:rPr>
          <w:rFonts w:eastAsia="Times New Roman"/>
          <w:lang w:eastAsia="ru-RU"/>
        </w:rPr>
        <w:t>Оформить и представить отчет о выполненных работах в Министерство культуры Республики</w:t>
      </w:r>
      <w:r w:rsidR="00BC1D08">
        <w:rPr>
          <w:rFonts w:eastAsia="Times New Roman"/>
          <w:lang w:eastAsia="ru-RU"/>
        </w:rPr>
        <w:t xml:space="preserve"> </w:t>
      </w:r>
      <w:bookmarkStart w:id="5" w:name="_GoBack"/>
      <w:bookmarkEnd w:id="5"/>
      <w:r w:rsidR="00BC1D08">
        <w:rPr>
          <w:rFonts w:eastAsia="Times New Roman"/>
          <w:lang w:eastAsia="ru-RU"/>
        </w:rPr>
        <w:t>Крым</w:t>
      </w:r>
      <w:r w:rsidRPr="000268DC">
        <w:rPr>
          <w:rFonts w:eastAsia="Times New Roman"/>
          <w:lang w:eastAsia="ru-RU"/>
        </w:rPr>
        <w:t xml:space="preserve"> (далее – Минкультуры) и общественный совет по проведению независимой оценки качества условий оказания услуг учреждениями в сфере культуры при Минкультуры (далее – Общественный совет).</w:t>
      </w:r>
    </w:p>
    <w:p w14:paraId="29BD3D6B" w14:textId="77777777" w:rsidR="00077FF5" w:rsidRPr="000268DC" w:rsidRDefault="00077FF5" w:rsidP="00077FF5">
      <w:pPr>
        <w:rPr>
          <w:rFonts w:eastAsia="Times New Roman"/>
          <w:lang w:eastAsia="ru-RU"/>
        </w:rPr>
      </w:pPr>
      <w:r w:rsidRPr="000268DC">
        <w:rPr>
          <w:rFonts w:eastAsia="Times New Roman"/>
          <w:lang w:eastAsia="ru-RU"/>
        </w:rPr>
        <w:br w:type="page"/>
      </w:r>
    </w:p>
    <w:p w14:paraId="5BEA0B69" w14:textId="77777777" w:rsidR="00077FF5" w:rsidRPr="000268DC" w:rsidRDefault="00430301"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6" w:name="_Toc23647652"/>
      <w:bookmarkStart w:id="7" w:name="_Toc2141055"/>
      <w:r w:rsidRPr="000268DC">
        <w:rPr>
          <w:rFonts w:eastAsia="Times New Roman"/>
          <w:b/>
          <w:bCs/>
          <w:iCs/>
          <w:smallCaps/>
          <w:color w:val="0081A4"/>
          <w:spacing w:val="24"/>
          <w:sz w:val="32"/>
          <w:szCs w:val="32"/>
          <w:lang w:eastAsia="ru-RU"/>
        </w:rPr>
        <w:lastRenderedPageBreak/>
        <w:t>Инструментарий и методология</w:t>
      </w:r>
      <w:bookmarkEnd w:id="6"/>
    </w:p>
    <w:p w14:paraId="3CC4974F" w14:textId="77777777" w:rsidR="001F513C" w:rsidRPr="000268DC" w:rsidRDefault="001F513C" w:rsidP="001F513C">
      <w:pPr>
        <w:pStyle w:val="31"/>
        <w:rPr>
          <w:rFonts w:ascii="Times New Roman" w:hAnsi="Times New Roman"/>
        </w:rPr>
      </w:pPr>
      <w:bookmarkStart w:id="8" w:name="_Toc23647653"/>
      <w:r w:rsidRPr="000268DC">
        <w:rPr>
          <w:rFonts w:ascii="Times New Roman" w:hAnsi="Times New Roman"/>
        </w:rPr>
        <w:t>Источники информации</w:t>
      </w:r>
      <w:bookmarkEnd w:id="8"/>
    </w:p>
    <w:p w14:paraId="5CED7535" w14:textId="77777777" w:rsidR="00430301" w:rsidRPr="000268DC" w:rsidRDefault="00430301" w:rsidP="00430301">
      <w:pPr>
        <w:rPr>
          <w:rFonts w:eastAsia="Times New Roman"/>
          <w:lang w:eastAsia="ru-RU"/>
        </w:rPr>
      </w:pPr>
      <w:r w:rsidRPr="000268DC">
        <w:rPr>
          <w:rFonts w:eastAsia="Times New Roman"/>
          <w:lang w:eastAsia="ru-RU"/>
        </w:rPr>
        <w:t xml:space="preserve">Источниками и методами сбора информации о качестве условий оказания услуг являются: </w:t>
      </w:r>
    </w:p>
    <w:p w14:paraId="1CB66559" w14:textId="77777777" w:rsidR="00430301" w:rsidRPr="000268DC" w:rsidRDefault="00430301" w:rsidP="00430301">
      <w:pPr>
        <w:rPr>
          <w:rFonts w:eastAsia="Times New Roman"/>
          <w:lang w:eastAsia="ru-RU"/>
        </w:rPr>
      </w:pPr>
      <w:r w:rsidRPr="000268DC">
        <w:rPr>
          <w:rFonts w:eastAsia="Times New Roman"/>
          <w:lang w:eastAsia="ru-RU"/>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1C5ABACF" w14:textId="77777777" w:rsidR="00430301" w:rsidRPr="000268DC" w:rsidRDefault="00430301" w:rsidP="00430301">
      <w:pPr>
        <w:rPr>
          <w:rFonts w:eastAsia="Times New Roman"/>
          <w:lang w:eastAsia="ru-RU"/>
        </w:rPr>
      </w:pPr>
      <w:r w:rsidRPr="000268DC">
        <w:rPr>
          <w:rFonts w:eastAsia="Times New Roman"/>
          <w:lang w:eastAsia="ru-RU"/>
        </w:rPr>
        <w:t>2) анализ нормативных правовых актов по вопросам деятельности организации и порядку оказания ими услуг в сфере культуры;</w:t>
      </w:r>
    </w:p>
    <w:p w14:paraId="5FBD68DF" w14:textId="77777777" w:rsidR="00430301" w:rsidRPr="000268DC" w:rsidRDefault="00430301" w:rsidP="00430301">
      <w:pPr>
        <w:rPr>
          <w:rFonts w:eastAsia="Times New Roman"/>
          <w:lang w:eastAsia="ru-RU"/>
        </w:rPr>
      </w:pPr>
      <w:r w:rsidRPr="000268DC">
        <w:rPr>
          <w:rFonts w:eastAsia="Times New Roman"/>
          <w:lang w:eastAsia="ru-RU"/>
        </w:rPr>
        <w:t>3) наблюдение, контрольная закупка, посещение организации;</w:t>
      </w:r>
    </w:p>
    <w:p w14:paraId="006D0C68" w14:textId="77777777" w:rsidR="00430301" w:rsidRPr="000268DC" w:rsidRDefault="00430301" w:rsidP="00430301">
      <w:pPr>
        <w:rPr>
          <w:rFonts w:eastAsia="Times New Roman"/>
          <w:lang w:eastAsia="ru-RU"/>
        </w:rPr>
      </w:pPr>
      <w:r w:rsidRPr="000268DC">
        <w:rPr>
          <w:rFonts w:eastAsia="Times New Roman"/>
          <w:lang w:eastAsia="ru-RU"/>
        </w:rPr>
        <w:t>4) опрос получателей услуг.</w:t>
      </w:r>
    </w:p>
    <w:p w14:paraId="728199A4" w14:textId="77777777" w:rsidR="00430301" w:rsidRPr="000268DC" w:rsidRDefault="00430301" w:rsidP="001F513C">
      <w:pPr>
        <w:pStyle w:val="31"/>
        <w:rPr>
          <w:rFonts w:ascii="Times New Roman" w:hAnsi="Times New Roman"/>
        </w:rPr>
      </w:pPr>
      <w:bookmarkStart w:id="9" w:name="_Toc23647654"/>
      <w:r w:rsidRPr="000268DC">
        <w:rPr>
          <w:rFonts w:ascii="Times New Roman" w:hAnsi="Times New Roman"/>
        </w:rPr>
        <w:t>Анализ официальных сайтов организаций культуры в сети «Интернет», информационных стендов, иных открытых информационных ресурсов организаций</w:t>
      </w:r>
      <w:bookmarkEnd w:id="9"/>
    </w:p>
    <w:p w14:paraId="70F01AB1" w14:textId="77777777" w:rsidR="00430301" w:rsidRPr="000268DC" w:rsidRDefault="00430301" w:rsidP="00430301">
      <w:pPr>
        <w:rPr>
          <w:rFonts w:eastAsia="Times New Roman"/>
          <w:lang w:eastAsia="ru-RU"/>
        </w:rPr>
      </w:pPr>
      <w:r w:rsidRPr="000268DC">
        <w:rPr>
          <w:rFonts w:eastAsia="Times New Roman"/>
          <w:lang w:eastAsia="ru-RU"/>
        </w:rPr>
        <w:t xml:space="preserve">Порядок сбора и оценки информации на официальном сайте организации культуры </w:t>
      </w:r>
      <w:r w:rsidR="001F513C" w:rsidRPr="000268DC">
        <w:rPr>
          <w:rFonts w:eastAsia="Times New Roman"/>
          <w:lang w:eastAsia="ru-RU"/>
        </w:rPr>
        <w:t>о</w:t>
      </w:r>
      <w:r w:rsidRPr="000268DC">
        <w:rPr>
          <w:rFonts w:eastAsia="Times New Roman"/>
          <w:lang w:eastAsia="ru-RU"/>
        </w:rPr>
        <w:t xml:space="preserve">существляется по следующим направлениям: </w:t>
      </w:r>
    </w:p>
    <w:p w14:paraId="463CF641" w14:textId="77777777" w:rsidR="00430301" w:rsidRPr="000268DC" w:rsidRDefault="00430301" w:rsidP="00430301">
      <w:pPr>
        <w:rPr>
          <w:rFonts w:eastAsia="Times New Roman"/>
          <w:lang w:eastAsia="ru-RU"/>
        </w:rPr>
      </w:pPr>
      <w:r w:rsidRPr="000268DC">
        <w:rPr>
          <w:rFonts w:eastAsia="Times New Roman"/>
          <w:lang w:eastAsia="ru-RU"/>
        </w:rPr>
        <w:t>Общая информация об организациях культуры, включая филиалы (при их наличии):</w:t>
      </w:r>
    </w:p>
    <w:p w14:paraId="2BC0027E" w14:textId="77777777" w:rsidR="00430301" w:rsidRPr="000268DC" w:rsidRDefault="00430301" w:rsidP="00430301">
      <w:pPr>
        <w:rPr>
          <w:rFonts w:eastAsia="Times New Roman"/>
          <w:lang w:eastAsia="ru-RU"/>
        </w:rPr>
      </w:pPr>
      <w:r w:rsidRPr="000268DC">
        <w:rPr>
          <w:rFonts w:eastAsia="Times New Roman"/>
          <w:lang w:eastAsia="ru-RU"/>
        </w:rPr>
        <w:t>полное и сокращенное наименование, почтовый адрес, схема проезда;</w:t>
      </w:r>
    </w:p>
    <w:p w14:paraId="002C5E50" w14:textId="77777777" w:rsidR="00430301" w:rsidRPr="000268DC" w:rsidRDefault="00430301" w:rsidP="00430301">
      <w:pPr>
        <w:rPr>
          <w:rFonts w:eastAsia="Times New Roman"/>
          <w:lang w:eastAsia="ru-RU"/>
        </w:rPr>
      </w:pPr>
      <w:r w:rsidRPr="000268DC">
        <w:rPr>
          <w:rFonts w:eastAsia="Times New Roman"/>
          <w:lang w:eastAsia="ru-RU"/>
        </w:rPr>
        <w:t xml:space="preserve">дата создания организации культуры, сведения об учредителе (учредителях); </w:t>
      </w:r>
    </w:p>
    <w:p w14:paraId="412AE1ED" w14:textId="77777777" w:rsidR="00430301" w:rsidRPr="000268DC" w:rsidRDefault="00430301" w:rsidP="00430301">
      <w:pPr>
        <w:rPr>
          <w:rFonts w:eastAsia="Times New Roman"/>
          <w:lang w:eastAsia="ru-RU"/>
        </w:rPr>
      </w:pPr>
      <w:r w:rsidRPr="000268DC">
        <w:rPr>
          <w:rFonts w:eastAsia="Times New Roman"/>
          <w:lang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p w14:paraId="252A2A27" w14:textId="77777777" w:rsidR="00430301" w:rsidRPr="000268DC" w:rsidRDefault="00430301" w:rsidP="00430301">
      <w:pPr>
        <w:rPr>
          <w:rFonts w:eastAsia="Times New Roman"/>
          <w:lang w:eastAsia="ru-RU"/>
        </w:rPr>
      </w:pPr>
      <w:r w:rsidRPr="000268DC">
        <w:rPr>
          <w:rFonts w:eastAsia="Times New Roman"/>
          <w:lang w:eastAsia="ru-RU"/>
        </w:rPr>
        <w:t>структура организации культуры, режим, график работы, контактные телефоны, адреса электронной почты;</w:t>
      </w:r>
    </w:p>
    <w:p w14:paraId="5D9FCEFE" w14:textId="77777777" w:rsidR="00430301" w:rsidRPr="000268DC" w:rsidRDefault="00430301" w:rsidP="00430301">
      <w:pPr>
        <w:rPr>
          <w:rFonts w:eastAsia="Times New Roman"/>
          <w:lang w:eastAsia="ru-RU"/>
        </w:rPr>
      </w:pPr>
      <w:r w:rsidRPr="000268DC">
        <w:rPr>
          <w:rFonts w:eastAsia="Times New Roman"/>
          <w:lang w:eastAsia="ru-RU"/>
        </w:rPr>
        <w:t>фамилии, имена, отчества, должности руководящего состава организации культуры, ее структурных подразделений и филиалов (при их наличии).</w:t>
      </w:r>
    </w:p>
    <w:p w14:paraId="56D4C249" w14:textId="77777777" w:rsidR="00430301" w:rsidRPr="000268DC" w:rsidRDefault="00430301" w:rsidP="00430301">
      <w:pPr>
        <w:rPr>
          <w:rFonts w:eastAsia="Times New Roman"/>
          <w:lang w:eastAsia="ru-RU"/>
        </w:rPr>
      </w:pPr>
      <w:r w:rsidRPr="000268DC">
        <w:rPr>
          <w:rFonts w:eastAsia="Times New Roman"/>
          <w:lang w:eastAsia="ru-RU"/>
        </w:rPr>
        <w:t>Информация о деятельности организации культуры, включая филиалы (при их наличии):</w:t>
      </w:r>
    </w:p>
    <w:p w14:paraId="3B2E4675" w14:textId="77777777" w:rsidR="00430301" w:rsidRPr="000268DC" w:rsidRDefault="00430301" w:rsidP="00430301">
      <w:pPr>
        <w:rPr>
          <w:rFonts w:eastAsia="Times New Roman"/>
          <w:lang w:eastAsia="ru-RU"/>
        </w:rPr>
      </w:pPr>
      <w:r w:rsidRPr="000268DC">
        <w:rPr>
          <w:rFonts w:eastAsia="Times New Roman"/>
          <w:lang w:eastAsia="ru-RU"/>
        </w:rPr>
        <w:t>сведения о видах предоставляемых услуг;</w:t>
      </w:r>
    </w:p>
    <w:p w14:paraId="7951CB78" w14:textId="77777777" w:rsidR="00430301" w:rsidRPr="000268DC" w:rsidRDefault="00430301" w:rsidP="00430301">
      <w:pPr>
        <w:rPr>
          <w:rFonts w:eastAsia="Times New Roman"/>
          <w:lang w:eastAsia="ru-RU"/>
        </w:rPr>
      </w:pPr>
      <w:r w:rsidRPr="000268DC">
        <w:rPr>
          <w:rFonts w:eastAsia="Times New Roman"/>
          <w:lang w:eastAsia="ru-RU"/>
        </w:rPr>
        <w:lastRenderedPageBreak/>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51F7BA0C" w14:textId="77777777" w:rsidR="00430301" w:rsidRPr="000268DC" w:rsidRDefault="00430301" w:rsidP="00430301">
      <w:pPr>
        <w:rPr>
          <w:rFonts w:eastAsia="Times New Roman"/>
          <w:lang w:eastAsia="ru-RU"/>
        </w:rPr>
      </w:pPr>
      <w:r w:rsidRPr="000268DC">
        <w:rPr>
          <w:rFonts w:eastAsia="Times New Roman"/>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14:paraId="27A93727" w14:textId="77777777" w:rsidR="00430301" w:rsidRPr="000268DC" w:rsidRDefault="00430301" w:rsidP="00430301">
      <w:pPr>
        <w:rPr>
          <w:rFonts w:eastAsia="Times New Roman"/>
          <w:lang w:eastAsia="ru-RU"/>
        </w:rPr>
      </w:pPr>
      <w:r w:rsidRPr="000268DC">
        <w:rPr>
          <w:rFonts w:eastAsia="Times New Roman"/>
          <w:lang w:eastAsia="ru-RU"/>
        </w:rPr>
        <w:t>информация о материально-техническом обеспечении предоставления услуг организацией культуры;</w:t>
      </w:r>
    </w:p>
    <w:p w14:paraId="21B59003" w14:textId="77777777" w:rsidR="00430301" w:rsidRPr="000268DC" w:rsidRDefault="00430301" w:rsidP="00430301">
      <w:pPr>
        <w:rPr>
          <w:rFonts w:eastAsia="Times New Roman"/>
          <w:lang w:eastAsia="ru-RU"/>
        </w:rPr>
      </w:pPr>
      <w:r w:rsidRPr="000268DC">
        <w:rPr>
          <w:rFonts w:eastAsia="Times New Roman"/>
          <w:lang w:eastAsia="ru-RU"/>
        </w:rPr>
        <w:t>копии лицензий на осуществление деятельности, подлежащей лицензированию в соответствии с законодательством Российской Федерации;</w:t>
      </w:r>
    </w:p>
    <w:p w14:paraId="4D628972" w14:textId="77777777" w:rsidR="00430301" w:rsidRPr="000268DC" w:rsidRDefault="00430301" w:rsidP="00430301">
      <w:pPr>
        <w:rPr>
          <w:rFonts w:eastAsia="Times New Roman"/>
          <w:lang w:eastAsia="ru-RU"/>
        </w:rPr>
      </w:pPr>
      <w:r w:rsidRPr="000268DC">
        <w:rPr>
          <w:rFonts w:eastAsia="Times New Roman"/>
          <w:lang w:eastAsia="ru-RU"/>
        </w:rPr>
        <w:t>информация о планируемых мероприятиях;</w:t>
      </w:r>
    </w:p>
    <w:p w14:paraId="583FC9C2" w14:textId="77777777" w:rsidR="00430301" w:rsidRPr="000268DC" w:rsidRDefault="00430301" w:rsidP="00430301">
      <w:pPr>
        <w:rPr>
          <w:rFonts w:eastAsia="Times New Roman"/>
          <w:lang w:eastAsia="ru-RU"/>
        </w:rPr>
      </w:pPr>
      <w:r w:rsidRPr="000268DC">
        <w:rPr>
          <w:rFonts w:eastAsia="Times New Roman"/>
          <w:lang w:eastAsia="ru-RU"/>
        </w:rPr>
        <w:t>информация о выполнении государственного (муниципального) задания, отчет о результатах деятельности учреждения.</w:t>
      </w:r>
    </w:p>
    <w:p w14:paraId="222BEE2C" w14:textId="77777777" w:rsidR="00430301" w:rsidRPr="000268DC" w:rsidRDefault="00430301" w:rsidP="00430301">
      <w:pPr>
        <w:rPr>
          <w:rFonts w:eastAsia="Times New Roman"/>
          <w:lang w:eastAsia="ru-RU"/>
        </w:rPr>
      </w:pPr>
      <w:r w:rsidRPr="000268DC">
        <w:rPr>
          <w:rFonts w:eastAsia="Times New Roman"/>
          <w:lang w:eastAsia="ru-RU"/>
        </w:rPr>
        <w:t>Иная информация:</w:t>
      </w:r>
    </w:p>
    <w:p w14:paraId="0A5CC788" w14:textId="77777777" w:rsidR="00430301" w:rsidRPr="000268DC" w:rsidRDefault="00430301" w:rsidP="00430301">
      <w:pPr>
        <w:rPr>
          <w:rFonts w:eastAsia="Times New Roman"/>
          <w:lang w:eastAsia="ru-RU"/>
        </w:rPr>
      </w:pPr>
      <w:r w:rsidRPr="000268DC">
        <w:rPr>
          <w:rFonts w:eastAsia="Times New Roman"/>
          <w:lang w:eastAsia="ru-RU"/>
        </w:rPr>
        <w:t>информация, размещение и опубликование которой являются обязательными в соответствии с законодательством Российской Федерации;</w:t>
      </w:r>
    </w:p>
    <w:p w14:paraId="245F7311" w14:textId="77777777" w:rsidR="00430301" w:rsidRPr="000268DC" w:rsidRDefault="00430301" w:rsidP="00430301">
      <w:pPr>
        <w:rPr>
          <w:rFonts w:eastAsia="Times New Roman"/>
          <w:lang w:eastAsia="ru-RU"/>
        </w:rPr>
      </w:pPr>
      <w:r w:rsidRPr="000268DC">
        <w:rPr>
          <w:rFonts w:eastAsia="Times New Roman"/>
          <w:lang w:eastAsia="ru-RU"/>
        </w:rPr>
        <w:t>информация, которая размещается и опубликовывается по решению учредителя организации культуры;</w:t>
      </w:r>
    </w:p>
    <w:p w14:paraId="7CCE11AA" w14:textId="77777777" w:rsidR="00430301" w:rsidRPr="000268DC" w:rsidRDefault="00430301" w:rsidP="00430301">
      <w:pPr>
        <w:rPr>
          <w:rFonts w:eastAsia="Times New Roman"/>
          <w:lang w:eastAsia="ru-RU"/>
        </w:rPr>
      </w:pPr>
      <w:r w:rsidRPr="000268DC">
        <w:rPr>
          <w:rFonts w:eastAsia="Times New Roman"/>
          <w:lang w:eastAsia="ru-RU"/>
        </w:rPr>
        <w:t>информация, которая размещается и опубликовывается по решению организации культуры;</w:t>
      </w:r>
    </w:p>
    <w:p w14:paraId="08889355" w14:textId="77777777" w:rsidR="00430301" w:rsidRPr="000268DC" w:rsidRDefault="00430301" w:rsidP="00430301">
      <w:pPr>
        <w:rPr>
          <w:rFonts w:eastAsia="Times New Roman"/>
          <w:lang w:eastAsia="ru-RU"/>
        </w:rPr>
      </w:pPr>
      <w:r w:rsidRPr="000268DC">
        <w:rPr>
          <w:rFonts w:eastAsia="Times New Roman"/>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p>
    <w:p w14:paraId="7A88DEFE" w14:textId="77777777" w:rsidR="00430301" w:rsidRPr="000268DC" w:rsidRDefault="00430301" w:rsidP="00430301">
      <w:pPr>
        <w:rPr>
          <w:rFonts w:eastAsia="Times New Roman"/>
          <w:lang w:eastAsia="ru-RU"/>
        </w:rPr>
      </w:pPr>
      <w:r w:rsidRPr="000268DC">
        <w:rPr>
          <w:rFonts w:eastAsia="Times New Roman"/>
          <w:lang w:eastAsia="ru-RU"/>
        </w:rPr>
        <w:t>план по улучшению качества работы организации.</w:t>
      </w:r>
    </w:p>
    <w:p w14:paraId="6FDFC289" w14:textId="77777777" w:rsidR="00430301" w:rsidRPr="000268DC" w:rsidRDefault="00430301" w:rsidP="00430301">
      <w:pPr>
        <w:rPr>
          <w:rFonts w:eastAsia="Times New Roman"/>
          <w:lang w:eastAsia="ru-RU"/>
        </w:rPr>
      </w:pPr>
      <w:r w:rsidRPr="000268DC">
        <w:rPr>
          <w:rFonts w:eastAsia="Times New Roman"/>
          <w:lang w:eastAsia="ru-RU"/>
        </w:rPr>
        <w:t>Исполнитель проводит изучение и проверку данных о качестве оказания услуг организациями культуры, размещенных на официальном сайте организации культуры, информационных стендах, иных открытых информационных ресурсах организаций (в 100% учреждений, подлежащих проведению независимой оценки).</w:t>
      </w:r>
    </w:p>
    <w:p w14:paraId="7637032B" w14:textId="77777777" w:rsidR="001F513C" w:rsidRPr="000268DC" w:rsidRDefault="001F513C">
      <w:pPr>
        <w:rPr>
          <w:rFonts w:eastAsia="Times New Roman"/>
          <w:b/>
          <w:smallCaps/>
          <w:color w:val="C48B01" w:themeColor="accent2" w:themeShade="BF"/>
          <w:spacing w:val="24"/>
          <w:sz w:val="32"/>
          <w:szCs w:val="32"/>
          <w:lang w:eastAsia="ru-RU"/>
        </w:rPr>
      </w:pPr>
      <w:r w:rsidRPr="000268DC">
        <w:br w:type="page"/>
      </w:r>
    </w:p>
    <w:p w14:paraId="37817D23" w14:textId="77777777" w:rsidR="00430301" w:rsidRPr="000268DC" w:rsidRDefault="00430301" w:rsidP="001F513C">
      <w:pPr>
        <w:pStyle w:val="31"/>
        <w:rPr>
          <w:rFonts w:ascii="Times New Roman" w:hAnsi="Times New Roman"/>
        </w:rPr>
      </w:pPr>
      <w:bookmarkStart w:id="10" w:name="_Toc23647655"/>
      <w:r w:rsidRPr="000268DC">
        <w:rPr>
          <w:rFonts w:ascii="Times New Roman" w:hAnsi="Times New Roman"/>
        </w:rPr>
        <w:lastRenderedPageBreak/>
        <w:t>Изучение мнений получателей услуг</w:t>
      </w:r>
      <w:bookmarkEnd w:id="10"/>
    </w:p>
    <w:p w14:paraId="7DAA6C92" w14:textId="77777777" w:rsidR="00430301" w:rsidRPr="000268DC" w:rsidRDefault="00430301" w:rsidP="00430301">
      <w:pPr>
        <w:rPr>
          <w:rFonts w:eastAsia="Times New Roman"/>
          <w:lang w:eastAsia="ru-RU"/>
        </w:rPr>
      </w:pPr>
      <w:r w:rsidRPr="000268DC">
        <w:rPr>
          <w:rFonts w:eastAsia="Times New Roman"/>
          <w:lang w:eastAsia="ru-RU"/>
        </w:rPr>
        <w:t>Исполнитель формирует план проведения оценки (место, дата, время проведения первичного сбора информации) и доводит его до Заказчика.</w:t>
      </w:r>
    </w:p>
    <w:p w14:paraId="0E141A79" w14:textId="77777777" w:rsidR="00430301" w:rsidRPr="000268DC" w:rsidRDefault="00430301" w:rsidP="00430301">
      <w:pPr>
        <w:rPr>
          <w:rFonts w:eastAsia="Times New Roman"/>
          <w:lang w:eastAsia="ru-RU"/>
        </w:rPr>
      </w:pPr>
      <w:r w:rsidRPr="000268DC">
        <w:rPr>
          <w:rFonts w:eastAsia="Times New Roman"/>
          <w:lang w:eastAsia="ru-RU"/>
        </w:rPr>
        <w:t xml:space="preserve">Собранная исполнителем информация о независимой оценке качества условий оказания услуг краевыми государственными и муниципальными организациями культуры должна обеспечивать измерение условий оказания услуг по таким критериям </w:t>
      </w:r>
    </w:p>
    <w:p w14:paraId="34484A22" w14:textId="77777777" w:rsidR="00430301" w:rsidRPr="000268DC" w:rsidRDefault="00430301" w:rsidP="00430301">
      <w:pPr>
        <w:rPr>
          <w:rFonts w:eastAsia="Times New Roman"/>
          <w:lang w:eastAsia="ru-RU"/>
        </w:rPr>
      </w:pPr>
      <w:r w:rsidRPr="000268DC">
        <w:rPr>
          <w:rFonts w:eastAsia="Times New Roman"/>
          <w:lang w:eastAsia="ru-RU"/>
        </w:rPr>
        <w:t>1) открытость и доступность информации об организации культуры;</w:t>
      </w:r>
    </w:p>
    <w:p w14:paraId="5450BA57" w14:textId="77777777" w:rsidR="00430301" w:rsidRPr="000268DC" w:rsidRDefault="00430301" w:rsidP="00430301">
      <w:pPr>
        <w:rPr>
          <w:rFonts w:eastAsia="Times New Roman"/>
          <w:lang w:eastAsia="ru-RU"/>
        </w:rPr>
      </w:pPr>
      <w:r w:rsidRPr="000268DC">
        <w:rPr>
          <w:rFonts w:eastAsia="Times New Roman"/>
          <w:lang w:eastAsia="ru-RU"/>
        </w:rPr>
        <w:t>2) комфортность условий предоставления услуг;</w:t>
      </w:r>
    </w:p>
    <w:p w14:paraId="38097A17" w14:textId="77777777" w:rsidR="00430301" w:rsidRPr="000268DC" w:rsidRDefault="00430301" w:rsidP="00430301">
      <w:pPr>
        <w:rPr>
          <w:rFonts w:eastAsia="Times New Roman"/>
          <w:lang w:eastAsia="ru-RU"/>
        </w:rPr>
      </w:pPr>
      <w:r w:rsidRPr="000268DC">
        <w:rPr>
          <w:rFonts w:eastAsia="Times New Roman"/>
          <w:lang w:eastAsia="ru-RU"/>
        </w:rPr>
        <w:t>3) доброжелательность, вежливость работников организации;</w:t>
      </w:r>
    </w:p>
    <w:p w14:paraId="5E9DA011" w14:textId="77777777" w:rsidR="00430301" w:rsidRPr="000268DC" w:rsidRDefault="00430301" w:rsidP="00430301">
      <w:pPr>
        <w:rPr>
          <w:rFonts w:eastAsia="Times New Roman"/>
          <w:lang w:eastAsia="ru-RU"/>
        </w:rPr>
      </w:pPr>
      <w:r w:rsidRPr="000268DC">
        <w:rPr>
          <w:rFonts w:eastAsia="Times New Roman"/>
          <w:lang w:eastAsia="ru-RU"/>
        </w:rPr>
        <w:t>4) удовлетворенность условиями оказания услуг;</w:t>
      </w:r>
    </w:p>
    <w:p w14:paraId="6012929A" w14:textId="77777777" w:rsidR="00430301" w:rsidRPr="000268DC" w:rsidRDefault="00430301" w:rsidP="00430301">
      <w:pPr>
        <w:rPr>
          <w:rFonts w:eastAsia="Times New Roman"/>
          <w:lang w:eastAsia="ru-RU"/>
        </w:rPr>
      </w:pPr>
      <w:r w:rsidRPr="000268DC">
        <w:rPr>
          <w:rFonts w:eastAsia="Times New Roman"/>
          <w:lang w:eastAsia="ru-RU"/>
        </w:rPr>
        <w:t>5) доступность услуг для инвалидов.</w:t>
      </w:r>
    </w:p>
    <w:p w14:paraId="438F0366" w14:textId="77777777" w:rsidR="00430301" w:rsidRPr="000268DC" w:rsidRDefault="00430301" w:rsidP="00430301">
      <w:pPr>
        <w:rPr>
          <w:rFonts w:eastAsia="Times New Roman"/>
          <w:lang w:eastAsia="ru-RU"/>
        </w:rPr>
      </w:pPr>
      <w:r w:rsidRPr="000268DC">
        <w:rPr>
          <w:rFonts w:eastAsia="Times New Roman"/>
          <w:lang w:eastAsia="ru-RU"/>
        </w:rPr>
        <w:t>Исполнитель формирует анкету для опроса получателей услуг о качестве условий оказания услуг организациями социальной сферы (далее – анкета). Анкета формуется в соответствии с приложением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30.10.2018 №675н.</w:t>
      </w:r>
    </w:p>
    <w:p w14:paraId="608237A5" w14:textId="77777777" w:rsidR="00430301" w:rsidRPr="000268DC" w:rsidRDefault="00430301" w:rsidP="00430301">
      <w:pPr>
        <w:rPr>
          <w:rFonts w:eastAsia="Times New Roman"/>
          <w:lang w:eastAsia="ru-RU"/>
        </w:rPr>
      </w:pPr>
      <w:r w:rsidRPr="000268DC">
        <w:rPr>
          <w:rFonts w:eastAsia="Times New Roman"/>
          <w:lang w:eastAsia="ru-RU"/>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14:paraId="7E9D9BBD" w14:textId="77777777" w:rsidR="00430301" w:rsidRPr="000268DC" w:rsidRDefault="00430301" w:rsidP="00430301">
      <w:pPr>
        <w:rPr>
          <w:rFonts w:eastAsia="Times New Roman"/>
          <w:lang w:eastAsia="ru-RU"/>
        </w:rPr>
      </w:pPr>
      <w:r w:rsidRPr="000268DC">
        <w:rPr>
          <w:rFonts w:eastAsia="Times New Roman"/>
          <w:lang w:eastAsia="ru-RU"/>
        </w:rPr>
        <w:t>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культуры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(Приложение №1 к настоящему Техническому заданию).</w:t>
      </w:r>
    </w:p>
    <w:p w14:paraId="7F6CA9F4" w14:textId="77777777" w:rsidR="00430301" w:rsidRPr="000268DC" w:rsidRDefault="00430301" w:rsidP="00430301">
      <w:pPr>
        <w:rPr>
          <w:rFonts w:eastAsia="Times New Roman"/>
          <w:lang w:eastAsia="ru-RU"/>
        </w:rPr>
      </w:pPr>
      <w:r w:rsidRPr="000268DC">
        <w:rPr>
          <w:rFonts w:eastAsia="Times New Roman"/>
          <w:lang w:eastAsia="ru-RU"/>
        </w:rPr>
        <w:lastRenderedPageBreak/>
        <w:t xml:space="preserve">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w:t>
      </w:r>
    </w:p>
    <w:p w14:paraId="06C0DF12" w14:textId="77777777" w:rsidR="00430301" w:rsidRPr="000268DC" w:rsidRDefault="00430301" w:rsidP="00430301">
      <w:pPr>
        <w:rPr>
          <w:rFonts w:eastAsia="Times New Roman"/>
          <w:lang w:eastAsia="ru-RU"/>
        </w:rPr>
      </w:pPr>
      <w:r w:rsidRPr="000268DC">
        <w:rPr>
          <w:rFonts w:eastAsia="Times New Roman"/>
          <w:lang w:eastAsia="ru-RU"/>
        </w:rPr>
        <w:t>B качестве основного метода выявления мнения получателей услуг, применяется их опрос, который  осуществляется в следующих формах:</w:t>
      </w:r>
    </w:p>
    <w:p w14:paraId="303A5888" w14:textId="77777777" w:rsidR="00430301" w:rsidRPr="000268DC" w:rsidRDefault="00430301" w:rsidP="00430301">
      <w:pPr>
        <w:rPr>
          <w:rFonts w:eastAsia="Times New Roman"/>
          <w:lang w:eastAsia="ru-RU"/>
        </w:rPr>
      </w:pPr>
      <w:r w:rsidRPr="000268DC">
        <w:rPr>
          <w:rFonts w:eastAsia="Times New Roman"/>
          <w:lang w:eastAsia="ru-RU"/>
        </w:rP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культуры, в отношении которой проводится независимая оценка качества условий оказания услуг;</w:t>
      </w:r>
    </w:p>
    <w:p w14:paraId="49632C94" w14:textId="77777777" w:rsidR="00430301" w:rsidRPr="000268DC" w:rsidRDefault="00430301" w:rsidP="00430301">
      <w:pPr>
        <w:rPr>
          <w:rFonts w:eastAsia="Times New Roman"/>
          <w:lang w:eastAsia="ru-RU"/>
        </w:rPr>
      </w:pPr>
      <w:r w:rsidRPr="000268DC">
        <w:rPr>
          <w:rFonts w:eastAsia="Times New Roman"/>
          <w:lang w:eastAsia="ru-RU"/>
        </w:rPr>
        <w:t xml:space="preserve">2) интервьюирование получателей услуг (выезд в 10% организаций (включая ее филиалы), расположенных в муниципальных образованиях края (Приложение 1 к настоящему Техническому заданию). </w:t>
      </w:r>
    </w:p>
    <w:p w14:paraId="7CB1F511" w14:textId="77777777" w:rsidR="00077FF5" w:rsidRPr="000268DC" w:rsidRDefault="00430301" w:rsidP="00430301">
      <w:pPr>
        <w:rPr>
          <w:rFonts w:eastAsia="Times New Roman"/>
          <w:lang w:eastAsia="ru-RU"/>
        </w:rPr>
        <w:sectPr w:rsidR="00077FF5" w:rsidRPr="000268DC" w:rsidSect="00D42983">
          <w:headerReference w:type="even" r:id="rId9"/>
          <w:footerReference w:type="even" r:id="rId10"/>
          <w:footerReference w:type="default" r:id="rId11"/>
          <w:pgSz w:w="11906" w:h="16838"/>
          <w:pgMar w:top="567" w:right="964" w:bottom="567" w:left="964" w:header="709" w:footer="709" w:gutter="0"/>
          <w:cols w:space="708"/>
          <w:titlePg/>
          <w:docGrid w:linePitch="360"/>
        </w:sectPr>
      </w:pPr>
      <w:r w:rsidRPr="000268DC">
        <w:rPr>
          <w:rFonts w:eastAsia="Times New Roman"/>
          <w:lang w:eastAsia="ru-RU"/>
        </w:rPr>
        <w:t>После обработки информации от получателя услуг Исполнитель указывает в Базе данных каждую оценку получателя услуг с обязательным указанием используемого канала обратной связи. Исполнитель производит группировку и сортировку полученных ответов.</w:t>
      </w:r>
    </w:p>
    <w:p w14:paraId="52137C12" w14:textId="77777777" w:rsidR="00077FF5" w:rsidRPr="000268DC" w:rsidRDefault="001F513C" w:rsidP="00077FF5">
      <w:pPr>
        <w:keepNext/>
        <w:spacing w:before="240" w:after="60" w:line="240" w:lineRule="auto"/>
        <w:ind w:firstLine="0"/>
        <w:jc w:val="center"/>
        <w:outlineLvl w:val="0"/>
        <w:rPr>
          <w:rFonts w:eastAsia="Calibri"/>
          <w:b/>
          <w:bCs/>
          <w:color w:val="4472C4"/>
          <w:sz w:val="32"/>
          <w:szCs w:val="32"/>
        </w:rPr>
      </w:pPr>
      <w:bookmarkStart w:id="11" w:name="_Toc23647656"/>
      <w:bookmarkEnd w:id="7"/>
      <w:r w:rsidRPr="000268DC">
        <w:rPr>
          <w:rFonts w:eastAsia="Calibri"/>
          <w:b/>
          <w:bCs/>
          <w:color w:val="4472C4"/>
          <w:sz w:val="32"/>
          <w:szCs w:val="32"/>
        </w:rPr>
        <w:lastRenderedPageBreak/>
        <w:t>Методика расчёта</w:t>
      </w:r>
      <w:r w:rsidR="00077FF5" w:rsidRPr="000268DC">
        <w:rPr>
          <w:rFonts w:eastAsia="Calibri"/>
          <w:b/>
          <w:bCs/>
          <w:color w:val="4472C4"/>
          <w:sz w:val="32"/>
          <w:szCs w:val="32"/>
        </w:rPr>
        <w:t xml:space="preserve"> показателей, характеризующих общие критерии оценки качества условий оказания услуг учреждениями культуры</w:t>
      </w:r>
      <w:bookmarkEnd w:id="11"/>
    </w:p>
    <w:p w14:paraId="508B91C9" w14:textId="77777777" w:rsidR="00077FF5" w:rsidRPr="000268DC" w:rsidRDefault="00077FF5" w:rsidP="00077FF5">
      <w:pPr>
        <w:rPr>
          <w:rFonts w:eastAsia="Times New Roman"/>
          <w:lang w:eastAsia="ru-RU"/>
        </w:rPr>
      </w:pPr>
      <w:r w:rsidRPr="000268DC">
        <w:rPr>
          <w:rFonts w:eastAsia="Times New Roman"/>
          <w:lang w:eastAsia="ru-RU"/>
        </w:rPr>
        <w:t>Оказание услуг по сбору и обобщению информации о качестве условий оказания услуг организациями культуры проводится по следующим критериям:</w:t>
      </w:r>
    </w:p>
    <w:p w14:paraId="15649E4B" w14:textId="77777777" w:rsidR="00077FF5" w:rsidRPr="000268DC" w:rsidRDefault="00077FF5" w:rsidP="00077FF5">
      <w:pPr>
        <w:rPr>
          <w:rFonts w:eastAsia="Times New Roman"/>
          <w:lang w:eastAsia="ru-RU"/>
        </w:rPr>
      </w:pPr>
      <w:r w:rsidRPr="000268DC">
        <w:rPr>
          <w:rFonts w:eastAsia="Times New Roman"/>
          <w:lang w:eastAsia="ru-RU"/>
        </w:rPr>
        <w:t>- открытость и доступность информации об организации социальной сферы;</w:t>
      </w:r>
    </w:p>
    <w:p w14:paraId="501967A8" w14:textId="77777777" w:rsidR="00077FF5" w:rsidRPr="000268DC" w:rsidRDefault="00077FF5" w:rsidP="00077FF5">
      <w:pPr>
        <w:rPr>
          <w:rFonts w:eastAsia="Times New Roman"/>
          <w:lang w:eastAsia="ru-RU"/>
        </w:rPr>
      </w:pPr>
      <w:r w:rsidRPr="000268DC">
        <w:rPr>
          <w:rFonts w:eastAsia="Times New Roman"/>
          <w:lang w:eastAsia="ru-RU"/>
        </w:rPr>
        <w:t>- комфортность условий предоставления услуг, в том числе время ожидания предоставления услуги;</w:t>
      </w:r>
    </w:p>
    <w:p w14:paraId="79AA6BA6" w14:textId="77777777" w:rsidR="00077FF5" w:rsidRPr="000268DC" w:rsidRDefault="00077FF5" w:rsidP="00077FF5">
      <w:pPr>
        <w:rPr>
          <w:rFonts w:eastAsia="Times New Roman"/>
          <w:lang w:eastAsia="ru-RU"/>
        </w:rPr>
      </w:pPr>
      <w:r w:rsidRPr="000268DC">
        <w:rPr>
          <w:rFonts w:eastAsia="Times New Roman"/>
          <w:lang w:eastAsia="ru-RU"/>
        </w:rPr>
        <w:t>- доступность услуг для инвалидов;</w:t>
      </w:r>
    </w:p>
    <w:p w14:paraId="19F0B46C" w14:textId="77777777" w:rsidR="00077FF5" w:rsidRPr="000268DC" w:rsidRDefault="00077FF5" w:rsidP="00077FF5">
      <w:pPr>
        <w:rPr>
          <w:rFonts w:eastAsia="Times New Roman"/>
          <w:lang w:eastAsia="ru-RU"/>
        </w:rPr>
      </w:pPr>
      <w:r w:rsidRPr="000268DC">
        <w:rPr>
          <w:rFonts w:eastAsia="Times New Roman"/>
          <w:lang w:eastAsia="ru-RU"/>
        </w:rPr>
        <w:t>- доброжелательность, вежливость работников организаций социальной сферы;</w:t>
      </w:r>
    </w:p>
    <w:p w14:paraId="4246431D" w14:textId="77777777" w:rsidR="00077FF5" w:rsidRPr="000268DC" w:rsidRDefault="00077FF5" w:rsidP="00077FF5">
      <w:pPr>
        <w:rPr>
          <w:rFonts w:eastAsia="Times New Roman"/>
          <w:lang w:eastAsia="ru-RU"/>
        </w:rPr>
      </w:pPr>
      <w:r w:rsidRPr="000268DC">
        <w:rPr>
          <w:rFonts w:eastAsia="Times New Roman"/>
          <w:lang w:eastAsia="ru-RU"/>
        </w:rPr>
        <w:t xml:space="preserve">- удовлетворенность условиями оказания услуг. </w:t>
      </w:r>
    </w:p>
    <w:p w14:paraId="1C898C00" w14:textId="77777777" w:rsidR="00077FF5" w:rsidRPr="000268DC" w:rsidRDefault="00077FF5" w:rsidP="00077FF5">
      <w:pPr>
        <w:rPr>
          <w:rFonts w:eastAsia="Times New Roman"/>
          <w:lang w:eastAsia="ru-RU"/>
        </w:rPr>
      </w:pPr>
      <w:r w:rsidRPr="000268DC">
        <w:rPr>
          <w:rFonts w:eastAsia="Times New Roman"/>
          <w:lang w:eastAsia="ru-RU"/>
        </w:rPr>
        <w:t>Оказание услуг по сбору и обобщению информации о качестве условий оказания услуг театрами и концертными организациями проводится по критериям:</w:t>
      </w:r>
    </w:p>
    <w:p w14:paraId="63CC9505" w14:textId="77777777" w:rsidR="00077FF5" w:rsidRPr="000268DC" w:rsidRDefault="00077FF5" w:rsidP="00077FF5">
      <w:pPr>
        <w:rPr>
          <w:rFonts w:eastAsia="Times New Roman"/>
          <w:lang w:eastAsia="ru-RU"/>
        </w:rPr>
      </w:pPr>
      <w:r w:rsidRPr="000268DC">
        <w:rPr>
          <w:rFonts w:eastAsia="Times New Roman"/>
          <w:lang w:eastAsia="ru-RU"/>
        </w:rPr>
        <w:t>- открытость и доступность информации об организации культуры;</w:t>
      </w:r>
    </w:p>
    <w:p w14:paraId="3A7DC36C" w14:textId="77777777" w:rsidR="00077FF5" w:rsidRPr="000268DC" w:rsidRDefault="00077FF5" w:rsidP="00077FF5">
      <w:pPr>
        <w:rPr>
          <w:rFonts w:eastAsia="Times New Roman"/>
          <w:lang w:eastAsia="ru-RU"/>
        </w:rPr>
      </w:pPr>
      <w:r w:rsidRPr="000268DC">
        <w:rPr>
          <w:rFonts w:eastAsia="Times New Roman"/>
          <w:lang w:eastAsia="ru-RU"/>
        </w:rPr>
        <w:t>- доступность услуг для инвалидов.</w:t>
      </w:r>
    </w:p>
    <w:p w14:paraId="05BEE193" w14:textId="77777777" w:rsidR="00077FF5" w:rsidRPr="000268DC" w:rsidRDefault="00077FF5" w:rsidP="00077FF5">
      <w:pPr>
        <w:rPr>
          <w:rFonts w:eastAsia="Times New Roman"/>
        </w:rPr>
      </w:pPr>
    </w:p>
    <w:p w14:paraId="06E087FE"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2" w:name="_Toc2141054"/>
      <w:r w:rsidRPr="000268DC">
        <w:rPr>
          <w:rFonts w:eastAsia="Times New Roman"/>
          <w:b/>
          <w:bCs/>
          <w:iCs/>
          <w:smallCaps/>
          <w:color w:val="0081A4"/>
          <w:spacing w:val="24"/>
          <w:sz w:val="32"/>
          <w:szCs w:val="32"/>
          <w:lang w:eastAsia="ru-RU"/>
        </w:rPr>
        <w:br w:type="page"/>
      </w:r>
      <w:bookmarkStart w:id="13" w:name="_Toc23647657"/>
      <w:r w:rsidRPr="000268DC">
        <w:rPr>
          <w:rFonts w:eastAsia="Times New Roman"/>
          <w:b/>
          <w:bCs/>
          <w:iCs/>
          <w:smallCaps/>
          <w:color w:val="0081A4"/>
          <w:spacing w:val="24"/>
          <w:sz w:val="32"/>
          <w:szCs w:val="32"/>
          <w:lang w:eastAsia="ru-RU"/>
        </w:rPr>
        <w:lastRenderedPageBreak/>
        <w:t>Критерии и показатели оценки качества условий оказания услуг организациями культуры</w:t>
      </w:r>
      <w:bookmarkEnd w:id="13"/>
    </w:p>
    <w:p w14:paraId="6ECDC89A" w14:textId="77777777" w:rsidR="00077FF5" w:rsidRPr="000268DC" w:rsidRDefault="00077FF5" w:rsidP="00077FF5">
      <w:pPr>
        <w:spacing w:line="240" w:lineRule="auto"/>
        <w:ind w:firstLine="0"/>
        <w:jc w:val="center"/>
        <w:rPr>
          <w:rFonts w:eastAsia="Calibri"/>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077FF5" w:rsidRPr="000268DC" w14:paraId="2B7DAE2B" w14:textId="77777777" w:rsidTr="00D42983">
        <w:tc>
          <w:tcPr>
            <w:tcW w:w="426" w:type="dxa"/>
            <w:tcBorders>
              <w:top w:val="single" w:sz="4" w:space="0" w:color="auto"/>
              <w:left w:val="single" w:sz="4" w:space="0" w:color="auto"/>
              <w:bottom w:val="single" w:sz="4" w:space="0" w:color="auto"/>
              <w:right w:val="single" w:sz="4" w:space="0" w:color="auto"/>
            </w:tcBorders>
          </w:tcPr>
          <w:p w14:paraId="6795B806" w14:textId="77777777" w:rsidR="00077FF5" w:rsidRPr="000268DC" w:rsidRDefault="00077FF5" w:rsidP="00077FF5">
            <w:pPr>
              <w:widowControl w:val="0"/>
              <w:autoSpaceDE w:val="0"/>
              <w:autoSpaceDN w:val="0"/>
              <w:adjustRightInd w:val="0"/>
              <w:spacing w:line="288" w:lineRule="auto"/>
              <w:ind w:firstLine="0"/>
              <w:rPr>
                <w:rFonts w:eastAsia="Times New Roman"/>
                <w:sz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14:paraId="75C1B696" w14:textId="77777777" w:rsidR="00077FF5" w:rsidRPr="000268DC"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0268DC">
              <w:rPr>
                <w:rFonts w:eastAsia="Times New Roman"/>
                <w:b/>
                <w:sz w:val="24"/>
                <w:lang w:eastAsia="ru-RU"/>
              </w:rPr>
              <w:t>Критерии</w:t>
            </w:r>
          </w:p>
        </w:tc>
        <w:tc>
          <w:tcPr>
            <w:tcW w:w="5811" w:type="dxa"/>
            <w:tcBorders>
              <w:top w:val="single" w:sz="4" w:space="0" w:color="auto"/>
              <w:left w:val="single" w:sz="4" w:space="0" w:color="auto"/>
              <w:bottom w:val="single" w:sz="4" w:space="0" w:color="auto"/>
              <w:right w:val="single" w:sz="4" w:space="0" w:color="auto"/>
            </w:tcBorders>
            <w:hideMark/>
          </w:tcPr>
          <w:p w14:paraId="238694BA" w14:textId="77777777" w:rsidR="00077FF5" w:rsidRPr="000268DC"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0268DC">
              <w:rPr>
                <w:rFonts w:eastAsia="Times New Roman"/>
                <w:b/>
                <w:sz w:val="24"/>
                <w:lang w:eastAsia="ru-RU"/>
              </w:rPr>
              <w:t>Показатели</w:t>
            </w:r>
          </w:p>
        </w:tc>
        <w:tc>
          <w:tcPr>
            <w:tcW w:w="5103" w:type="dxa"/>
            <w:tcBorders>
              <w:top w:val="single" w:sz="4" w:space="0" w:color="auto"/>
              <w:left w:val="single" w:sz="4" w:space="0" w:color="auto"/>
              <w:bottom w:val="single" w:sz="4" w:space="0" w:color="auto"/>
              <w:right w:val="single" w:sz="4" w:space="0" w:color="auto"/>
            </w:tcBorders>
            <w:hideMark/>
          </w:tcPr>
          <w:p w14:paraId="7D045D56"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lang w:eastAsia="ru-RU"/>
              </w:rPr>
            </w:pPr>
            <w:r w:rsidRPr="000268DC">
              <w:rPr>
                <w:rFonts w:eastAsia="Times New Roman"/>
                <w:b/>
                <w:sz w:val="24"/>
                <w:lang w:eastAsia="ru-RU"/>
              </w:rPr>
              <w:t xml:space="preserve">Источники информации и способы ее сбора </w:t>
            </w:r>
          </w:p>
        </w:tc>
      </w:tr>
      <w:tr w:rsidR="00077FF5" w:rsidRPr="000268DC" w14:paraId="16195436" w14:textId="77777777" w:rsidTr="00D42983">
        <w:tc>
          <w:tcPr>
            <w:tcW w:w="426" w:type="dxa"/>
            <w:vMerge w:val="restart"/>
            <w:tcBorders>
              <w:top w:val="single" w:sz="4" w:space="0" w:color="auto"/>
              <w:left w:val="single" w:sz="4" w:space="0" w:color="auto"/>
              <w:bottom w:val="single" w:sz="4" w:space="0" w:color="auto"/>
              <w:right w:val="single" w:sz="4" w:space="0" w:color="auto"/>
            </w:tcBorders>
            <w:hideMark/>
          </w:tcPr>
          <w:p w14:paraId="0F8F8044" w14:textId="77777777" w:rsidR="00077FF5" w:rsidRPr="000268DC" w:rsidRDefault="00077FF5" w:rsidP="00077FF5">
            <w:pPr>
              <w:widowControl w:val="0"/>
              <w:autoSpaceDE w:val="0"/>
              <w:autoSpaceDN w:val="0"/>
              <w:adjustRightInd w:val="0"/>
              <w:spacing w:line="288" w:lineRule="auto"/>
              <w:ind w:firstLine="0"/>
              <w:rPr>
                <w:rFonts w:eastAsia="Times New Roman"/>
                <w:sz w:val="24"/>
                <w:lang w:eastAsia="ru-RU"/>
              </w:rPr>
            </w:pPr>
            <w:r w:rsidRPr="000268DC">
              <w:rPr>
                <w:rFonts w:eastAsia="Times New Roman"/>
                <w:sz w:val="24"/>
                <w:lang w:eastAsia="ru-RU"/>
              </w:rPr>
              <w:t>1.</w:t>
            </w:r>
          </w:p>
        </w:tc>
        <w:tc>
          <w:tcPr>
            <w:tcW w:w="3510" w:type="dxa"/>
            <w:vMerge w:val="restart"/>
            <w:tcBorders>
              <w:top w:val="single" w:sz="4" w:space="0" w:color="auto"/>
              <w:left w:val="single" w:sz="4" w:space="0" w:color="auto"/>
              <w:bottom w:val="single" w:sz="4" w:space="0" w:color="auto"/>
              <w:right w:val="single" w:sz="4" w:space="0" w:color="auto"/>
            </w:tcBorders>
            <w:hideMark/>
          </w:tcPr>
          <w:p w14:paraId="0F385F9D"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ОТКРЫТОСТЬ И ДОСТУПНОСТЬ ИНФОРМАЦИИ ОБ ОРГАНИЗАЦИИ</w:t>
            </w:r>
          </w:p>
          <w:p w14:paraId="00B8B247" w14:textId="77777777"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(установлен для организаций в сфере культуры)</w:t>
            </w:r>
          </w:p>
        </w:tc>
        <w:tc>
          <w:tcPr>
            <w:tcW w:w="5811" w:type="dxa"/>
            <w:tcBorders>
              <w:top w:val="single" w:sz="4" w:space="0" w:color="auto"/>
              <w:left w:val="single" w:sz="4" w:space="0" w:color="auto"/>
              <w:bottom w:val="single" w:sz="4" w:space="0" w:color="auto"/>
              <w:right w:val="single" w:sz="4" w:space="0" w:color="auto"/>
            </w:tcBorders>
            <w:hideMark/>
          </w:tcPr>
          <w:p w14:paraId="489BEFA9"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14:paraId="21460422"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Анализ информационных стендов в помещении организации и официальных сайтов организации.</w:t>
            </w:r>
          </w:p>
        </w:tc>
      </w:tr>
      <w:tr w:rsidR="00077FF5" w:rsidRPr="000268DC" w14:paraId="005AD2D4" w14:textId="77777777"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14:paraId="64C05682" w14:textId="77777777" w:rsidR="00077FF5" w:rsidRPr="000268DC"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1C3B096" w14:textId="77777777" w:rsidR="00077FF5" w:rsidRPr="000268DC"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14:paraId="0B5A51E6"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Borders>
              <w:top w:val="single" w:sz="4" w:space="0" w:color="auto"/>
              <w:left w:val="single" w:sz="4" w:space="0" w:color="auto"/>
              <w:bottom w:val="single" w:sz="4" w:space="0" w:color="auto"/>
              <w:right w:val="single" w:sz="4" w:space="0" w:color="auto"/>
            </w:tcBorders>
            <w:hideMark/>
          </w:tcPr>
          <w:p w14:paraId="23048B25"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Анализ официальных сайтов организации.</w:t>
            </w:r>
          </w:p>
        </w:tc>
      </w:tr>
      <w:tr w:rsidR="00077FF5" w:rsidRPr="000268DC" w14:paraId="7AEF1637" w14:textId="77777777"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14:paraId="3756ADF6" w14:textId="77777777" w:rsidR="00077FF5" w:rsidRPr="000268DC"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35C90E3" w14:textId="77777777" w:rsidR="00077FF5" w:rsidRPr="000268DC"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14:paraId="612F0025"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1.3. Доля получателей услуг, удовлетворенных открытостью, полнотой и доступностью информации о деятельности организации</w:t>
            </w:r>
          </w:p>
        </w:tc>
        <w:tc>
          <w:tcPr>
            <w:tcW w:w="5103" w:type="dxa"/>
            <w:tcBorders>
              <w:top w:val="single" w:sz="4" w:space="0" w:color="auto"/>
              <w:left w:val="single" w:sz="4" w:space="0" w:color="auto"/>
              <w:bottom w:val="single" w:sz="4" w:space="0" w:color="auto"/>
              <w:right w:val="single" w:sz="4" w:space="0" w:color="auto"/>
            </w:tcBorders>
            <w:hideMark/>
          </w:tcPr>
          <w:p w14:paraId="632587AC"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31D2B178"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вопросы 2 и 4.</w:t>
            </w:r>
          </w:p>
        </w:tc>
      </w:tr>
      <w:tr w:rsidR="00077FF5" w:rsidRPr="000268DC" w14:paraId="793D1346" w14:textId="77777777" w:rsidTr="00D42983">
        <w:trPr>
          <w:trHeight w:val="497"/>
        </w:trPr>
        <w:tc>
          <w:tcPr>
            <w:tcW w:w="426" w:type="dxa"/>
            <w:vMerge w:val="restart"/>
            <w:tcBorders>
              <w:top w:val="single" w:sz="4" w:space="0" w:color="auto"/>
              <w:left w:val="single" w:sz="4" w:space="0" w:color="auto"/>
              <w:bottom w:val="single" w:sz="4" w:space="0" w:color="auto"/>
              <w:right w:val="single" w:sz="4" w:space="0" w:color="auto"/>
            </w:tcBorders>
            <w:hideMark/>
          </w:tcPr>
          <w:p w14:paraId="41344314" w14:textId="77777777" w:rsidR="00077FF5" w:rsidRPr="000268DC" w:rsidRDefault="00077FF5" w:rsidP="00077FF5">
            <w:pPr>
              <w:widowControl w:val="0"/>
              <w:autoSpaceDE w:val="0"/>
              <w:autoSpaceDN w:val="0"/>
              <w:adjustRightInd w:val="0"/>
              <w:spacing w:line="288" w:lineRule="auto"/>
              <w:ind w:firstLine="0"/>
              <w:rPr>
                <w:rFonts w:eastAsia="Times New Roman"/>
                <w:sz w:val="24"/>
                <w:szCs w:val="24"/>
                <w:lang w:eastAsia="ru-RU"/>
              </w:rPr>
            </w:pPr>
            <w:r w:rsidRPr="000268DC">
              <w:rPr>
                <w:rFonts w:eastAsia="Times New Roman"/>
                <w:sz w:val="24"/>
                <w:szCs w:val="24"/>
                <w:lang w:eastAsia="ru-RU"/>
              </w:rPr>
              <w:t xml:space="preserve">2. </w:t>
            </w:r>
          </w:p>
        </w:tc>
        <w:tc>
          <w:tcPr>
            <w:tcW w:w="3510" w:type="dxa"/>
            <w:vMerge w:val="restart"/>
            <w:tcBorders>
              <w:top w:val="single" w:sz="4" w:space="0" w:color="auto"/>
              <w:left w:val="single" w:sz="4" w:space="0" w:color="auto"/>
              <w:bottom w:val="single" w:sz="4" w:space="0" w:color="auto"/>
              <w:right w:val="single" w:sz="4" w:space="0" w:color="auto"/>
            </w:tcBorders>
            <w:hideMark/>
          </w:tcPr>
          <w:p w14:paraId="0CFE1CED"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КОМФОРТНОСТЬ УСЛОВИЙ ПРЕДОСТАВЛЕНИЯ УСЛУГ</w:t>
            </w:r>
          </w:p>
          <w:p w14:paraId="0BA86E97" w14:textId="77777777" w:rsidR="00077FF5" w:rsidRPr="000268DC" w:rsidRDefault="00077FF5" w:rsidP="00077FF5">
            <w:pPr>
              <w:widowControl w:val="0"/>
              <w:autoSpaceDE w:val="0"/>
              <w:autoSpaceDN w:val="0"/>
              <w:adjustRightInd w:val="0"/>
              <w:spacing w:line="240" w:lineRule="auto"/>
              <w:ind w:firstLine="0"/>
              <w:rPr>
                <w:rFonts w:eastAsia="Times New Roman"/>
                <w:b/>
                <w:sz w:val="24"/>
                <w:szCs w:val="24"/>
                <w:lang w:val="x-none"/>
              </w:rPr>
            </w:pPr>
            <w:r w:rsidRPr="000268DC">
              <w:rPr>
                <w:rFonts w:eastAsia="Times New Roman"/>
                <w:i/>
                <w:sz w:val="24"/>
                <w:szCs w:val="24"/>
                <w:lang w:val="x-none" w:eastAsia="x-none"/>
              </w:rPr>
              <w:t>(</w:t>
            </w:r>
            <w:r w:rsidRPr="000268DC">
              <w:rPr>
                <w:rFonts w:eastAsia="Times New Roman"/>
                <w:i/>
                <w:sz w:val="24"/>
                <w:szCs w:val="24"/>
                <w:lang w:eastAsia="x-none"/>
              </w:rPr>
              <w:t xml:space="preserve">установлен для организаций </w:t>
            </w:r>
            <w:r w:rsidRPr="000268DC">
              <w:rPr>
                <w:rFonts w:eastAsia="Times New Roman"/>
                <w:i/>
                <w:sz w:val="24"/>
                <w:szCs w:val="24"/>
                <w:lang w:val="x-none" w:eastAsia="x-none"/>
              </w:rPr>
              <w:t xml:space="preserve">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w:t>
            </w:r>
            <w:r w:rsidRPr="000268DC">
              <w:rPr>
                <w:rFonts w:eastAsia="Times New Roman"/>
                <w:i/>
                <w:sz w:val="24"/>
                <w:szCs w:val="24"/>
                <w:lang w:eastAsia="x-none"/>
              </w:rPr>
              <w:t xml:space="preserve">для которых в целях определения </w:t>
            </w:r>
            <w:r w:rsidRPr="000268DC">
              <w:rPr>
                <w:rFonts w:eastAsia="Times New Roman"/>
                <w:i/>
                <w:sz w:val="24"/>
                <w:szCs w:val="24"/>
                <w:lang w:val="x-none" w:eastAsia="x-none"/>
              </w:rPr>
              <w:t>итоговой оценки</w:t>
            </w:r>
            <w:r w:rsidRPr="000268DC">
              <w:rPr>
                <w:rFonts w:eastAsia="Times New Roman"/>
                <w:i/>
                <w:sz w:val="24"/>
                <w:szCs w:val="24"/>
                <w:lang w:eastAsia="x-none"/>
              </w:rPr>
              <w:t xml:space="preserve"> качества</w:t>
            </w:r>
            <w:r w:rsidRPr="000268DC">
              <w:rPr>
                <w:rFonts w:eastAsia="Times New Roman"/>
                <w:i/>
                <w:sz w:val="24"/>
                <w:szCs w:val="24"/>
                <w:lang w:val="x-none" w:eastAsia="x-none"/>
              </w:rPr>
              <w:t xml:space="preserve"> </w:t>
            </w:r>
            <w:r w:rsidRPr="000268DC">
              <w:rPr>
                <w:rFonts w:eastAsia="Times New Roman"/>
                <w:i/>
                <w:sz w:val="24"/>
                <w:szCs w:val="24"/>
                <w:lang w:eastAsia="x-none"/>
              </w:rPr>
              <w:t xml:space="preserve">по </w:t>
            </w:r>
            <w:r w:rsidRPr="000268DC">
              <w:rPr>
                <w:rFonts w:eastAsia="Times New Roman"/>
                <w:i/>
                <w:sz w:val="24"/>
                <w:szCs w:val="24"/>
                <w:lang w:val="x-none" w:eastAsia="x-none"/>
              </w:rPr>
              <w:lastRenderedPageBreak/>
              <w:t>организации</w:t>
            </w:r>
            <w:r w:rsidRPr="000268DC">
              <w:rPr>
                <w:rFonts w:eastAsia="Times New Roman"/>
                <w:i/>
                <w:sz w:val="24"/>
                <w:szCs w:val="24"/>
                <w:lang w:eastAsia="x-none"/>
              </w:rPr>
              <w:t xml:space="preserve"> в целом</w:t>
            </w:r>
            <w:r w:rsidRPr="000268DC">
              <w:rPr>
                <w:rFonts w:eastAsia="Times New Roman"/>
                <w:i/>
                <w:sz w:val="24"/>
                <w:szCs w:val="24"/>
                <w:lang w:val="x-none" w:eastAsia="x-none"/>
              </w:rPr>
              <w:t xml:space="preserve"> используется расчетная величина</w:t>
            </w:r>
            <w:r w:rsidRPr="000268DC">
              <w:rPr>
                <w:rFonts w:eastAsia="Times New Roman"/>
                <w:i/>
                <w:sz w:val="24"/>
                <w:szCs w:val="24"/>
                <w:lang w:eastAsia="x-none"/>
              </w:rPr>
              <w:t xml:space="preserve"> значения данного критерия</w:t>
            </w:r>
            <w:r w:rsidRPr="000268DC">
              <w:rPr>
                <w:rFonts w:eastAsia="Times New Roman"/>
                <w:i/>
                <w:sz w:val="24"/>
                <w:szCs w:val="24"/>
                <w:lang w:val="x-none" w:eastAsia="x-none"/>
              </w:rPr>
              <w:t>)</w:t>
            </w:r>
            <w:r w:rsidRPr="000268DC">
              <w:rPr>
                <w:rFonts w:eastAsia="Times New Roman"/>
                <w:b/>
                <w:sz w:val="24"/>
                <w:szCs w:val="24"/>
                <w:lang w:val="x-none"/>
              </w:rPr>
              <w:t xml:space="preserve"> </w:t>
            </w:r>
          </w:p>
        </w:tc>
        <w:tc>
          <w:tcPr>
            <w:tcW w:w="5811" w:type="dxa"/>
            <w:tcBorders>
              <w:top w:val="single" w:sz="4" w:space="0" w:color="auto"/>
              <w:left w:val="single" w:sz="4" w:space="0" w:color="auto"/>
              <w:bottom w:val="single" w:sz="4" w:space="0" w:color="auto"/>
              <w:right w:val="single" w:sz="4" w:space="0" w:color="auto"/>
            </w:tcBorders>
            <w:hideMark/>
          </w:tcPr>
          <w:p w14:paraId="57A75D10"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2.1. </w:t>
            </w:r>
            <w:r w:rsidRPr="000268DC">
              <w:rPr>
                <w:rFonts w:eastAsia="Times New Roman"/>
                <w:color w:val="000000"/>
                <w:sz w:val="24"/>
                <w:szCs w:val="24"/>
                <w:lang w:eastAsia="ru-RU"/>
              </w:rPr>
              <w:t xml:space="preserve">Обеспечение в организации комфортных условий для предоставления услуг </w:t>
            </w:r>
          </w:p>
        </w:tc>
        <w:tc>
          <w:tcPr>
            <w:tcW w:w="5103" w:type="dxa"/>
            <w:tcBorders>
              <w:top w:val="single" w:sz="4" w:space="0" w:color="auto"/>
              <w:left w:val="single" w:sz="4" w:space="0" w:color="auto"/>
              <w:bottom w:val="single" w:sz="4" w:space="0" w:color="auto"/>
              <w:right w:val="single" w:sz="4" w:space="0" w:color="auto"/>
            </w:tcBorders>
            <w:hideMark/>
          </w:tcPr>
          <w:p w14:paraId="4AAA1038"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в помещении организации.</w:t>
            </w:r>
          </w:p>
        </w:tc>
      </w:tr>
      <w:tr w:rsidR="00077FF5" w:rsidRPr="000268DC" w14:paraId="4601008F" w14:textId="77777777"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71969F4" w14:textId="77777777"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502837D" w14:textId="77777777"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14:paraId="2C7B480D"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i/>
                <w:sz w:val="24"/>
                <w:szCs w:val="24"/>
                <w:lang w:eastAsia="ru-RU"/>
              </w:rPr>
              <w:t>2.2. Показатель не установлен – для итоговой оценки организации используется расчетная величина</w:t>
            </w:r>
          </w:p>
        </w:tc>
        <w:tc>
          <w:tcPr>
            <w:tcW w:w="5103" w:type="dxa"/>
            <w:tcBorders>
              <w:top w:val="single" w:sz="4" w:space="0" w:color="auto"/>
              <w:left w:val="single" w:sz="4" w:space="0" w:color="auto"/>
              <w:bottom w:val="single" w:sz="4" w:space="0" w:color="auto"/>
              <w:right w:val="single" w:sz="4" w:space="0" w:color="auto"/>
            </w:tcBorders>
            <w:hideMark/>
          </w:tcPr>
          <w:p w14:paraId="1087D4F2" w14:textId="77777777"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Расчетная величина значения показателя</w:t>
            </w:r>
          </w:p>
        </w:tc>
      </w:tr>
      <w:tr w:rsidR="00077FF5" w:rsidRPr="000268DC" w14:paraId="45B89FBE" w14:textId="77777777"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F7F5414" w14:textId="77777777"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2C94CD8" w14:textId="77777777"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14:paraId="3F95E28B"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2.3. Доля получателей услуг, удовлетворенных комфортностью предоставления услуг</w:t>
            </w:r>
          </w:p>
        </w:tc>
        <w:tc>
          <w:tcPr>
            <w:tcW w:w="5103" w:type="dxa"/>
            <w:tcBorders>
              <w:top w:val="single" w:sz="4" w:space="0" w:color="auto"/>
              <w:left w:val="single" w:sz="4" w:space="0" w:color="auto"/>
              <w:bottom w:val="single" w:sz="4" w:space="0" w:color="auto"/>
              <w:right w:val="single" w:sz="4" w:space="0" w:color="auto"/>
            </w:tcBorders>
            <w:hideMark/>
          </w:tcPr>
          <w:p w14:paraId="7420D3CC"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2A6A2921"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6.</w:t>
            </w:r>
          </w:p>
        </w:tc>
      </w:tr>
      <w:tr w:rsidR="00077FF5" w:rsidRPr="000268DC" w14:paraId="14B21855" w14:textId="77777777"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14:paraId="56D5242C"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3. </w:t>
            </w:r>
          </w:p>
        </w:tc>
        <w:tc>
          <w:tcPr>
            <w:tcW w:w="3510" w:type="dxa"/>
            <w:vMerge w:val="restart"/>
            <w:tcBorders>
              <w:top w:val="single" w:sz="4" w:space="0" w:color="auto"/>
              <w:left w:val="single" w:sz="4" w:space="0" w:color="auto"/>
              <w:bottom w:val="single" w:sz="4" w:space="0" w:color="auto"/>
              <w:right w:val="single" w:sz="4" w:space="0" w:color="auto"/>
            </w:tcBorders>
          </w:tcPr>
          <w:p w14:paraId="49D99841"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ДОСТУПНОСТЬ УСЛУГ ДЛЯ ИНВАЛИДОВ</w:t>
            </w:r>
          </w:p>
          <w:p w14:paraId="3BB2E183"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i/>
                <w:sz w:val="24"/>
                <w:szCs w:val="24"/>
                <w:lang w:val="x-none" w:eastAsia="x-none"/>
              </w:rPr>
              <w:t>(установлен для организаций в сфере культуры)</w:t>
            </w:r>
          </w:p>
          <w:p w14:paraId="588227A5"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14:paraId="1437C29B"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val="x-none" w:eastAsia="x-none"/>
              </w:rPr>
            </w:pPr>
            <w:r w:rsidRPr="000268DC">
              <w:rPr>
                <w:rFonts w:eastAsia="Times New Roman"/>
                <w:sz w:val="24"/>
                <w:szCs w:val="24"/>
                <w:lang w:eastAsia="ru-RU"/>
              </w:rPr>
              <w:t>3.1. Оборудование помещений организации социальной сферы и прилегающей к ней территории с учетом доступности для инвалидов</w:t>
            </w:r>
          </w:p>
        </w:tc>
        <w:tc>
          <w:tcPr>
            <w:tcW w:w="5103" w:type="dxa"/>
            <w:tcBorders>
              <w:top w:val="single" w:sz="4" w:space="0" w:color="auto"/>
              <w:left w:val="single" w:sz="4" w:space="0" w:color="auto"/>
              <w:bottom w:val="single" w:sz="4" w:space="0" w:color="auto"/>
              <w:right w:val="single" w:sz="4" w:space="0" w:color="auto"/>
            </w:tcBorders>
            <w:hideMark/>
          </w:tcPr>
          <w:p w14:paraId="3A3169BC"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доступности организаций для инвалидов.</w:t>
            </w:r>
          </w:p>
        </w:tc>
      </w:tr>
      <w:tr w:rsidR="00077FF5" w:rsidRPr="000268DC" w14:paraId="1681FEE5" w14:textId="77777777"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5C2FDA" w14:textId="77777777"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EA46FCC" w14:textId="77777777" w:rsidR="00077FF5" w:rsidRPr="000268DC"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14:paraId="6561C863"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3.2. </w:t>
            </w:r>
            <w:r w:rsidRPr="000268DC">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5103" w:type="dxa"/>
            <w:tcBorders>
              <w:top w:val="single" w:sz="4" w:space="0" w:color="auto"/>
              <w:left w:val="single" w:sz="4" w:space="0" w:color="auto"/>
              <w:bottom w:val="single" w:sz="4" w:space="0" w:color="auto"/>
              <w:right w:val="single" w:sz="4" w:space="0" w:color="auto"/>
            </w:tcBorders>
            <w:hideMark/>
          </w:tcPr>
          <w:p w14:paraId="735171A7"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доступности услуг для инвалидов.</w:t>
            </w:r>
          </w:p>
        </w:tc>
      </w:tr>
      <w:tr w:rsidR="00077FF5" w:rsidRPr="000268DC" w14:paraId="3F3B40C2" w14:textId="77777777"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41C47F9" w14:textId="77777777"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C01D874" w14:textId="77777777" w:rsidR="00077FF5" w:rsidRPr="000268DC"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14:paraId="0DD98813"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3.3. Доля получателей услуг, удовлетворенных доступностью услуг для инвалидов</w:t>
            </w:r>
          </w:p>
        </w:tc>
        <w:tc>
          <w:tcPr>
            <w:tcW w:w="5103" w:type="dxa"/>
            <w:tcBorders>
              <w:top w:val="single" w:sz="4" w:space="0" w:color="auto"/>
              <w:left w:val="single" w:sz="4" w:space="0" w:color="auto"/>
              <w:bottom w:val="single" w:sz="4" w:space="0" w:color="auto"/>
              <w:right w:val="single" w:sz="4" w:space="0" w:color="auto"/>
            </w:tcBorders>
            <w:hideMark/>
          </w:tcPr>
          <w:p w14:paraId="6D4601A3"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31B9C805"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8.</w:t>
            </w:r>
          </w:p>
        </w:tc>
      </w:tr>
      <w:tr w:rsidR="00077FF5" w:rsidRPr="000268DC" w14:paraId="0A534D1D" w14:textId="77777777"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14:paraId="5F301D41"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 </w:t>
            </w:r>
          </w:p>
        </w:tc>
        <w:tc>
          <w:tcPr>
            <w:tcW w:w="3510" w:type="dxa"/>
            <w:vMerge w:val="restart"/>
            <w:tcBorders>
              <w:top w:val="single" w:sz="4" w:space="0" w:color="auto"/>
              <w:left w:val="single" w:sz="4" w:space="0" w:color="auto"/>
              <w:bottom w:val="single" w:sz="4" w:space="0" w:color="auto"/>
              <w:right w:val="single" w:sz="4" w:space="0" w:color="auto"/>
            </w:tcBorders>
            <w:hideMark/>
          </w:tcPr>
          <w:p w14:paraId="53DF2B17"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rPr>
            </w:pPr>
            <w:r w:rsidRPr="000268DC">
              <w:rPr>
                <w:rFonts w:eastAsia="Times New Roman"/>
                <w:sz w:val="24"/>
                <w:szCs w:val="24"/>
                <w:lang w:val="x-none"/>
              </w:rPr>
              <w:t>ДОБРОЖЕЛАТЕЛЬНОСТЬ</w:t>
            </w:r>
            <w:r w:rsidRPr="000268DC">
              <w:rPr>
                <w:rFonts w:eastAsia="Times New Roman"/>
                <w:sz w:val="24"/>
                <w:szCs w:val="24"/>
              </w:rPr>
              <w:t xml:space="preserve">, </w:t>
            </w:r>
            <w:r w:rsidRPr="000268DC">
              <w:rPr>
                <w:rFonts w:eastAsia="Times New Roman"/>
                <w:sz w:val="24"/>
                <w:szCs w:val="24"/>
                <w:lang w:val="x-none"/>
              </w:rPr>
              <w:t xml:space="preserve">ВЕЖЛИВОСТЬ </w:t>
            </w:r>
            <w:r w:rsidRPr="000268DC">
              <w:rPr>
                <w:rFonts w:eastAsia="Times New Roman"/>
                <w:sz w:val="24"/>
                <w:szCs w:val="24"/>
              </w:rPr>
              <w:t xml:space="preserve"> Р</w:t>
            </w:r>
            <w:r w:rsidRPr="000268DC">
              <w:rPr>
                <w:rFonts w:eastAsia="Times New Roman"/>
                <w:sz w:val="24"/>
                <w:szCs w:val="24"/>
                <w:lang w:val="x-none"/>
              </w:rPr>
              <w:t>АБОТНИКОВ ОРГАНИЗАЦИЙ</w:t>
            </w:r>
          </w:p>
          <w:p w14:paraId="33850173" w14:textId="77777777" w:rsidR="00077FF5" w:rsidRPr="000268DC" w:rsidRDefault="00077FF5" w:rsidP="00077FF5">
            <w:pPr>
              <w:widowControl w:val="0"/>
              <w:autoSpaceDE w:val="0"/>
              <w:autoSpaceDN w:val="0"/>
              <w:adjustRightInd w:val="0"/>
              <w:spacing w:line="240" w:lineRule="auto"/>
              <w:ind w:firstLine="0"/>
              <w:rPr>
                <w:rFonts w:eastAsia="Times New Roman"/>
                <w:b/>
                <w:sz w:val="24"/>
                <w:szCs w:val="24"/>
                <w:lang w:val="x-none"/>
              </w:rPr>
            </w:pPr>
            <w:r w:rsidRPr="000268DC">
              <w:rPr>
                <w:rFonts w:eastAsia="Times New Roman"/>
                <w:i/>
                <w:sz w:val="24"/>
                <w:szCs w:val="24"/>
              </w:rPr>
              <w:t xml:space="preserve">(установлен для организаций в сфере культуры </w:t>
            </w:r>
            <w:r w:rsidRPr="000268DC">
              <w:rPr>
                <w:rFonts w:eastAsia="Times New Roman"/>
                <w:i/>
                <w:sz w:val="24"/>
                <w:szCs w:val="24"/>
                <w:lang w:val="x-none" w:eastAsia="x-none"/>
              </w:rPr>
              <w:t>кроме организаций</w:t>
            </w:r>
            <w:r w:rsidRPr="000268DC">
              <w:rPr>
                <w:rFonts w:eastAsia="Times New Roman"/>
                <w:i/>
                <w:sz w:val="24"/>
                <w:szCs w:val="24"/>
                <w:lang w:eastAsia="x-none"/>
              </w:rPr>
              <w:t xml:space="preserve"> культуры</w:t>
            </w:r>
            <w:r w:rsidRPr="000268DC">
              <w:rPr>
                <w:rFonts w:eastAsia="Times New Roman"/>
                <w:i/>
                <w:sz w:val="24"/>
                <w:szCs w:val="24"/>
                <w:lang w:val="x-none" w:eastAsia="x-none"/>
              </w:rPr>
              <w:t>, осуществляющих создание, исполнение, показ и интерпретацию произведений литературы и искусства</w:t>
            </w:r>
            <w:r w:rsidRPr="000268DC">
              <w:rPr>
                <w:rFonts w:eastAsia="Times New Roman"/>
                <w:i/>
                <w:sz w:val="24"/>
                <w:szCs w:val="24"/>
                <w:lang w:eastAsia="x-none"/>
              </w:rPr>
              <w:t xml:space="preserve">, для которых в целях определения </w:t>
            </w:r>
            <w:r w:rsidRPr="000268DC">
              <w:rPr>
                <w:rFonts w:eastAsia="Times New Roman"/>
                <w:i/>
                <w:sz w:val="24"/>
                <w:szCs w:val="24"/>
                <w:lang w:val="x-none" w:eastAsia="x-none"/>
              </w:rPr>
              <w:t>итоговой оценки</w:t>
            </w:r>
            <w:r w:rsidRPr="000268DC">
              <w:rPr>
                <w:rFonts w:eastAsia="Times New Roman"/>
                <w:i/>
                <w:sz w:val="24"/>
                <w:szCs w:val="24"/>
                <w:lang w:eastAsia="x-none"/>
              </w:rPr>
              <w:t xml:space="preserve"> качества</w:t>
            </w:r>
            <w:r w:rsidRPr="000268DC">
              <w:rPr>
                <w:rFonts w:eastAsia="Times New Roman"/>
                <w:i/>
                <w:sz w:val="24"/>
                <w:szCs w:val="24"/>
                <w:lang w:val="x-none" w:eastAsia="x-none"/>
              </w:rPr>
              <w:t xml:space="preserve"> </w:t>
            </w:r>
            <w:r w:rsidRPr="000268DC">
              <w:rPr>
                <w:rFonts w:eastAsia="Times New Roman"/>
                <w:i/>
                <w:sz w:val="24"/>
                <w:szCs w:val="24"/>
                <w:lang w:eastAsia="x-none"/>
              </w:rPr>
              <w:t xml:space="preserve">по </w:t>
            </w:r>
            <w:r w:rsidRPr="000268DC">
              <w:rPr>
                <w:rFonts w:eastAsia="Times New Roman"/>
                <w:i/>
                <w:sz w:val="24"/>
                <w:szCs w:val="24"/>
                <w:lang w:val="x-none" w:eastAsia="x-none"/>
              </w:rPr>
              <w:t>организации</w:t>
            </w:r>
            <w:r w:rsidRPr="000268DC">
              <w:rPr>
                <w:rFonts w:eastAsia="Times New Roman"/>
                <w:i/>
                <w:sz w:val="24"/>
                <w:szCs w:val="24"/>
                <w:lang w:eastAsia="x-none"/>
              </w:rPr>
              <w:t xml:space="preserve"> в целом</w:t>
            </w:r>
            <w:r w:rsidRPr="000268DC">
              <w:rPr>
                <w:rFonts w:eastAsia="Times New Roman"/>
                <w:i/>
                <w:sz w:val="24"/>
                <w:szCs w:val="24"/>
                <w:lang w:val="x-none" w:eastAsia="x-none"/>
              </w:rPr>
              <w:t xml:space="preserve"> используется расчетная величина</w:t>
            </w:r>
            <w:r w:rsidRPr="000268DC">
              <w:rPr>
                <w:rFonts w:eastAsia="Times New Roman"/>
                <w:i/>
                <w:sz w:val="24"/>
                <w:szCs w:val="24"/>
                <w:lang w:eastAsia="x-none"/>
              </w:rPr>
              <w:t xml:space="preserve"> значения данного </w:t>
            </w:r>
            <w:r w:rsidRPr="000268DC">
              <w:rPr>
                <w:rFonts w:eastAsia="Times New Roman"/>
                <w:i/>
                <w:sz w:val="24"/>
                <w:szCs w:val="24"/>
                <w:lang w:eastAsia="x-none"/>
              </w:rPr>
              <w:lastRenderedPageBreak/>
              <w:t>критерия</w:t>
            </w:r>
            <w:r w:rsidRPr="000268DC">
              <w:rPr>
                <w:rFonts w:eastAsia="Times New Roman"/>
                <w:i/>
                <w:sz w:val="24"/>
                <w:szCs w:val="24"/>
                <w:lang w:val="x-none" w:eastAsia="x-none"/>
              </w:rPr>
              <w:t>)</w:t>
            </w:r>
            <w:r w:rsidRPr="000268DC">
              <w:rPr>
                <w:rFonts w:eastAsia="Times New Roman"/>
                <w:b/>
                <w:sz w:val="24"/>
                <w:szCs w:val="24"/>
                <w:lang w:val="x-none"/>
              </w:rPr>
              <w:t xml:space="preserve"> </w:t>
            </w:r>
          </w:p>
        </w:tc>
        <w:tc>
          <w:tcPr>
            <w:tcW w:w="5811" w:type="dxa"/>
            <w:tcBorders>
              <w:top w:val="single" w:sz="4" w:space="0" w:color="auto"/>
              <w:left w:val="single" w:sz="4" w:space="0" w:color="auto"/>
              <w:bottom w:val="single" w:sz="4" w:space="0" w:color="auto"/>
              <w:right w:val="single" w:sz="4" w:space="0" w:color="auto"/>
            </w:tcBorders>
            <w:hideMark/>
          </w:tcPr>
          <w:p w14:paraId="1095686E"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14:paraId="4ED3FAA8"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3543EFCD"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9.</w:t>
            </w:r>
          </w:p>
        </w:tc>
      </w:tr>
      <w:tr w:rsidR="00077FF5" w:rsidRPr="000268DC" w14:paraId="07AA7B2C" w14:textId="77777777"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8C20982" w14:textId="77777777"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06F38E02" w14:textId="77777777"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14:paraId="489B84AB"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14:paraId="113D78D4"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7E511549"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10.</w:t>
            </w:r>
          </w:p>
        </w:tc>
      </w:tr>
      <w:tr w:rsidR="00077FF5" w:rsidRPr="000268DC" w14:paraId="6AABA006" w14:textId="77777777"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243FEF5" w14:textId="77777777"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598CAC7" w14:textId="77777777"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14:paraId="01A822F7"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4.3. Доля получателей услуг, удовлетворенных доброжелательностью, вежливостью работников </w:t>
            </w:r>
            <w:r w:rsidRPr="000268DC">
              <w:rPr>
                <w:rFonts w:eastAsia="Times New Roman"/>
                <w:sz w:val="24"/>
                <w:szCs w:val="24"/>
                <w:lang w:eastAsia="ru-RU"/>
              </w:rPr>
              <w:lastRenderedPageBreak/>
              <w:t>организации социальной сферы при использовании дистанционных форм взаимодействия</w:t>
            </w:r>
          </w:p>
        </w:tc>
        <w:tc>
          <w:tcPr>
            <w:tcW w:w="5103" w:type="dxa"/>
            <w:tcBorders>
              <w:top w:val="single" w:sz="4" w:space="0" w:color="auto"/>
              <w:left w:val="single" w:sz="4" w:space="0" w:color="auto"/>
              <w:bottom w:val="single" w:sz="4" w:space="0" w:color="auto"/>
              <w:right w:val="single" w:sz="4" w:space="0" w:color="auto"/>
            </w:tcBorders>
            <w:hideMark/>
          </w:tcPr>
          <w:p w14:paraId="2A521C26"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Опрос потребителей услуг для выявления их мнения о качестве услуг в соответствии с </w:t>
            </w:r>
            <w:r w:rsidRPr="000268DC">
              <w:rPr>
                <w:rFonts w:eastAsia="Times New Roman"/>
                <w:sz w:val="24"/>
                <w:szCs w:val="24"/>
                <w:lang w:eastAsia="ru-RU"/>
              </w:rPr>
              <w:lastRenderedPageBreak/>
              <w:t>приказом Минтруда России от 30 октября 2018 г. № 675н, зарегистрирован в Минюсте России от 20 ноября 2018 г. № 52726.</w:t>
            </w:r>
          </w:p>
          <w:p w14:paraId="2B0E9D0C"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12.</w:t>
            </w:r>
          </w:p>
        </w:tc>
      </w:tr>
      <w:tr w:rsidR="00077FF5" w:rsidRPr="000268DC" w14:paraId="798513D8" w14:textId="77777777" w:rsidTr="00D42983">
        <w:tc>
          <w:tcPr>
            <w:tcW w:w="426" w:type="dxa"/>
            <w:vMerge w:val="restart"/>
            <w:tcBorders>
              <w:top w:val="single" w:sz="4" w:space="0" w:color="auto"/>
              <w:left w:val="single" w:sz="4" w:space="0" w:color="auto"/>
              <w:bottom w:val="single" w:sz="4" w:space="0" w:color="auto"/>
              <w:right w:val="single" w:sz="4" w:space="0" w:color="auto"/>
            </w:tcBorders>
            <w:hideMark/>
          </w:tcPr>
          <w:p w14:paraId="5526F363"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5.</w:t>
            </w:r>
          </w:p>
        </w:tc>
        <w:tc>
          <w:tcPr>
            <w:tcW w:w="3510" w:type="dxa"/>
            <w:vMerge w:val="restart"/>
            <w:tcBorders>
              <w:top w:val="single" w:sz="4" w:space="0" w:color="auto"/>
              <w:left w:val="single" w:sz="4" w:space="0" w:color="auto"/>
              <w:bottom w:val="single" w:sz="4" w:space="0" w:color="auto"/>
              <w:right w:val="single" w:sz="4" w:space="0" w:color="auto"/>
            </w:tcBorders>
          </w:tcPr>
          <w:p w14:paraId="52540005"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rPr>
            </w:pPr>
            <w:r w:rsidRPr="000268DC">
              <w:rPr>
                <w:rFonts w:eastAsia="Times New Roman"/>
                <w:sz w:val="24"/>
                <w:szCs w:val="24"/>
                <w:lang w:val="x-none"/>
              </w:rPr>
              <w:t>УДОВЛЕТВОРЕННОСТЬ УСЛОВИЯМИ ОКАЗАНИЯ УСЛУГ</w:t>
            </w:r>
          </w:p>
          <w:p w14:paraId="7B919E99" w14:textId="77777777" w:rsidR="00077FF5" w:rsidRPr="000268DC" w:rsidRDefault="00077FF5" w:rsidP="00077FF5">
            <w:pPr>
              <w:widowControl w:val="0"/>
              <w:autoSpaceDE w:val="0"/>
              <w:autoSpaceDN w:val="0"/>
              <w:adjustRightInd w:val="0"/>
              <w:spacing w:line="240" w:lineRule="auto"/>
              <w:ind w:firstLine="0"/>
              <w:rPr>
                <w:rFonts w:eastAsia="Times New Roman"/>
                <w:b/>
                <w:sz w:val="24"/>
                <w:szCs w:val="24"/>
                <w:lang w:val="x-none"/>
              </w:rPr>
            </w:pPr>
            <w:r w:rsidRPr="000268DC">
              <w:rPr>
                <w:rFonts w:eastAsia="Times New Roman"/>
                <w:i/>
                <w:sz w:val="24"/>
                <w:szCs w:val="24"/>
              </w:rPr>
              <w:t>(</w:t>
            </w:r>
            <w:r w:rsidRPr="000268DC">
              <w:rPr>
                <w:rFonts w:eastAsia="Times New Roman"/>
                <w:i/>
                <w:sz w:val="24"/>
                <w:szCs w:val="24"/>
                <w:lang w:val="x-none" w:eastAsia="x-none"/>
              </w:rPr>
              <w:t xml:space="preserve">установлен для организаций в сфере </w:t>
            </w:r>
            <w:r w:rsidRPr="000268DC">
              <w:rPr>
                <w:rFonts w:eastAsia="Times New Roman"/>
                <w:i/>
                <w:sz w:val="24"/>
                <w:szCs w:val="24"/>
                <w:lang w:eastAsia="x-none"/>
              </w:rPr>
              <w:t xml:space="preserve">культуры </w:t>
            </w:r>
            <w:r w:rsidRPr="000268DC">
              <w:rPr>
                <w:rFonts w:eastAsia="Times New Roman"/>
                <w:i/>
                <w:sz w:val="24"/>
                <w:szCs w:val="24"/>
                <w:lang w:val="x-none" w:eastAsia="x-none"/>
              </w:rPr>
              <w:t>кроме организаций</w:t>
            </w:r>
            <w:r w:rsidRPr="000268DC">
              <w:rPr>
                <w:rFonts w:eastAsia="Times New Roman"/>
                <w:i/>
                <w:sz w:val="24"/>
                <w:szCs w:val="24"/>
                <w:lang w:eastAsia="x-none"/>
              </w:rPr>
              <w:t xml:space="preserve"> культуры</w:t>
            </w:r>
            <w:r w:rsidRPr="000268DC">
              <w:rPr>
                <w:rFonts w:eastAsia="Times New Roman"/>
                <w:i/>
                <w:sz w:val="24"/>
                <w:szCs w:val="24"/>
                <w:lang w:val="x-none" w:eastAsia="x-none"/>
              </w:rPr>
              <w:t>, осуществляющих создание, исполнение, показ и интерпретацию произведений литературы и искусства</w:t>
            </w:r>
            <w:r w:rsidRPr="000268DC">
              <w:rPr>
                <w:rFonts w:eastAsia="Times New Roman"/>
                <w:i/>
                <w:sz w:val="24"/>
                <w:szCs w:val="24"/>
                <w:lang w:eastAsia="x-none"/>
              </w:rPr>
              <w:t xml:space="preserve">, для которых в целях определения </w:t>
            </w:r>
            <w:r w:rsidRPr="000268DC">
              <w:rPr>
                <w:rFonts w:eastAsia="Times New Roman"/>
                <w:i/>
                <w:sz w:val="24"/>
                <w:szCs w:val="24"/>
                <w:lang w:val="x-none" w:eastAsia="x-none"/>
              </w:rPr>
              <w:t>итоговой оценки</w:t>
            </w:r>
            <w:r w:rsidRPr="000268DC">
              <w:rPr>
                <w:rFonts w:eastAsia="Times New Roman"/>
                <w:i/>
                <w:sz w:val="24"/>
                <w:szCs w:val="24"/>
                <w:lang w:eastAsia="x-none"/>
              </w:rPr>
              <w:t xml:space="preserve"> качества</w:t>
            </w:r>
            <w:r w:rsidRPr="000268DC">
              <w:rPr>
                <w:rFonts w:eastAsia="Times New Roman"/>
                <w:i/>
                <w:sz w:val="24"/>
                <w:szCs w:val="24"/>
                <w:lang w:val="x-none" w:eastAsia="x-none"/>
              </w:rPr>
              <w:t xml:space="preserve"> </w:t>
            </w:r>
            <w:r w:rsidRPr="000268DC">
              <w:rPr>
                <w:rFonts w:eastAsia="Times New Roman"/>
                <w:i/>
                <w:sz w:val="24"/>
                <w:szCs w:val="24"/>
                <w:lang w:eastAsia="x-none"/>
              </w:rPr>
              <w:t xml:space="preserve">по </w:t>
            </w:r>
            <w:r w:rsidRPr="000268DC">
              <w:rPr>
                <w:rFonts w:eastAsia="Times New Roman"/>
                <w:i/>
                <w:sz w:val="24"/>
                <w:szCs w:val="24"/>
                <w:lang w:val="x-none" w:eastAsia="x-none"/>
              </w:rPr>
              <w:t>организации используется расчетная величина</w:t>
            </w:r>
            <w:r w:rsidRPr="000268DC">
              <w:rPr>
                <w:rFonts w:eastAsia="Times New Roman"/>
                <w:i/>
                <w:sz w:val="24"/>
                <w:szCs w:val="24"/>
                <w:lang w:eastAsia="x-none"/>
              </w:rPr>
              <w:t xml:space="preserve"> значения данного критерия</w:t>
            </w:r>
            <w:r w:rsidRPr="000268DC">
              <w:rPr>
                <w:rFonts w:eastAsia="Times New Roman"/>
                <w:i/>
                <w:sz w:val="24"/>
                <w:szCs w:val="24"/>
                <w:lang w:val="x-none" w:eastAsia="x-none"/>
              </w:rPr>
              <w:t>)</w:t>
            </w:r>
            <w:r w:rsidRPr="000268DC">
              <w:rPr>
                <w:rFonts w:eastAsia="Times New Roman"/>
                <w:b/>
                <w:sz w:val="24"/>
                <w:szCs w:val="24"/>
                <w:lang w:val="x-none"/>
              </w:rPr>
              <w:t xml:space="preserve"> </w:t>
            </w:r>
          </w:p>
          <w:p w14:paraId="1C7E4B2C" w14:textId="77777777" w:rsidR="00077FF5" w:rsidRPr="000268DC" w:rsidRDefault="00077FF5" w:rsidP="00077FF5">
            <w:pPr>
              <w:widowControl w:val="0"/>
              <w:autoSpaceDE w:val="0"/>
              <w:autoSpaceDN w:val="0"/>
              <w:adjustRightInd w:val="0"/>
              <w:spacing w:line="240" w:lineRule="auto"/>
              <w:ind w:firstLine="0"/>
              <w:rPr>
                <w:rFonts w:eastAsia="Times New Roman"/>
                <w:b/>
                <w:sz w:val="24"/>
                <w:szCs w:val="24"/>
              </w:rPr>
            </w:pPr>
          </w:p>
          <w:p w14:paraId="34168691"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val="x-none" w:eastAsia="x-none"/>
              </w:rPr>
            </w:pPr>
          </w:p>
        </w:tc>
        <w:tc>
          <w:tcPr>
            <w:tcW w:w="5811" w:type="dxa"/>
            <w:tcBorders>
              <w:top w:val="single" w:sz="4" w:space="0" w:color="auto"/>
              <w:left w:val="single" w:sz="4" w:space="0" w:color="auto"/>
              <w:bottom w:val="single" w:sz="4" w:space="0" w:color="auto"/>
              <w:right w:val="single" w:sz="4" w:space="0" w:color="auto"/>
            </w:tcBorders>
            <w:hideMark/>
          </w:tcPr>
          <w:p w14:paraId="5F352943"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14:paraId="157CDF36"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728BD55C"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13.</w:t>
            </w:r>
          </w:p>
        </w:tc>
      </w:tr>
      <w:tr w:rsidR="00077FF5" w:rsidRPr="000268DC" w14:paraId="7B4C68D3" w14:textId="77777777"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14:paraId="01573531" w14:textId="77777777"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09A045B0" w14:textId="77777777" w:rsidR="00077FF5" w:rsidRPr="000268DC" w:rsidRDefault="00077FF5" w:rsidP="00077FF5">
            <w:pPr>
              <w:spacing w:line="240" w:lineRule="auto"/>
              <w:ind w:firstLine="0"/>
              <w:jc w:val="left"/>
              <w:rPr>
                <w:rFonts w:eastAsia="Times New Roman"/>
                <w:sz w:val="24"/>
                <w:szCs w:val="24"/>
                <w:lang w:val="x-none" w:eastAsia="x-none"/>
              </w:rPr>
            </w:pPr>
          </w:p>
        </w:tc>
        <w:tc>
          <w:tcPr>
            <w:tcW w:w="5811" w:type="dxa"/>
            <w:tcBorders>
              <w:top w:val="single" w:sz="4" w:space="0" w:color="auto"/>
              <w:left w:val="single" w:sz="4" w:space="0" w:color="auto"/>
              <w:bottom w:val="single" w:sz="4" w:space="0" w:color="auto"/>
              <w:right w:val="single" w:sz="4" w:space="0" w:color="auto"/>
            </w:tcBorders>
            <w:hideMark/>
          </w:tcPr>
          <w:p w14:paraId="649E1CD8"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5.2. Доля получателей услуг, удовлетворенных организационными условиями предоставления услуг</w:t>
            </w:r>
          </w:p>
          <w:p w14:paraId="20C580BF" w14:textId="77777777"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 в сфере охраны здоровья – удовлетворенность наличием и понятностью навигации внутри помещения;</w:t>
            </w:r>
          </w:p>
          <w:p w14:paraId="53E8DB54" w14:textId="77777777"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Borders>
              <w:top w:val="single" w:sz="4" w:space="0" w:color="auto"/>
              <w:left w:val="single" w:sz="4" w:space="0" w:color="auto"/>
              <w:bottom w:val="single" w:sz="4" w:space="0" w:color="auto"/>
              <w:right w:val="single" w:sz="4" w:space="0" w:color="auto"/>
            </w:tcBorders>
            <w:hideMark/>
          </w:tcPr>
          <w:p w14:paraId="27330B58"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C470309"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14.</w:t>
            </w:r>
          </w:p>
        </w:tc>
      </w:tr>
      <w:tr w:rsidR="00077FF5" w:rsidRPr="000268DC" w14:paraId="714EBE87" w14:textId="77777777"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14:paraId="3D5E70E5" w14:textId="77777777"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B1DDFF9" w14:textId="77777777" w:rsidR="00077FF5" w:rsidRPr="000268DC" w:rsidRDefault="00077FF5" w:rsidP="00077FF5">
            <w:pPr>
              <w:spacing w:line="240" w:lineRule="auto"/>
              <w:ind w:firstLine="0"/>
              <w:jc w:val="left"/>
              <w:rPr>
                <w:rFonts w:eastAsia="Times New Roman"/>
                <w:sz w:val="24"/>
                <w:szCs w:val="24"/>
                <w:lang w:val="x-none" w:eastAsia="x-none"/>
              </w:rPr>
            </w:pPr>
          </w:p>
        </w:tc>
        <w:tc>
          <w:tcPr>
            <w:tcW w:w="5811" w:type="dxa"/>
            <w:tcBorders>
              <w:top w:val="single" w:sz="4" w:space="0" w:color="auto"/>
              <w:left w:val="single" w:sz="4" w:space="0" w:color="auto"/>
              <w:bottom w:val="single" w:sz="4" w:space="0" w:color="auto"/>
              <w:right w:val="single" w:sz="4" w:space="0" w:color="auto"/>
            </w:tcBorders>
            <w:hideMark/>
          </w:tcPr>
          <w:p w14:paraId="74264B0A"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5.3. Доля получателей услуг, удовлетворенных в целом условиями оказания услуг в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14:paraId="7C19BAEF"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02257038"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15.</w:t>
            </w:r>
          </w:p>
        </w:tc>
      </w:tr>
    </w:tbl>
    <w:p w14:paraId="74F024FF"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bookmarkStart w:id="14" w:name="_Toc23647658"/>
      <w:r w:rsidRPr="000268DC">
        <w:rPr>
          <w:rFonts w:eastAsia="Times New Roman"/>
          <w:b/>
          <w:bCs/>
          <w:iCs/>
          <w:smallCaps/>
          <w:color w:val="0081A4"/>
          <w:spacing w:val="24"/>
          <w:sz w:val="32"/>
          <w:szCs w:val="32"/>
          <w:lang w:eastAsia="ru-RU"/>
        </w:rPr>
        <w:lastRenderedPageBreak/>
        <w:t>Показатели, характеризующие открытость и доступность информации об организации культуры</w:t>
      </w:r>
      <w:bookmarkEnd w:id="14"/>
    </w:p>
    <w:p w14:paraId="3BC84765"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77FF5" w:rsidRPr="000268DC" w14:paraId="29B5AF96" w14:textId="77777777" w:rsidTr="00D42983">
        <w:trPr>
          <w:trHeight w:val="20"/>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D67B1CE"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14:paraId="5E1CE395"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1553AA5E"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14:paraId="45BB8674" w14:textId="77777777" w:rsidR="00077FF5" w:rsidRPr="000268DC" w:rsidRDefault="00077FF5" w:rsidP="00077FF5">
            <w:pPr>
              <w:widowControl w:val="0"/>
              <w:autoSpaceDE w:val="0"/>
              <w:autoSpaceDN w:val="0"/>
              <w:adjustRightInd w:val="0"/>
              <w:spacing w:line="240" w:lineRule="auto"/>
              <w:ind w:right="-80"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621F3B8"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F8FC30C"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3A57BB"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7E449FDC"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14:paraId="5D41E5D0" w14:textId="77777777"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3A1DE04A"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1.1.</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273245B6"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14:paraId="4EA90DE4"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 на информационных стендах в помещении организации социальной сферы;</w:t>
            </w:r>
          </w:p>
          <w:p w14:paraId="4686B533"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 на официальном сайте организации социальной сферы в сети «Интернет» (далее - </w:t>
            </w:r>
            <w:r w:rsidRPr="000268DC">
              <w:rPr>
                <w:rFonts w:eastAsia="Times New Roman"/>
                <w:color w:val="000000"/>
                <w:sz w:val="24"/>
                <w:szCs w:val="24"/>
              </w:rPr>
              <w:t xml:space="preserve">официальных сайтов организаций социальной сферы) </w:t>
            </w:r>
            <w:r w:rsidRPr="000268DC">
              <w:rPr>
                <w:rFonts w:eastAsia="Times New Roman"/>
                <w:lang w:eastAsia="ru-RU"/>
              </w:rPr>
              <w:t xml:space="preserve"> (</w:t>
            </w:r>
            <w:r w:rsidRPr="000268DC">
              <w:rPr>
                <w:rFonts w:eastAsia="Times New Roman"/>
                <w:b/>
                <w:lang w:eastAsia="ru-RU"/>
              </w:rPr>
              <w:t>П</w:t>
            </w:r>
            <w:r w:rsidRPr="000268DC">
              <w:rPr>
                <w:rFonts w:eastAsia="Times New Roman"/>
                <w:b/>
                <w:vertAlign w:val="subscript"/>
                <w:lang w:eastAsia="ru-RU"/>
              </w:rPr>
              <w:t>инф</w:t>
            </w:r>
            <w:r w:rsidRPr="000268DC">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14:paraId="38E24968"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color w:val="000000"/>
                <w:sz w:val="24"/>
                <w:szCs w:val="24"/>
                <w:lang w:eastAsia="ru-RU"/>
              </w:rPr>
            </w:pPr>
            <w:r w:rsidRPr="000268DC">
              <w:rPr>
                <w:rFonts w:eastAsia="Times New Roman"/>
                <w:color w:val="000000"/>
                <w:sz w:val="24"/>
                <w:szCs w:val="24"/>
                <w:lang w:eastAsia="ru-RU"/>
              </w:rPr>
              <w:t>0,3</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5C26F97D"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14:paraId="5E3E2107"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hideMark/>
          </w:tcPr>
          <w:p w14:paraId="1085E39C"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7B7997E2"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p w14:paraId="02C4AC7F"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14:paraId="4E1A2D1F"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(1.1)</w:t>
            </w:r>
          </w:p>
        </w:tc>
      </w:tr>
      <w:tr w:rsidR="00077FF5" w:rsidRPr="000268DC" w14:paraId="5808412C" w14:textId="77777777" w:rsidTr="00D42983">
        <w:trPr>
          <w:trHeight w:val="657"/>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441A4E74"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0409594"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08B715A7"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2C654B2"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nil"/>
              <w:right w:val="single" w:sz="4" w:space="0" w:color="auto"/>
            </w:tcBorders>
            <w:hideMark/>
          </w:tcPr>
          <w:p w14:paraId="3DAC373C"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0268DC">
              <w:rPr>
                <w:rFonts w:eastAsia="Times New Roman"/>
                <w:b/>
                <w:color w:val="000000"/>
                <w:sz w:val="24"/>
                <w:szCs w:val="24"/>
                <w:lang w:eastAsia="ru-RU"/>
              </w:rPr>
              <w:t>(</w:t>
            </w:r>
            <w:r w:rsidRPr="000268DC">
              <w:rPr>
                <w:rFonts w:eastAsia="Times New Roman"/>
                <w:b/>
                <w:lang w:eastAsia="ru-RU"/>
              </w:rPr>
              <w:t>И</w:t>
            </w:r>
            <w:r w:rsidRPr="000268DC">
              <w:rPr>
                <w:rFonts w:eastAsia="Times New Roman"/>
                <w:b/>
                <w:vertAlign w:val="subscript"/>
                <w:lang w:eastAsia="ru-RU"/>
              </w:rPr>
              <w:t>стенд</w:t>
            </w:r>
            <w:r w:rsidRPr="000268DC">
              <w:rPr>
                <w:rFonts w:eastAsia="Times New Roman"/>
                <w:b/>
                <w:lang w:eastAsia="ru-RU"/>
              </w:rPr>
              <w:t>)</w:t>
            </w:r>
          </w:p>
        </w:tc>
        <w:tc>
          <w:tcPr>
            <w:tcW w:w="1418" w:type="dxa"/>
            <w:tcBorders>
              <w:top w:val="single" w:sz="4" w:space="0" w:color="auto"/>
              <w:left w:val="single" w:sz="4" w:space="0" w:color="auto"/>
              <w:bottom w:val="nil"/>
              <w:right w:val="single" w:sz="4" w:space="0" w:color="auto"/>
            </w:tcBorders>
            <w:hideMark/>
          </w:tcPr>
          <w:p w14:paraId="12CFDB55"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4B1DF9E2" w14:textId="77777777"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14:paraId="31E09D47" w14:textId="77777777"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4FB9084E"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8807194"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4291FB0E"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val="restart"/>
            <w:tcBorders>
              <w:top w:val="single" w:sz="4" w:space="0" w:color="auto"/>
              <w:left w:val="single" w:sz="4" w:space="0" w:color="auto"/>
              <w:bottom w:val="single" w:sz="4" w:space="0" w:color="auto"/>
              <w:right w:val="single" w:sz="4" w:space="0" w:color="auto"/>
            </w:tcBorders>
            <w:hideMark/>
          </w:tcPr>
          <w:p w14:paraId="75591C14"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14:paraId="76971CDB"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отсутствует информация о деятельности организации социальной сферы на ее официальном сайте</w:t>
            </w:r>
          </w:p>
        </w:tc>
        <w:tc>
          <w:tcPr>
            <w:tcW w:w="1418" w:type="dxa"/>
            <w:tcBorders>
              <w:top w:val="single" w:sz="4" w:space="0" w:color="auto"/>
              <w:left w:val="single" w:sz="4" w:space="0" w:color="auto"/>
              <w:bottom w:val="single" w:sz="4" w:space="0" w:color="auto"/>
              <w:right w:val="single" w:sz="4" w:space="0" w:color="auto"/>
            </w:tcBorders>
            <w:hideMark/>
          </w:tcPr>
          <w:p w14:paraId="1E3AE57D"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54829D7D" w14:textId="77777777"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14:paraId="595C9F4E" w14:textId="77777777"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10FE709B"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C32AC8C"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0F124038"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A365127"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14:paraId="20D41079"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0268DC">
              <w:rPr>
                <w:rFonts w:eastAsia="Times New Roman"/>
                <w:b/>
                <w:lang w:eastAsia="ru-RU"/>
              </w:rPr>
              <w:t>(И</w:t>
            </w:r>
            <w:r w:rsidRPr="000268DC">
              <w:rPr>
                <w:rFonts w:eastAsia="Times New Roman"/>
                <w:b/>
                <w:vertAlign w:val="subscript"/>
                <w:lang w:eastAsia="ru-RU"/>
              </w:rPr>
              <w:t>сайт</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0288BA7E"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526720A8" w14:textId="77777777"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14:paraId="556B91AC" w14:textId="77777777"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p w14:paraId="51584EBF" w14:textId="77777777" w:rsidR="00077FF5" w:rsidRPr="000268DC" w:rsidRDefault="00077FF5" w:rsidP="00077FF5">
            <w:pPr>
              <w:spacing w:line="276" w:lineRule="auto"/>
              <w:ind w:firstLine="0"/>
              <w:jc w:val="left"/>
              <w:rPr>
                <w:rFonts w:eastAsia="Times New Roman"/>
                <w:sz w:val="24"/>
                <w:szCs w:val="22"/>
                <w:lang w:eastAsia="ru-RU"/>
              </w:rPr>
            </w:pPr>
            <w:r w:rsidRPr="000268DC">
              <w:rPr>
                <w:rFonts w:eastAsia="Times New Roman"/>
                <w:sz w:val="24"/>
                <w:szCs w:val="22"/>
                <w:lang w:eastAsia="ru-RU"/>
              </w:rPr>
              <w:t xml:space="preserve">В случае, если </w:t>
            </w:r>
            <w:r w:rsidRPr="000268DC">
              <w:rPr>
                <w:rFonts w:eastAsia="Times New Roman"/>
                <w:color w:val="000000"/>
                <w:sz w:val="24"/>
                <w:szCs w:val="24"/>
                <w:lang w:eastAsia="ru-RU"/>
              </w:rPr>
              <w:t xml:space="preserve"> количество  материалов/единиц информации, размещение которых установлено нормативными правовыми актами </w:t>
            </w:r>
            <w:r w:rsidRPr="000268DC">
              <w:rPr>
                <w:rFonts w:eastAsia="Times New Roman"/>
                <w:sz w:val="24"/>
                <w:szCs w:val="22"/>
                <w:lang w:eastAsia="ru-RU"/>
              </w:rPr>
              <w:t>(</w:t>
            </w:r>
            <w:r w:rsidRPr="000268DC">
              <w:rPr>
                <w:rFonts w:eastAsia="Times New Roman"/>
                <w:b/>
                <w:lang w:eastAsia="ru-RU"/>
              </w:rPr>
              <w:t xml:space="preserve"> И</w:t>
            </w:r>
            <w:r w:rsidRPr="000268DC">
              <w:rPr>
                <w:rFonts w:eastAsia="Times New Roman"/>
                <w:b/>
                <w:vertAlign w:val="subscript"/>
                <w:lang w:eastAsia="ru-RU"/>
              </w:rPr>
              <w:t>норм</w:t>
            </w:r>
            <w:r w:rsidRPr="000268DC">
              <w:rPr>
                <w:rFonts w:eastAsia="Times New Roman"/>
                <w:sz w:val="24"/>
                <w:szCs w:val="22"/>
                <w:lang w:eastAsia="ru-RU"/>
              </w:rPr>
              <w:t xml:space="preserve"> ), на стенде и на сайте различается, расчет производится по формуле:</w:t>
            </w:r>
          </w:p>
          <w:p w14:paraId="43D1E64E" w14:textId="77777777" w:rsidR="00077FF5" w:rsidRPr="000268DC" w:rsidRDefault="00077FF5" w:rsidP="00077FF5">
            <w:pPr>
              <w:spacing w:after="200" w:line="276" w:lineRule="auto"/>
              <w:ind w:firstLine="0"/>
              <w:jc w:val="left"/>
              <w:rPr>
                <w:rFonts w:eastAsia="Times New Roman"/>
                <w:sz w:val="24"/>
                <w:szCs w:val="22"/>
                <w:lang w:eastAsia="ru-RU"/>
              </w:rPr>
            </w:pPr>
          </w:p>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77FF5" w:rsidRPr="000268DC" w14:paraId="400AF66C" w14:textId="77777777" w:rsidTr="00D42983">
              <w:trPr>
                <w:jc w:val="center"/>
              </w:trPr>
              <w:tc>
                <w:tcPr>
                  <w:tcW w:w="1900" w:type="dxa"/>
                  <w:vMerge w:val="restart"/>
                  <w:vAlign w:val="center"/>
                  <w:hideMark/>
                </w:tcPr>
                <w:p w14:paraId="667D0DE8" w14:textId="77777777" w:rsidR="00077FF5" w:rsidRPr="000268DC" w:rsidRDefault="00077FF5" w:rsidP="00BC1D08">
                  <w:pPr>
                    <w:framePr w:hSpace="180" w:wrap="around" w:vAnchor="text" w:hAnchor="text" w:x="-494" w:y="1"/>
                    <w:spacing w:line="240" w:lineRule="auto"/>
                    <w:ind w:right="-46" w:firstLine="0"/>
                    <w:suppressOverlap/>
                    <w:jc w:val="right"/>
                    <w:rPr>
                      <w:rFonts w:eastAsia="Times New Roman"/>
                      <w:b/>
                      <w:lang w:eastAsia="ru-RU"/>
                    </w:rPr>
                  </w:pPr>
                  <w:r w:rsidRPr="000268DC">
                    <w:rPr>
                      <w:rFonts w:eastAsia="Times New Roman"/>
                      <w:b/>
                      <w:lang w:eastAsia="ru-RU"/>
                    </w:rPr>
                    <w:lastRenderedPageBreak/>
                    <w:t>П</w:t>
                  </w:r>
                  <w:r w:rsidRPr="000268DC">
                    <w:rPr>
                      <w:rFonts w:eastAsia="Times New Roman"/>
                      <w:b/>
                      <w:vertAlign w:val="subscript"/>
                      <w:lang w:eastAsia="ru-RU"/>
                    </w:rPr>
                    <w:t>инф</w:t>
                  </w:r>
                  <w:r w:rsidRPr="000268DC">
                    <w:rPr>
                      <w:rFonts w:eastAsia="Times New Roman"/>
                      <w:b/>
                      <w:lang w:eastAsia="ru-RU"/>
                    </w:rPr>
                    <w:t xml:space="preserve">= </w:t>
                  </w:r>
                </w:p>
              </w:tc>
              <w:tc>
                <w:tcPr>
                  <w:tcW w:w="468" w:type="dxa"/>
                  <w:tcBorders>
                    <w:top w:val="nil"/>
                    <w:left w:val="nil"/>
                    <w:bottom w:val="single" w:sz="4" w:space="0" w:color="auto"/>
                    <w:right w:val="nil"/>
                  </w:tcBorders>
                  <w:hideMark/>
                </w:tcPr>
                <w:p w14:paraId="668B79BC" w14:textId="77777777" w:rsidR="00077FF5" w:rsidRPr="000268DC" w:rsidRDefault="00077FF5" w:rsidP="00BC1D08">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1</w:t>
                  </w:r>
                </w:p>
              </w:tc>
              <w:tc>
                <w:tcPr>
                  <w:tcW w:w="411" w:type="dxa"/>
                  <w:vMerge w:val="restart"/>
                  <w:vAlign w:val="center"/>
                  <w:hideMark/>
                </w:tcPr>
                <w:p w14:paraId="0FCA1630" w14:textId="77777777" w:rsidR="00077FF5" w:rsidRPr="000268DC" w:rsidRDefault="00077FF5" w:rsidP="00BC1D08">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 (</w:t>
                  </w:r>
                </w:p>
              </w:tc>
              <w:tc>
                <w:tcPr>
                  <w:tcW w:w="1403" w:type="dxa"/>
                  <w:tcBorders>
                    <w:top w:val="nil"/>
                    <w:left w:val="nil"/>
                    <w:bottom w:val="single" w:sz="4" w:space="0" w:color="auto"/>
                    <w:right w:val="nil"/>
                  </w:tcBorders>
                  <w:hideMark/>
                </w:tcPr>
                <w:p w14:paraId="56C1F0B3" w14:textId="77777777" w:rsidR="00077FF5" w:rsidRPr="000268DC" w:rsidRDefault="00077FF5" w:rsidP="00BC1D08">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И</w:t>
                  </w:r>
                  <w:r w:rsidRPr="000268DC">
                    <w:rPr>
                      <w:rFonts w:eastAsia="Times New Roman"/>
                      <w:b/>
                      <w:vertAlign w:val="subscript"/>
                      <w:lang w:eastAsia="ru-RU"/>
                    </w:rPr>
                    <w:t xml:space="preserve">стенд </w:t>
                  </w:r>
                </w:p>
              </w:tc>
              <w:tc>
                <w:tcPr>
                  <w:tcW w:w="451" w:type="dxa"/>
                  <w:vMerge w:val="restart"/>
                  <w:vAlign w:val="center"/>
                  <w:hideMark/>
                </w:tcPr>
                <w:p w14:paraId="693BE4E2" w14:textId="77777777" w:rsidR="00077FF5" w:rsidRPr="000268DC" w:rsidRDefault="00077FF5" w:rsidP="00BC1D08">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w:t>
                  </w:r>
                </w:p>
              </w:tc>
              <w:tc>
                <w:tcPr>
                  <w:tcW w:w="1391" w:type="dxa"/>
                  <w:tcBorders>
                    <w:top w:val="nil"/>
                    <w:left w:val="nil"/>
                    <w:bottom w:val="single" w:sz="4" w:space="0" w:color="auto"/>
                    <w:right w:val="nil"/>
                  </w:tcBorders>
                  <w:hideMark/>
                </w:tcPr>
                <w:p w14:paraId="39C8947C" w14:textId="77777777" w:rsidR="00077FF5" w:rsidRPr="000268DC" w:rsidRDefault="00077FF5" w:rsidP="00BC1D08">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vertAlign w:val="subscript"/>
                      <w:lang w:eastAsia="ru-RU"/>
                    </w:rPr>
                    <w:t xml:space="preserve"> </w:t>
                  </w:r>
                  <w:r w:rsidRPr="000268DC">
                    <w:rPr>
                      <w:rFonts w:eastAsia="Times New Roman"/>
                      <w:b/>
                      <w:lang w:eastAsia="ru-RU"/>
                    </w:rPr>
                    <w:t>И</w:t>
                  </w:r>
                  <w:r w:rsidRPr="000268DC">
                    <w:rPr>
                      <w:rFonts w:eastAsia="Times New Roman"/>
                      <w:b/>
                      <w:vertAlign w:val="subscript"/>
                      <w:lang w:eastAsia="ru-RU"/>
                    </w:rPr>
                    <w:t>сайт</w:t>
                  </w:r>
                </w:p>
              </w:tc>
              <w:tc>
                <w:tcPr>
                  <w:tcW w:w="939" w:type="dxa"/>
                  <w:vMerge w:val="restart"/>
                  <w:vAlign w:val="center"/>
                  <w:hideMark/>
                </w:tcPr>
                <w:p w14:paraId="5EF51F7A" w14:textId="77777777" w:rsidR="00077FF5" w:rsidRPr="000268DC" w:rsidRDefault="00077FF5" w:rsidP="00BC1D08">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1298" w:type="dxa"/>
                  <w:vMerge w:val="restart"/>
                  <w:vAlign w:val="center"/>
                  <w:hideMark/>
                </w:tcPr>
                <w:p w14:paraId="7CC581A1" w14:textId="77777777" w:rsidR="00077FF5" w:rsidRPr="000268DC" w:rsidRDefault="00077FF5" w:rsidP="00BC1D08">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t>(1.1)</w:t>
                  </w:r>
                </w:p>
              </w:tc>
            </w:tr>
            <w:tr w:rsidR="00077FF5" w:rsidRPr="000268DC" w14:paraId="225F6E19" w14:textId="77777777" w:rsidTr="00D42983">
              <w:trPr>
                <w:jc w:val="center"/>
              </w:trPr>
              <w:tc>
                <w:tcPr>
                  <w:tcW w:w="1900" w:type="dxa"/>
                  <w:vMerge/>
                  <w:vAlign w:val="center"/>
                  <w:hideMark/>
                </w:tcPr>
                <w:p w14:paraId="7F9C6DAA" w14:textId="77777777" w:rsidR="00077FF5" w:rsidRPr="000268DC" w:rsidRDefault="00077FF5" w:rsidP="00BC1D08">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14:paraId="2F280A32" w14:textId="77777777" w:rsidR="00077FF5" w:rsidRPr="000268DC" w:rsidRDefault="00077FF5" w:rsidP="00BC1D08">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2</w:t>
                  </w:r>
                </w:p>
              </w:tc>
              <w:tc>
                <w:tcPr>
                  <w:tcW w:w="411" w:type="dxa"/>
                  <w:vMerge/>
                  <w:vAlign w:val="center"/>
                  <w:hideMark/>
                </w:tcPr>
                <w:p w14:paraId="2E1BE852" w14:textId="77777777" w:rsidR="00077FF5" w:rsidRPr="000268DC" w:rsidRDefault="00077FF5" w:rsidP="00BC1D08">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14:paraId="7FAC688D" w14:textId="77777777" w:rsidR="00077FF5" w:rsidRPr="000268DC" w:rsidRDefault="00077FF5" w:rsidP="00BC1D08">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И</w:t>
                  </w:r>
                  <w:r w:rsidRPr="000268DC">
                    <w:rPr>
                      <w:rFonts w:eastAsia="Times New Roman"/>
                      <w:b/>
                      <w:vertAlign w:val="subscript"/>
                      <w:lang w:eastAsia="ru-RU"/>
                    </w:rPr>
                    <w:t>норм-стенд</w:t>
                  </w:r>
                </w:p>
              </w:tc>
              <w:tc>
                <w:tcPr>
                  <w:tcW w:w="451" w:type="dxa"/>
                  <w:vMerge/>
                  <w:vAlign w:val="center"/>
                  <w:hideMark/>
                </w:tcPr>
                <w:p w14:paraId="1433F677" w14:textId="77777777" w:rsidR="00077FF5" w:rsidRPr="000268DC" w:rsidRDefault="00077FF5" w:rsidP="00BC1D08">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14:paraId="2882F5D8" w14:textId="77777777" w:rsidR="00077FF5" w:rsidRPr="000268DC" w:rsidRDefault="00077FF5" w:rsidP="00BC1D08">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И</w:t>
                  </w:r>
                  <w:r w:rsidRPr="000268DC">
                    <w:rPr>
                      <w:rFonts w:eastAsia="Times New Roman"/>
                      <w:b/>
                      <w:vertAlign w:val="subscript"/>
                      <w:lang w:eastAsia="ru-RU"/>
                    </w:rPr>
                    <w:t>норм-сайт</w:t>
                  </w:r>
                </w:p>
              </w:tc>
              <w:tc>
                <w:tcPr>
                  <w:tcW w:w="939" w:type="dxa"/>
                  <w:vMerge/>
                  <w:vAlign w:val="center"/>
                  <w:hideMark/>
                </w:tcPr>
                <w:p w14:paraId="431E254D" w14:textId="77777777" w:rsidR="00077FF5" w:rsidRPr="000268DC" w:rsidRDefault="00077FF5" w:rsidP="00BC1D08">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14:paraId="7689DFE6" w14:textId="77777777" w:rsidR="00077FF5" w:rsidRPr="000268DC" w:rsidRDefault="00077FF5" w:rsidP="00BC1D08">
                  <w:pPr>
                    <w:framePr w:hSpace="180" w:wrap="around" w:vAnchor="text" w:hAnchor="text" w:x="-494" w:y="1"/>
                    <w:spacing w:line="240" w:lineRule="auto"/>
                    <w:ind w:firstLine="0"/>
                    <w:suppressOverlap/>
                    <w:jc w:val="left"/>
                    <w:rPr>
                      <w:rFonts w:eastAsia="Times New Roman"/>
                      <w:b/>
                      <w:lang w:eastAsia="ru-RU"/>
                    </w:rPr>
                  </w:pPr>
                </w:p>
              </w:tc>
            </w:tr>
          </w:tbl>
          <w:p w14:paraId="420F6C28" w14:textId="77777777" w:rsidR="00077FF5" w:rsidRPr="000268DC" w:rsidRDefault="00077FF5" w:rsidP="00077FF5">
            <w:pPr>
              <w:spacing w:line="240" w:lineRule="auto"/>
              <w:ind w:firstLine="0"/>
              <w:rPr>
                <w:rFonts w:eastAsia="Times New Roman"/>
                <w:sz w:val="24"/>
                <w:lang w:eastAsia="ru-RU"/>
              </w:rPr>
            </w:pPr>
          </w:p>
          <w:p w14:paraId="64B50169"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0F0412E8"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И</w:t>
            </w:r>
            <w:r w:rsidRPr="000268DC">
              <w:rPr>
                <w:rFonts w:eastAsia="Times New Roman"/>
                <w:b/>
                <w:sz w:val="24"/>
                <w:vertAlign w:val="subscript"/>
                <w:lang w:eastAsia="ru-RU"/>
              </w:rPr>
              <w:t>стенд</w:t>
            </w:r>
            <w:r w:rsidRPr="000268DC">
              <w:rPr>
                <w:rFonts w:eastAsia="Times New Roman"/>
                <w:sz w:val="24"/>
                <w:lang w:eastAsia="ru-RU"/>
              </w:rPr>
              <w:t xml:space="preserve"> –</w:t>
            </w: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w:t>
            </w:r>
            <w:r w:rsidRPr="000268DC">
              <w:rPr>
                <w:rFonts w:eastAsia="Times New Roman"/>
                <w:sz w:val="24"/>
                <w:lang w:eastAsia="ru-RU"/>
              </w:rPr>
              <w:t>размещенной на информационных стендах в помещении организации;</w:t>
            </w:r>
          </w:p>
          <w:p w14:paraId="2A560821"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И</w:t>
            </w:r>
            <w:r w:rsidRPr="000268DC">
              <w:rPr>
                <w:rFonts w:eastAsia="Times New Roman"/>
                <w:b/>
                <w:sz w:val="24"/>
                <w:vertAlign w:val="subscript"/>
                <w:lang w:eastAsia="ru-RU"/>
              </w:rPr>
              <w:t>сайт</w:t>
            </w:r>
            <w:r w:rsidRPr="000268DC">
              <w:rPr>
                <w:rFonts w:eastAsia="Times New Roman"/>
                <w:b/>
                <w:sz w:val="24"/>
                <w:lang w:eastAsia="ru-RU"/>
              </w:rPr>
              <w:t xml:space="preserve"> –</w:t>
            </w:r>
            <w:r w:rsidRPr="000268DC">
              <w:rPr>
                <w:rFonts w:eastAsia="Times New Roman"/>
                <w:sz w:val="24"/>
                <w:lang w:eastAsia="ru-RU"/>
              </w:rPr>
              <w:t xml:space="preserve">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w:t>
            </w:r>
            <w:r w:rsidRPr="000268DC">
              <w:rPr>
                <w:rFonts w:eastAsia="Times New Roman"/>
                <w:sz w:val="24"/>
                <w:lang w:eastAsia="ru-RU"/>
              </w:rPr>
              <w:t>размещенной на официальном сайте организации социальной сферы в сети "Интернет» (далее – официальный сайт организации);</w:t>
            </w:r>
          </w:p>
          <w:p w14:paraId="41829628" w14:textId="77777777" w:rsidR="00077FF5" w:rsidRPr="000268DC" w:rsidRDefault="00077FF5" w:rsidP="00077FF5">
            <w:pPr>
              <w:spacing w:line="240" w:lineRule="auto"/>
              <w:ind w:firstLine="0"/>
              <w:rPr>
                <w:rFonts w:eastAsia="Times New Roman"/>
                <w:color w:val="000000"/>
                <w:sz w:val="24"/>
                <w:szCs w:val="24"/>
                <w:lang w:eastAsia="ru-RU"/>
              </w:rPr>
            </w:pPr>
            <w:r w:rsidRPr="000268DC">
              <w:rPr>
                <w:rFonts w:eastAsia="Times New Roman"/>
                <w:b/>
                <w:sz w:val="24"/>
                <w:lang w:eastAsia="ru-RU"/>
              </w:rPr>
              <w:t>И</w:t>
            </w:r>
            <w:r w:rsidRPr="000268DC">
              <w:rPr>
                <w:rFonts w:eastAsia="Times New Roman"/>
                <w:b/>
                <w:sz w:val="24"/>
                <w:vertAlign w:val="subscript"/>
                <w:lang w:eastAsia="ru-RU"/>
              </w:rPr>
              <w:t>норм</w:t>
            </w:r>
            <w:r w:rsidRPr="000268DC">
              <w:rPr>
                <w:rFonts w:eastAsia="Times New Roman"/>
                <w:sz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14:paraId="49C750E6" w14:textId="77777777" w:rsidR="00077FF5" w:rsidRPr="000268DC" w:rsidRDefault="00077FF5" w:rsidP="00077FF5">
            <w:pPr>
              <w:spacing w:line="240" w:lineRule="auto"/>
              <w:ind w:firstLine="0"/>
              <w:rPr>
                <w:rFonts w:eastAsia="Times New Roman"/>
                <w:color w:val="000000"/>
                <w:sz w:val="24"/>
                <w:szCs w:val="24"/>
                <w:lang w:eastAsia="ru-RU"/>
              </w:rPr>
            </w:pPr>
            <w:r w:rsidRPr="000268DC">
              <w:rPr>
                <w:rFonts w:eastAsia="Times New Roman"/>
                <w:b/>
                <w:color w:val="000000"/>
                <w:sz w:val="24"/>
                <w:szCs w:val="24"/>
                <w:lang w:eastAsia="ru-RU"/>
              </w:rPr>
              <w:t>И</w:t>
            </w:r>
            <w:r w:rsidRPr="000268DC">
              <w:rPr>
                <w:rFonts w:eastAsia="Times New Roman"/>
                <w:b/>
                <w:color w:val="000000"/>
                <w:sz w:val="24"/>
                <w:szCs w:val="24"/>
                <w:vertAlign w:val="subscript"/>
                <w:lang w:eastAsia="ru-RU"/>
              </w:rPr>
              <w:t>норм-стенд</w:t>
            </w:r>
            <w:r w:rsidRPr="000268DC">
              <w:rPr>
                <w:rFonts w:eastAsia="Times New Roman"/>
                <w:b/>
                <w:color w:val="000000"/>
                <w:sz w:val="24"/>
                <w:szCs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на стенде в помещении организации социальной сферы установлено нормативными правовыми актами;</w:t>
            </w:r>
          </w:p>
          <w:p w14:paraId="7E77759F" w14:textId="77777777" w:rsidR="00077FF5" w:rsidRPr="000268DC" w:rsidRDefault="00077FF5" w:rsidP="00077FF5">
            <w:pPr>
              <w:spacing w:line="240" w:lineRule="auto"/>
              <w:ind w:firstLine="0"/>
              <w:rPr>
                <w:rFonts w:eastAsia="Times New Roman"/>
                <w:color w:val="000000"/>
                <w:sz w:val="24"/>
                <w:szCs w:val="24"/>
                <w:lang w:eastAsia="ru-RU"/>
              </w:rPr>
            </w:pPr>
            <w:r w:rsidRPr="000268DC">
              <w:rPr>
                <w:rFonts w:eastAsia="Times New Roman"/>
                <w:b/>
                <w:color w:val="000000"/>
                <w:sz w:val="24"/>
                <w:szCs w:val="24"/>
                <w:lang w:eastAsia="ru-RU"/>
              </w:rPr>
              <w:t>И</w:t>
            </w:r>
            <w:r w:rsidRPr="000268DC">
              <w:rPr>
                <w:rFonts w:eastAsia="Times New Roman"/>
                <w:b/>
                <w:color w:val="000000"/>
                <w:sz w:val="24"/>
                <w:szCs w:val="24"/>
                <w:vertAlign w:val="subscript"/>
                <w:lang w:eastAsia="ru-RU"/>
              </w:rPr>
              <w:t>норм-сайт</w:t>
            </w:r>
            <w:r w:rsidRPr="000268DC">
              <w:rPr>
                <w:rFonts w:eastAsia="Times New Roman"/>
                <w:b/>
                <w:color w:val="000000"/>
                <w:sz w:val="24"/>
                <w:szCs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на официальном сайте организации социальной сферы в сети «Интернет» установлено нормативными правовыми актами;</w:t>
            </w:r>
          </w:p>
          <w:p w14:paraId="47E84E72" w14:textId="77777777" w:rsidR="00077FF5" w:rsidRPr="000268DC" w:rsidRDefault="00077FF5" w:rsidP="00077FF5">
            <w:pPr>
              <w:spacing w:line="240" w:lineRule="auto"/>
              <w:ind w:firstLine="0"/>
              <w:rPr>
                <w:rFonts w:eastAsia="Times New Roman"/>
                <w:sz w:val="24"/>
                <w:lang w:eastAsia="ru-RU"/>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10232"/>
              <w:gridCol w:w="1199"/>
              <w:gridCol w:w="1329"/>
            </w:tblGrid>
            <w:tr w:rsidR="00077FF5" w:rsidRPr="000268DC" w14:paraId="50E7DC3F" w14:textId="77777777" w:rsidTr="00D42983">
              <w:trPr>
                <w:jc w:val="center"/>
              </w:trPr>
              <w:tc>
                <w:tcPr>
                  <w:tcW w:w="3305" w:type="dxa"/>
                  <w:vMerge w:val="restart"/>
                  <w:tcBorders>
                    <w:top w:val="single" w:sz="4" w:space="0" w:color="auto"/>
                    <w:left w:val="single" w:sz="4" w:space="0" w:color="auto"/>
                    <w:bottom w:val="single" w:sz="4" w:space="0" w:color="auto"/>
                    <w:right w:val="single" w:sz="4" w:space="0" w:color="auto"/>
                  </w:tcBorders>
                  <w:hideMark/>
                </w:tcPr>
                <w:p w14:paraId="361644A8"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firstLine="0"/>
                    <w:suppressOverlap/>
                    <w:jc w:val="center"/>
                    <w:rPr>
                      <w:rFonts w:eastAsia="Times New Roman"/>
                      <w:sz w:val="24"/>
                      <w:szCs w:val="24"/>
                      <w:lang w:eastAsia="ru-RU"/>
                    </w:rPr>
                  </w:pPr>
                  <w:r w:rsidRPr="000268DC">
                    <w:rPr>
                      <w:rFonts w:eastAsia="Times New Roman"/>
                      <w:sz w:val="24"/>
                      <w:szCs w:val="24"/>
                      <w:lang w:eastAsia="ru-RU"/>
                    </w:rPr>
                    <w:t>Сфера</w:t>
                  </w:r>
                </w:p>
              </w:tc>
              <w:tc>
                <w:tcPr>
                  <w:tcW w:w="10232" w:type="dxa"/>
                  <w:vMerge w:val="restart"/>
                  <w:tcBorders>
                    <w:top w:val="single" w:sz="4" w:space="0" w:color="auto"/>
                    <w:left w:val="single" w:sz="4" w:space="0" w:color="auto"/>
                    <w:bottom w:val="single" w:sz="4" w:space="0" w:color="auto"/>
                    <w:right w:val="single" w:sz="4" w:space="0" w:color="auto"/>
                  </w:tcBorders>
                  <w:hideMark/>
                </w:tcPr>
                <w:p w14:paraId="0F54A153"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firstLine="0"/>
                    <w:suppressOverlap/>
                    <w:jc w:val="center"/>
                    <w:rPr>
                      <w:rFonts w:eastAsia="Times New Roman"/>
                      <w:color w:val="000000"/>
                      <w:sz w:val="24"/>
                      <w:szCs w:val="24"/>
                      <w:lang w:eastAsia="ru-RU"/>
                    </w:rPr>
                  </w:pPr>
                  <w:r w:rsidRPr="000268DC">
                    <w:rPr>
                      <w:rFonts w:eastAsia="Times New Roman"/>
                      <w:color w:val="000000"/>
                      <w:sz w:val="24"/>
                      <w:szCs w:val="24"/>
                      <w:lang w:eastAsia="ru-RU"/>
                    </w:rPr>
                    <w:t>Основание – наименования нормативных правовых актов</w:t>
                  </w:r>
                </w:p>
              </w:tc>
              <w:tc>
                <w:tcPr>
                  <w:tcW w:w="2528" w:type="dxa"/>
                  <w:gridSpan w:val="2"/>
                  <w:tcBorders>
                    <w:top w:val="single" w:sz="4" w:space="0" w:color="auto"/>
                    <w:left w:val="single" w:sz="4" w:space="0" w:color="auto"/>
                    <w:bottom w:val="single" w:sz="4" w:space="0" w:color="auto"/>
                    <w:right w:val="single" w:sz="4" w:space="0" w:color="auto"/>
                  </w:tcBorders>
                  <w:hideMark/>
                </w:tcPr>
                <w:p w14:paraId="3CBD9AC9"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 xml:space="preserve">Объем информации </w:t>
                  </w:r>
                  <w:r w:rsidRPr="000268DC">
                    <w:rPr>
                      <w:rFonts w:eastAsia="Times New Roman"/>
                      <w:i/>
                      <w:sz w:val="24"/>
                      <w:szCs w:val="24"/>
                      <w:lang w:eastAsia="ru-RU"/>
                    </w:rPr>
                    <w:t>(количество единиц информации)</w:t>
                  </w:r>
                </w:p>
              </w:tc>
            </w:tr>
            <w:tr w:rsidR="00077FF5" w:rsidRPr="000268DC" w14:paraId="14C9599D" w14:textId="77777777" w:rsidTr="00D42983">
              <w:trPr>
                <w:jc w:val="center"/>
              </w:trPr>
              <w:tc>
                <w:tcPr>
                  <w:tcW w:w="3305" w:type="dxa"/>
                  <w:vMerge/>
                  <w:tcBorders>
                    <w:top w:val="single" w:sz="4" w:space="0" w:color="auto"/>
                    <w:left w:val="single" w:sz="4" w:space="0" w:color="auto"/>
                    <w:bottom w:val="single" w:sz="4" w:space="0" w:color="auto"/>
                    <w:right w:val="single" w:sz="4" w:space="0" w:color="auto"/>
                  </w:tcBorders>
                  <w:vAlign w:val="center"/>
                  <w:hideMark/>
                </w:tcPr>
                <w:p w14:paraId="69F944CF" w14:textId="77777777" w:rsidR="00077FF5" w:rsidRPr="000268DC" w:rsidRDefault="00077FF5" w:rsidP="00BC1D08">
                  <w:pPr>
                    <w:framePr w:hSpace="180" w:wrap="around" w:vAnchor="text" w:hAnchor="text" w:x="-494" w:y="1"/>
                    <w:spacing w:line="240" w:lineRule="auto"/>
                    <w:ind w:firstLine="0"/>
                    <w:suppressOverlap/>
                    <w:jc w:val="left"/>
                    <w:rPr>
                      <w:rFonts w:eastAsia="Times New Roman"/>
                      <w:sz w:val="24"/>
                      <w:szCs w:val="24"/>
                      <w:lang w:eastAsia="ru-RU"/>
                    </w:rPr>
                  </w:pPr>
                </w:p>
              </w:tc>
              <w:tc>
                <w:tcPr>
                  <w:tcW w:w="10232" w:type="dxa"/>
                  <w:vMerge/>
                  <w:tcBorders>
                    <w:top w:val="single" w:sz="4" w:space="0" w:color="auto"/>
                    <w:left w:val="single" w:sz="4" w:space="0" w:color="auto"/>
                    <w:bottom w:val="single" w:sz="4" w:space="0" w:color="auto"/>
                    <w:right w:val="single" w:sz="4" w:space="0" w:color="auto"/>
                  </w:tcBorders>
                  <w:vAlign w:val="center"/>
                  <w:hideMark/>
                </w:tcPr>
                <w:p w14:paraId="1AD1B6EE" w14:textId="77777777" w:rsidR="00077FF5" w:rsidRPr="000268DC" w:rsidRDefault="00077FF5" w:rsidP="00BC1D08">
                  <w:pPr>
                    <w:framePr w:hSpace="180" w:wrap="around" w:vAnchor="text" w:hAnchor="text" w:x="-494" w:y="1"/>
                    <w:spacing w:line="240" w:lineRule="auto"/>
                    <w:ind w:firstLine="0"/>
                    <w:suppressOverlap/>
                    <w:jc w:val="left"/>
                    <w:rPr>
                      <w:rFonts w:eastAsia="Times New Roman"/>
                      <w:color w:val="000000"/>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hideMark/>
                </w:tcPr>
                <w:p w14:paraId="7A639A5B"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0268DC">
                    <w:rPr>
                      <w:rFonts w:eastAsia="Times New Roman"/>
                      <w:sz w:val="24"/>
                      <w:szCs w:val="24"/>
                      <w:lang w:eastAsia="ru-RU"/>
                    </w:rPr>
                    <w:t>На стенде</w:t>
                  </w:r>
                </w:p>
                <w:p w14:paraId="5A25835A"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w:t>
                  </w:r>
                </w:p>
              </w:tc>
              <w:tc>
                <w:tcPr>
                  <w:tcW w:w="1329" w:type="dxa"/>
                  <w:tcBorders>
                    <w:top w:val="single" w:sz="4" w:space="0" w:color="auto"/>
                    <w:left w:val="single" w:sz="4" w:space="0" w:color="auto"/>
                    <w:bottom w:val="single" w:sz="4" w:space="0" w:color="auto"/>
                    <w:right w:val="single" w:sz="4" w:space="0" w:color="auto"/>
                  </w:tcBorders>
                  <w:hideMark/>
                </w:tcPr>
                <w:p w14:paraId="6C2CFBEB"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0268DC">
                    <w:rPr>
                      <w:rFonts w:eastAsia="Times New Roman"/>
                      <w:sz w:val="24"/>
                      <w:szCs w:val="24"/>
                      <w:lang w:eastAsia="ru-RU"/>
                    </w:rPr>
                    <w:t>На сайте</w:t>
                  </w:r>
                </w:p>
              </w:tc>
            </w:tr>
            <w:tr w:rsidR="00077FF5" w:rsidRPr="000268DC" w14:paraId="462E9914" w14:textId="77777777" w:rsidTr="00D42983">
              <w:trPr>
                <w:jc w:val="center"/>
              </w:trPr>
              <w:tc>
                <w:tcPr>
                  <w:tcW w:w="3305" w:type="dxa"/>
                  <w:tcBorders>
                    <w:top w:val="single" w:sz="4" w:space="0" w:color="auto"/>
                    <w:left w:val="single" w:sz="4" w:space="0" w:color="auto"/>
                    <w:bottom w:val="single" w:sz="4" w:space="0" w:color="auto"/>
                    <w:right w:val="single" w:sz="4" w:space="0" w:color="auto"/>
                  </w:tcBorders>
                  <w:hideMark/>
                </w:tcPr>
                <w:p w14:paraId="0B7F9D9A"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0268DC">
                    <w:rPr>
                      <w:rFonts w:eastAsia="Times New Roman"/>
                      <w:sz w:val="24"/>
                      <w:szCs w:val="24"/>
                      <w:lang w:eastAsia="ru-RU"/>
                    </w:rPr>
                    <w:t>Сфера культуры</w:t>
                  </w:r>
                </w:p>
              </w:tc>
              <w:tc>
                <w:tcPr>
                  <w:tcW w:w="10232" w:type="dxa"/>
                  <w:tcBorders>
                    <w:top w:val="single" w:sz="4" w:space="0" w:color="auto"/>
                    <w:left w:val="single" w:sz="4" w:space="0" w:color="auto"/>
                    <w:bottom w:val="single" w:sz="4" w:space="0" w:color="auto"/>
                    <w:right w:val="single" w:sz="4" w:space="0" w:color="auto"/>
                  </w:tcBorders>
                  <w:hideMark/>
                </w:tcPr>
                <w:p w14:paraId="39CDCDF3"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0268DC">
                    <w:rPr>
                      <w:rFonts w:eastAsia="Times New Roman"/>
                      <w:color w:val="000000"/>
                      <w:sz w:val="24"/>
                      <w:szCs w:val="24"/>
                      <w:lang w:eastAsia="ru-RU"/>
                    </w:rPr>
                    <w:t>статья 36.2 Закона Российской Федерации «Основы законодательства Российской Федерации о культуре»</w:t>
                  </w:r>
                </w:p>
                <w:p w14:paraId="2762B52D"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0268DC">
                    <w:rPr>
                      <w:rFonts w:eastAsia="Times New Roman"/>
                      <w:color w:val="000000"/>
                      <w:sz w:val="24"/>
                      <w:szCs w:val="24"/>
                      <w:lang w:eastAsia="ru-RU"/>
                    </w:rPr>
                    <w:t xml:space="preserve">приказ Минкультуры России от 20 февраля 2015 г. № 277 </w:t>
                  </w:r>
                </w:p>
                <w:p w14:paraId="10CD4748"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0268DC">
                    <w:rPr>
                      <w:rFonts w:eastAsia="Times New Roman"/>
                      <w:i/>
                      <w:color w:val="000000"/>
                      <w:sz w:val="24"/>
                      <w:szCs w:val="24"/>
                      <w:lang w:eastAsia="ru-RU"/>
                    </w:rPr>
                    <w:t>(приложение 1 к расчету показателя 1.1)</w:t>
                  </w:r>
                </w:p>
              </w:tc>
              <w:tc>
                <w:tcPr>
                  <w:tcW w:w="1199" w:type="dxa"/>
                  <w:tcBorders>
                    <w:top w:val="single" w:sz="4" w:space="0" w:color="auto"/>
                    <w:left w:val="single" w:sz="4" w:space="0" w:color="auto"/>
                    <w:bottom w:val="single" w:sz="4" w:space="0" w:color="auto"/>
                    <w:right w:val="single" w:sz="4" w:space="0" w:color="auto"/>
                  </w:tcBorders>
                  <w:hideMark/>
                </w:tcPr>
                <w:p w14:paraId="2E345705"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10(8**)</w:t>
                  </w:r>
                </w:p>
              </w:tc>
              <w:tc>
                <w:tcPr>
                  <w:tcW w:w="1329" w:type="dxa"/>
                  <w:tcBorders>
                    <w:top w:val="single" w:sz="4" w:space="0" w:color="auto"/>
                    <w:left w:val="single" w:sz="4" w:space="0" w:color="auto"/>
                    <w:bottom w:val="single" w:sz="4" w:space="0" w:color="auto"/>
                    <w:right w:val="single" w:sz="4" w:space="0" w:color="auto"/>
                  </w:tcBorders>
                  <w:hideMark/>
                </w:tcPr>
                <w:p w14:paraId="28FB27B2" w14:textId="77777777" w:rsidR="00077FF5" w:rsidRPr="000268DC" w:rsidRDefault="00077FF5" w:rsidP="00BC1D08">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13(11**)</w:t>
                  </w:r>
                </w:p>
              </w:tc>
            </w:tr>
          </w:tbl>
          <w:p w14:paraId="04B35DB3" w14:textId="77777777" w:rsidR="00077FF5" w:rsidRPr="000268DC" w:rsidRDefault="00077FF5" w:rsidP="00077FF5">
            <w:pPr>
              <w:spacing w:line="240" w:lineRule="auto"/>
              <w:ind w:right="-46" w:firstLine="0"/>
              <w:jc w:val="left"/>
              <w:rPr>
                <w:rFonts w:eastAsia="Times New Roman"/>
                <w:sz w:val="24"/>
                <w:szCs w:val="24"/>
                <w:lang w:eastAsia="ru-RU"/>
              </w:rPr>
            </w:pPr>
            <w:r w:rsidRPr="000268DC">
              <w:rPr>
                <w:rFonts w:eastAsia="Times New Roman"/>
                <w:lang w:eastAsia="ru-RU"/>
              </w:rPr>
              <w:tab/>
            </w:r>
          </w:p>
          <w:p w14:paraId="701E4FCD" w14:textId="77777777" w:rsidR="00077FF5" w:rsidRPr="000268DC" w:rsidRDefault="00077FF5" w:rsidP="00077FF5">
            <w:pPr>
              <w:spacing w:after="200" w:line="276" w:lineRule="auto"/>
              <w:ind w:firstLine="0"/>
              <w:rPr>
                <w:rFonts w:eastAsia="Times New Roman"/>
                <w:sz w:val="24"/>
                <w:szCs w:val="24"/>
                <w:lang w:eastAsia="ru-RU"/>
              </w:rPr>
            </w:pPr>
            <w:r w:rsidRPr="000268DC">
              <w:rPr>
                <w:rFonts w:eastAsia="Times New Roman"/>
                <w:sz w:val="24"/>
                <w:szCs w:val="24"/>
                <w:lang w:eastAsia="ru-RU"/>
              </w:rPr>
              <w:t>* Значение</w:t>
            </w:r>
            <w:r w:rsidRPr="000268DC">
              <w:rPr>
                <w:rFonts w:eastAsia="Times New Roman"/>
                <w:lang w:eastAsia="ru-RU"/>
              </w:rPr>
              <w:t xml:space="preserve"> </w:t>
            </w:r>
            <w:r w:rsidRPr="000268DC">
              <w:rPr>
                <w:rFonts w:eastAsia="Times New Roman"/>
                <w:sz w:val="24"/>
                <w:szCs w:val="24"/>
                <w:lang w:eastAsia="ru-RU"/>
              </w:rPr>
              <w:t>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14:paraId="55E85904" w14:textId="77777777" w:rsidR="00077FF5" w:rsidRPr="000268DC" w:rsidRDefault="00077FF5" w:rsidP="00077FF5">
            <w:pPr>
              <w:spacing w:after="200" w:line="276" w:lineRule="auto"/>
              <w:ind w:firstLine="0"/>
              <w:rPr>
                <w:rFonts w:eastAsia="Times New Roman"/>
                <w:bCs/>
                <w:sz w:val="24"/>
                <w:szCs w:val="23"/>
                <w:lang w:eastAsia="ru-RU"/>
              </w:rPr>
            </w:pPr>
            <w:r w:rsidRPr="000268DC">
              <w:rPr>
                <w:rFonts w:eastAsia="Times New Roman"/>
                <w:sz w:val="24"/>
                <w:szCs w:val="24"/>
                <w:lang w:eastAsia="ru-RU"/>
              </w:rPr>
              <w:t>*</w:t>
            </w:r>
            <w:r w:rsidRPr="000268DC">
              <w:rPr>
                <w:rFonts w:eastAsia="Times New Roman"/>
                <w:b/>
                <w:lang w:eastAsia="ru-RU"/>
              </w:rPr>
              <w:br w:type="page"/>
            </w:r>
            <w:r w:rsidRPr="000268DC">
              <w:rPr>
                <w:rFonts w:eastAsia="Times New Roman"/>
                <w:bCs/>
                <w:sz w:val="24"/>
                <w:szCs w:val="23"/>
                <w:lang w:eastAsia="ru-RU"/>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0268DC">
              <w:rPr>
                <w:rFonts w:eastAsia="Times New Roman"/>
                <w:b/>
                <w:lang w:eastAsia="ru-RU"/>
              </w:rPr>
              <w:t>И</w:t>
            </w:r>
            <w:r w:rsidRPr="000268DC">
              <w:rPr>
                <w:rFonts w:eastAsia="Times New Roman"/>
                <w:b/>
                <w:vertAlign w:val="subscript"/>
                <w:lang w:eastAsia="ru-RU"/>
              </w:rPr>
              <w:t>норм</w:t>
            </w:r>
            <w:r w:rsidRPr="000268DC">
              <w:rPr>
                <w:rFonts w:eastAsia="Times New Roman"/>
                <w:bCs/>
                <w:sz w:val="24"/>
                <w:szCs w:val="23"/>
                <w:lang w:eastAsia="ru-RU"/>
              </w:rPr>
              <w:t xml:space="preserve"> ) уменьшается на соответствующее количество единиц</w:t>
            </w:r>
          </w:p>
          <w:p w14:paraId="4DABDDDF" w14:textId="77777777" w:rsidR="00077FF5" w:rsidRPr="000268DC" w:rsidRDefault="00077FF5" w:rsidP="00077FF5">
            <w:pPr>
              <w:spacing w:after="200" w:line="276" w:lineRule="auto"/>
              <w:ind w:firstLine="0"/>
              <w:rPr>
                <w:rFonts w:eastAsia="Times New Roman"/>
                <w:sz w:val="24"/>
                <w:szCs w:val="22"/>
                <w:lang w:eastAsia="ru-RU"/>
              </w:rPr>
            </w:pPr>
            <w:r w:rsidRPr="000268DC">
              <w:rPr>
                <w:rFonts w:eastAsia="Times New Roman"/>
                <w:bCs/>
                <w:sz w:val="24"/>
                <w:szCs w:val="23"/>
                <w:lang w:eastAsia="ru-RU"/>
              </w:rPr>
              <w:lastRenderedPageBreak/>
              <w:t xml:space="preserve">*** Количество единиц информации в зависимости от условий предоставления  и видов медицинских услуг, оказываемых медицинской организацией, определятся  в соответствии с Примерным расчетом, установленным Минздравом России и размещенным на официальном сайте Минздрава России в сети Интернет в разделе «Независимая оценка/Нормативно правовая база/Примерный расчет» по адресу </w:t>
            </w:r>
            <w:hyperlink r:id="rId12" w:history="1">
              <w:r w:rsidRPr="000268DC">
                <w:rPr>
                  <w:rFonts w:eastAsia="Times New Roman"/>
                  <w:color w:val="0000FF"/>
                  <w:sz w:val="24"/>
                  <w:u w:val="single"/>
                  <w:lang w:eastAsia="ru-RU"/>
                </w:rPr>
                <w:t>https://www.rosminzdrav.ru/open/supervision/format/nezavisimaya-sistema-otsenki-kachestva-okazaniya-uslug-meditsinskimi-organizatsiyami</w:t>
              </w:r>
            </w:hyperlink>
          </w:p>
        </w:tc>
      </w:tr>
    </w:tbl>
    <w:p w14:paraId="1AC04F46"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lastRenderedPageBreak/>
        <w:t xml:space="preserve">Пример расчета значения показателя 1.1. </w:t>
      </w:r>
    </w:p>
    <w:p w14:paraId="5EADF776"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u w:val="single"/>
          <w:lang w:eastAsia="ru-RU"/>
        </w:rPr>
        <w:t>Вариант 1 Д</w:t>
      </w:r>
      <w:r w:rsidRPr="000268DC">
        <w:rPr>
          <w:rFonts w:eastAsia="Times New Roman"/>
          <w:lang w:eastAsia="ru-RU"/>
        </w:rPr>
        <w:t>ля организации культуры</w:t>
      </w:r>
    </w:p>
    <w:p w14:paraId="52FB4B33" w14:textId="77777777" w:rsidR="00077FF5" w:rsidRPr="000268DC" w:rsidRDefault="00077FF5" w:rsidP="00440592">
      <w:pPr>
        <w:numPr>
          <w:ilvl w:val="0"/>
          <w:numId w:val="37"/>
        </w:numPr>
        <w:spacing w:after="200" w:line="276" w:lineRule="auto"/>
        <w:jc w:val="left"/>
        <w:rPr>
          <w:rFonts w:eastAsia="Times New Roman"/>
          <w:lang w:eastAsia="ru-RU"/>
        </w:rPr>
      </w:pPr>
      <w:r w:rsidRPr="000268DC">
        <w:rPr>
          <w:rFonts w:eastAsia="Times New Roman"/>
          <w:lang w:eastAsia="ru-RU"/>
        </w:rPr>
        <w:t>Объем информации в соответствии с нормативными правовыми актами:</w:t>
      </w:r>
    </w:p>
    <w:p w14:paraId="0D80BB7F"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нормативное количество информации на стенде - 10 единиц информации </w:t>
      </w:r>
    </w:p>
    <w:p w14:paraId="1EA5B40E"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нормативное количество информации на сайте - 13 единиц информации</w:t>
      </w:r>
    </w:p>
    <w:p w14:paraId="55F94A69" w14:textId="77777777" w:rsidR="00077FF5" w:rsidRPr="000268DC" w:rsidRDefault="00077FF5" w:rsidP="00440592">
      <w:pPr>
        <w:numPr>
          <w:ilvl w:val="0"/>
          <w:numId w:val="37"/>
        </w:numPr>
        <w:spacing w:after="200" w:line="276" w:lineRule="auto"/>
        <w:jc w:val="left"/>
        <w:rPr>
          <w:rFonts w:eastAsia="Times New Roman"/>
          <w:lang w:eastAsia="ru-RU"/>
        </w:rPr>
      </w:pPr>
      <w:r w:rsidRPr="000268DC">
        <w:rPr>
          <w:rFonts w:eastAsia="Times New Roman"/>
          <w:lang w:eastAsia="ru-RU"/>
        </w:rPr>
        <w:t xml:space="preserve">Размещено: </w:t>
      </w:r>
    </w:p>
    <w:p w14:paraId="57A8895E"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на информационном стенде в помещении организации – 5 единиц информации</w:t>
      </w:r>
    </w:p>
    <w:p w14:paraId="77AAB236"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на официальном сайте организации – 7 единиц информации.</w:t>
      </w:r>
    </w:p>
    <w:p w14:paraId="6A83C45D" w14:textId="77777777" w:rsidR="00077FF5" w:rsidRPr="000268DC" w:rsidRDefault="00077FF5" w:rsidP="00077FF5">
      <w:pPr>
        <w:spacing w:line="276" w:lineRule="auto"/>
        <w:ind w:firstLine="0"/>
        <w:jc w:val="left"/>
        <w:rPr>
          <w:rFonts w:eastAsia="Times New Roman"/>
          <w:lang w:eastAsia="ru-RU"/>
        </w:rPr>
      </w:pPr>
    </w:p>
    <w:p w14:paraId="5C1122A3" w14:textId="77777777" w:rsidR="00077FF5" w:rsidRPr="000268DC" w:rsidRDefault="00077FF5" w:rsidP="00077FF5">
      <w:pPr>
        <w:spacing w:line="276" w:lineRule="auto"/>
        <w:ind w:firstLine="0"/>
        <w:jc w:val="left"/>
        <w:rPr>
          <w:rFonts w:eastAsia="Times New Roman"/>
          <w:b/>
          <w:u w:val="single"/>
          <w:lang w:eastAsia="ru-RU"/>
        </w:rPr>
      </w:pPr>
      <w:r w:rsidRPr="000268DC">
        <w:rPr>
          <w:rFonts w:eastAsia="Times New Roman"/>
          <w:b/>
          <w:u w:val="single"/>
          <w:lang w:eastAsia="ru-RU"/>
        </w:rPr>
        <w:t xml:space="preserve">Расчет по варианту 1: </w:t>
      </w:r>
    </w:p>
    <w:tbl>
      <w:tblPr>
        <w:tblW w:w="5985" w:type="dxa"/>
        <w:jc w:val="center"/>
        <w:tblLayout w:type="fixed"/>
        <w:tblLook w:val="04A0" w:firstRow="1" w:lastRow="0" w:firstColumn="1" w:lastColumn="0" w:noHBand="0" w:noVBand="1"/>
      </w:tblPr>
      <w:tblGrid>
        <w:gridCol w:w="1269"/>
        <w:gridCol w:w="469"/>
        <w:gridCol w:w="411"/>
        <w:gridCol w:w="588"/>
        <w:gridCol w:w="451"/>
        <w:gridCol w:w="558"/>
        <w:gridCol w:w="940"/>
        <w:gridCol w:w="1299"/>
      </w:tblGrid>
      <w:tr w:rsidR="00077FF5" w:rsidRPr="000268DC" w14:paraId="2905BEBB" w14:textId="77777777" w:rsidTr="00D42983">
        <w:trPr>
          <w:jc w:val="center"/>
        </w:trPr>
        <w:tc>
          <w:tcPr>
            <w:tcW w:w="1267" w:type="dxa"/>
            <w:vMerge w:val="restart"/>
            <w:vAlign w:val="center"/>
            <w:hideMark/>
          </w:tcPr>
          <w:p w14:paraId="186AB4EA" w14:textId="77777777" w:rsidR="00077FF5" w:rsidRPr="000268DC" w:rsidRDefault="00077FF5" w:rsidP="00077FF5">
            <w:pPr>
              <w:spacing w:line="240" w:lineRule="auto"/>
              <w:ind w:right="-46" w:firstLine="0"/>
              <w:jc w:val="center"/>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инф</w:t>
            </w:r>
            <w:r w:rsidRPr="000268DC">
              <w:rPr>
                <w:rFonts w:eastAsia="Times New Roman"/>
                <w:b/>
                <w:lang w:eastAsia="ru-RU"/>
              </w:rPr>
              <w:t>=</w:t>
            </w:r>
          </w:p>
        </w:tc>
        <w:tc>
          <w:tcPr>
            <w:tcW w:w="468" w:type="dxa"/>
            <w:tcBorders>
              <w:top w:val="nil"/>
              <w:left w:val="nil"/>
              <w:bottom w:val="single" w:sz="4" w:space="0" w:color="auto"/>
              <w:right w:val="nil"/>
            </w:tcBorders>
            <w:hideMark/>
          </w:tcPr>
          <w:p w14:paraId="50AB257C" w14:textId="77777777"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1</w:t>
            </w:r>
          </w:p>
        </w:tc>
        <w:tc>
          <w:tcPr>
            <w:tcW w:w="411" w:type="dxa"/>
            <w:vMerge w:val="restart"/>
            <w:vAlign w:val="center"/>
            <w:hideMark/>
          </w:tcPr>
          <w:p w14:paraId="50C9F3E4" w14:textId="77777777"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 (</w:t>
            </w:r>
          </w:p>
        </w:tc>
        <w:tc>
          <w:tcPr>
            <w:tcW w:w="588" w:type="dxa"/>
            <w:tcBorders>
              <w:top w:val="nil"/>
              <w:left w:val="nil"/>
              <w:bottom w:val="single" w:sz="4" w:space="0" w:color="auto"/>
              <w:right w:val="nil"/>
            </w:tcBorders>
            <w:hideMark/>
          </w:tcPr>
          <w:p w14:paraId="6E9E569B" w14:textId="77777777"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3</w:t>
            </w:r>
          </w:p>
        </w:tc>
        <w:tc>
          <w:tcPr>
            <w:tcW w:w="451" w:type="dxa"/>
            <w:vMerge w:val="restart"/>
            <w:vAlign w:val="center"/>
            <w:hideMark/>
          </w:tcPr>
          <w:p w14:paraId="4B6D5DE9" w14:textId="77777777"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w:t>
            </w:r>
          </w:p>
        </w:tc>
        <w:tc>
          <w:tcPr>
            <w:tcW w:w="558" w:type="dxa"/>
            <w:tcBorders>
              <w:top w:val="nil"/>
              <w:left w:val="nil"/>
              <w:bottom w:val="single" w:sz="4" w:space="0" w:color="auto"/>
              <w:right w:val="nil"/>
            </w:tcBorders>
            <w:hideMark/>
          </w:tcPr>
          <w:p w14:paraId="3DB8992C" w14:textId="77777777"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 xml:space="preserve"> 7</w:t>
            </w:r>
          </w:p>
        </w:tc>
        <w:tc>
          <w:tcPr>
            <w:tcW w:w="939" w:type="dxa"/>
            <w:vMerge w:val="restart"/>
            <w:vAlign w:val="center"/>
            <w:hideMark/>
          </w:tcPr>
          <w:p w14:paraId="6DD90B8B" w14:textId="77777777"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 xml:space="preserve"> ) ×100</w:t>
            </w:r>
          </w:p>
        </w:tc>
        <w:tc>
          <w:tcPr>
            <w:tcW w:w="1298" w:type="dxa"/>
            <w:vMerge w:val="restart"/>
            <w:vAlign w:val="center"/>
          </w:tcPr>
          <w:p w14:paraId="3A9CB62D" w14:textId="77777777" w:rsidR="00077FF5" w:rsidRPr="000268DC" w:rsidRDefault="00077FF5" w:rsidP="00077FF5">
            <w:pPr>
              <w:spacing w:line="240" w:lineRule="auto"/>
              <w:ind w:firstLine="0"/>
              <w:jc w:val="right"/>
              <w:rPr>
                <w:rFonts w:eastAsia="Times New Roman"/>
                <w:b/>
                <w:lang w:eastAsia="ru-RU"/>
              </w:rPr>
            </w:pPr>
          </w:p>
        </w:tc>
      </w:tr>
      <w:tr w:rsidR="00077FF5" w:rsidRPr="000268DC" w14:paraId="40A6AFAE" w14:textId="77777777" w:rsidTr="00D42983">
        <w:trPr>
          <w:jc w:val="center"/>
        </w:trPr>
        <w:tc>
          <w:tcPr>
            <w:tcW w:w="1267" w:type="dxa"/>
            <w:vMerge/>
            <w:vAlign w:val="center"/>
            <w:hideMark/>
          </w:tcPr>
          <w:p w14:paraId="5C72D25D" w14:textId="77777777" w:rsidR="00077FF5" w:rsidRPr="000268DC" w:rsidRDefault="00077FF5" w:rsidP="00077FF5">
            <w:pPr>
              <w:spacing w:line="240" w:lineRule="auto"/>
              <w:ind w:firstLine="0"/>
              <w:jc w:val="left"/>
              <w:rPr>
                <w:rFonts w:eastAsia="Times New Roman"/>
                <w:b/>
                <w:lang w:eastAsia="ru-RU"/>
              </w:rPr>
            </w:pPr>
          </w:p>
        </w:tc>
        <w:tc>
          <w:tcPr>
            <w:tcW w:w="468" w:type="dxa"/>
            <w:tcBorders>
              <w:top w:val="single" w:sz="4" w:space="0" w:color="auto"/>
              <w:left w:val="nil"/>
              <w:bottom w:val="nil"/>
              <w:right w:val="nil"/>
            </w:tcBorders>
            <w:hideMark/>
          </w:tcPr>
          <w:p w14:paraId="3BFD3019"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2</w:t>
            </w:r>
          </w:p>
        </w:tc>
        <w:tc>
          <w:tcPr>
            <w:tcW w:w="411" w:type="dxa"/>
            <w:vMerge/>
            <w:vAlign w:val="center"/>
            <w:hideMark/>
          </w:tcPr>
          <w:p w14:paraId="7B2B01A6" w14:textId="77777777" w:rsidR="00077FF5" w:rsidRPr="000268DC" w:rsidRDefault="00077FF5" w:rsidP="00077FF5">
            <w:pPr>
              <w:spacing w:line="240" w:lineRule="auto"/>
              <w:ind w:firstLine="0"/>
              <w:jc w:val="left"/>
              <w:rPr>
                <w:rFonts w:eastAsia="Times New Roman"/>
                <w:b/>
                <w:lang w:eastAsia="ru-RU"/>
              </w:rPr>
            </w:pPr>
          </w:p>
        </w:tc>
        <w:tc>
          <w:tcPr>
            <w:tcW w:w="588" w:type="dxa"/>
            <w:tcBorders>
              <w:top w:val="single" w:sz="4" w:space="0" w:color="auto"/>
              <w:left w:val="nil"/>
              <w:bottom w:val="nil"/>
              <w:right w:val="nil"/>
            </w:tcBorders>
            <w:hideMark/>
          </w:tcPr>
          <w:p w14:paraId="3BEB43F4"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10</w:t>
            </w:r>
          </w:p>
        </w:tc>
        <w:tc>
          <w:tcPr>
            <w:tcW w:w="451" w:type="dxa"/>
            <w:vMerge/>
            <w:vAlign w:val="center"/>
            <w:hideMark/>
          </w:tcPr>
          <w:p w14:paraId="4B9AAADA" w14:textId="77777777" w:rsidR="00077FF5" w:rsidRPr="000268DC" w:rsidRDefault="00077FF5" w:rsidP="00077FF5">
            <w:pPr>
              <w:spacing w:line="240" w:lineRule="auto"/>
              <w:ind w:firstLine="0"/>
              <w:jc w:val="left"/>
              <w:rPr>
                <w:rFonts w:eastAsia="Times New Roman"/>
                <w:b/>
                <w:lang w:eastAsia="ru-RU"/>
              </w:rPr>
            </w:pPr>
          </w:p>
        </w:tc>
        <w:tc>
          <w:tcPr>
            <w:tcW w:w="558" w:type="dxa"/>
            <w:tcBorders>
              <w:top w:val="single" w:sz="4" w:space="0" w:color="auto"/>
              <w:left w:val="nil"/>
              <w:bottom w:val="nil"/>
              <w:right w:val="nil"/>
            </w:tcBorders>
            <w:hideMark/>
          </w:tcPr>
          <w:p w14:paraId="0799446A"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13</w:t>
            </w:r>
          </w:p>
        </w:tc>
        <w:tc>
          <w:tcPr>
            <w:tcW w:w="939" w:type="dxa"/>
            <w:vMerge/>
            <w:vAlign w:val="center"/>
            <w:hideMark/>
          </w:tcPr>
          <w:p w14:paraId="1DE25A78" w14:textId="77777777" w:rsidR="00077FF5" w:rsidRPr="000268DC" w:rsidRDefault="00077FF5" w:rsidP="00077FF5">
            <w:pPr>
              <w:spacing w:line="240" w:lineRule="auto"/>
              <w:ind w:firstLine="0"/>
              <w:jc w:val="left"/>
              <w:rPr>
                <w:rFonts w:eastAsia="Times New Roman"/>
                <w:b/>
                <w:lang w:eastAsia="ru-RU"/>
              </w:rPr>
            </w:pPr>
          </w:p>
        </w:tc>
        <w:tc>
          <w:tcPr>
            <w:tcW w:w="1298" w:type="dxa"/>
            <w:vMerge/>
            <w:vAlign w:val="center"/>
            <w:hideMark/>
          </w:tcPr>
          <w:p w14:paraId="0FB57DC5" w14:textId="77777777" w:rsidR="00077FF5" w:rsidRPr="000268DC" w:rsidRDefault="00077FF5" w:rsidP="00077FF5">
            <w:pPr>
              <w:spacing w:line="240" w:lineRule="auto"/>
              <w:ind w:firstLine="0"/>
              <w:jc w:val="left"/>
              <w:rPr>
                <w:rFonts w:eastAsia="Times New Roman"/>
                <w:b/>
                <w:lang w:eastAsia="ru-RU"/>
              </w:rPr>
            </w:pPr>
          </w:p>
        </w:tc>
      </w:tr>
    </w:tbl>
    <w:p w14:paraId="55AE7A21" w14:textId="77777777" w:rsidR="00077FF5" w:rsidRPr="000268DC" w:rsidRDefault="00077FF5" w:rsidP="00077FF5">
      <w:pPr>
        <w:spacing w:line="276" w:lineRule="auto"/>
        <w:ind w:firstLine="0"/>
        <w:jc w:val="left"/>
        <w:rPr>
          <w:rFonts w:eastAsia="Times New Roman"/>
          <w:b/>
          <w:lang w:eastAsia="ru-RU"/>
        </w:rPr>
      </w:pPr>
    </w:p>
    <w:p w14:paraId="21902E9D" w14:textId="77777777"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0,5 × (0,3 + 0,54) ×100 = 0,5 × 84 = 42 балла</w:t>
      </w:r>
    </w:p>
    <w:p w14:paraId="335902B8" w14:textId="77777777" w:rsidR="00077FF5" w:rsidRPr="000268DC" w:rsidRDefault="00077FF5" w:rsidP="00077FF5">
      <w:pPr>
        <w:spacing w:line="276" w:lineRule="auto"/>
        <w:ind w:firstLine="0"/>
        <w:jc w:val="left"/>
        <w:rPr>
          <w:rFonts w:eastAsia="Times New Roman"/>
          <w:b/>
          <w:lang w:eastAsia="ru-RU"/>
        </w:rPr>
      </w:pPr>
    </w:p>
    <w:p w14:paraId="78CA23D5" w14:textId="77777777" w:rsidR="00077FF5" w:rsidRPr="000268DC" w:rsidRDefault="00077FF5" w:rsidP="00077FF5">
      <w:pPr>
        <w:spacing w:line="240" w:lineRule="auto"/>
        <w:ind w:firstLine="0"/>
        <w:jc w:val="left"/>
        <w:rPr>
          <w:rFonts w:eastAsia="Times New Roman"/>
          <w:sz w:val="22"/>
          <w:szCs w:val="22"/>
          <w:lang w:eastAsia="ru-RU"/>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77FF5" w:rsidRPr="000268DC" w14:paraId="7C049D37" w14:textId="77777777"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7DCD9E28"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14:paraId="5439676E"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3941CD63"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14:paraId="2C71346B" w14:textId="77777777"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F4C477"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221C9AC"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42870D" w14:textId="77777777" w:rsidR="00077FF5" w:rsidRPr="000268DC" w:rsidRDefault="00077FF5" w:rsidP="00077FF5">
            <w:pPr>
              <w:widowControl w:val="0"/>
              <w:autoSpaceDE w:val="0"/>
              <w:autoSpaceDN w:val="0"/>
              <w:adjustRightInd w:val="0"/>
              <w:spacing w:line="240" w:lineRule="auto"/>
              <w:ind w:right="-168"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4443E713"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14:paraId="58FCFB38" w14:textId="77777777"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58103499"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1.2.</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00BEC7E6"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Наличие на официальном </w:t>
            </w:r>
            <w:r w:rsidRPr="000268DC">
              <w:rPr>
                <w:rFonts w:eastAsia="Times New Roman"/>
                <w:color w:val="000000"/>
                <w:sz w:val="24"/>
                <w:szCs w:val="24"/>
                <w:lang w:eastAsia="ru-RU"/>
              </w:rPr>
              <w:lastRenderedPageBreak/>
              <w:t>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32076EC3"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абонентского номера телефона;</w:t>
            </w:r>
          </w:p>
          <w:p w14:paraId="62310F1F"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адреса электронной почты;</w:t>
            </w:r>
          </w:p>
          <w:p w14:paraId="0F1E0D44"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электронных сервисов (для подачи электронного обращения (жалобы, предложения), получения консультации по оказываемым услугам и иных.);</w:t>
            </w:r>
          </w:p>
          <w:p w14:paraId="0EEFA234"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раздела официального сайта «Часто задаваемые вопросы»;</w:t>
            </w:r>
          </w:p>
          <w:p w14:paraId="1A2E56B8"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0268DC">
              <w:rPr>
                <w:rFonts w:eastAsia="Times New Roman"/>
                <w:b/>
                <w:lang w:eastAsia="ru-RU"/>
              </w:rPr>
              <w:t>(П</w:t>
            </w:r>
            <w:r w:rsidRPr="000268DC">
              <w:rPr>
                <w:rFonts w:eastAsia="Times New Roman"/>
                <w:b/>
                <w:vertAlign w:val="subscript"/>
                <w:lang w:eastAsia="ru-RU"/>
              </w:rPr>
              <w:t>дист</w:t>
            </w:r>
            <w:r w:rsidRPr="000268DC">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14:paraId="7EC1A2A9"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lastRenderedPageBreak/>
              <w:t>0,3</w:t>
            </w:r>
          </w:p>
        </w:tc>
        <w:tc>
          <w:tcPr>
            <w:tcW w:w="3685" w:type="dxa"/>
            <w:vMerge w:val="restart"/>
            <w:tcBorders>
              <w:top w:val="single" w:sz="4" w:space="0" w:color="auto"/>
              <w:left w:val="single" w:sz="4" w:space="0" w:color="auto"/>
              <w:bottom w:val="single" w:sz="4" w:space="0" w:color="auto"/>
              <w:right w:val="single" w:sz="4" w:space="0" w:color="auto"/>
            </w:tcBorders>
          </w:tcPr>
          <w:p w14:paraId="658A3B15"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1.2.1. Наличие на официальном </w:t>
            </w:r>
            <w:r w:rsidRPr="000268DC">
              <w:rPr>
                <w:rFonts w:eastAsia="Times New Roman"/>
                <w:color w:val="000000"/>
                <w:sz w:val="24"/>
                <w:szCs w:val="24"/>
                <w:lang w:eastAsia="ru-RU"/>
              </w:rPr>
              <w:lastRenderedPageBreak/>
              <w:t>сайте организации информации о дистанционных способах взаимодействия с получателями услуг и их функционирование:</w:t>
            </w:r>
          </w:p>
          <w:p w14:paraId="0309810E"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абонентского номера телефона;</w:t>
            </w:r>
          </w:p>
          <w:p w14:paraId="1EA8A332"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 адрес электронной почты;</w:t>
            </w:r>
          </w:p>
          <w:p w14:paraId="468975FB"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14:paraId="227FED3C"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раздела официального сайта «Часто задаваемые вопросы»;</w:t>
            </w:r>
          </w:p>
          <w:p w14:paraId="20BCE27A"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09492755"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иного дистанционного способа взаимодействия.</w:t>
            </w:r>
          </w:p>
          <w:p w14:paraId="5676A685"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14:paraId="20DF1077"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lastRenderedPageBreak/>
              <w:t xml:space="preserve">- отсутствуют или не функционируют </w:t>
            </w:r>
            <w:r w:rsidRPr="000268DC">
              <w:rPr>
                <w:rFonts w:eastAsia="Times New Roman"/>
                <w:color w:val="000000"/>
                <w:sz w:val="24"/>
                <w:szCs w:val="24"/>
                <w:lang w:eastAsia="ru-RU"/>
              </w:rPr>
              <w:lastRenderedPageBreak/>
              <w:t>дистанционные способы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14:paraId="28875809"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lastRenderedPageBreak/>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6B490A96"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6C281AF8"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599F8D4F"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(1.2)</w:t>
            </w:r>
          </w:p>
        </w:tc>
      </w:tr>
      <w:tr w:rsidR="00077FF5" w:rsidRPr="000268DC" w14:paraId="6F2FEF25" w14:textId="77777777"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7C3E8648" w14:textId="77777777" w:rsidR="00077FF5" w:rsidRPr="000268DC"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5B26A6D"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28A98B3A"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B4EE952"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14:paraId="6D599992"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w:t>
            </w:r>
            <w:r w:rsidRPr="000268DC">
              <w:rPr>
                <w:rFonts w:eastAsia="Times New Roman"/>
                <w:i/>
                <w:color w:val="000000"/>
                <w:sz w:val="24"/>
                <w:szCs w:val="24"/>
                <w:lang w:eastAsia="ru-RU"/>
              </w:rPr>
              <w:t xml:space="preserve"> </w:t>
            </w:r>
            <w:r w:rsidRPr="000268DC">
              <w:rPr>
                <w:rFonts w:eastAsia="Times New Roman"/>
                <w:b/>
                <w:color w:val="000000"/>
                <w:sz w:val="24"/>
                <w:szCs w:val="24"/>
                <w:lang w:eastAsia="ru-RU"/>
              </w:rPr>
              <w:t xml:space="preserve">количество </w:t>
            </w:r>
            <w:r w:rsidRPr="000268DC">
              <w:rPr>
                <w:rFonts w:eastAsia="Times New Roman"/>
                <w:b/>
                <w:sz w:val="24"/>
                <w:szCs w:val="24"/>
                <w:lang w:eastAsia="ru-RU"/>
              </w:rPr>
              <w:t xml:space="preserve"> функционирующих дистанционных способов</w:t>
            </w:r>
            <w:r w:rsidRPr="000268DC">
              <w:rPr>
                <w:rFonts w:eastAsia="Times New Roman"/>
                <w:b/>
                <w:color w:val="000000"/>
                <w:sz w:val="24"/>
                <w:szCs w:val="24"/>
                <w:lang w:eastAsia="ru-RU"/>
              </w:rPr>
              <w:t xml:space="preserve"> </w:t>
            </w:r>
            <w:r w:rsidRPr="000268DC">
              <w:rPr>
                <w:rFonts w:eastAsia="Times New Roman"/>
                <w:color w:val="000000"/>
                <w:sz w:val="24"/>
                <w:szCs w:val="24"/>
                <w:lang w:eastAsia="ru-RU"/>
              </w:rPr>
              <w:t xml:space="preserve">взаимодействия </w:t>
            </w:r>
            <w:r w:rsidRPr="000268DC">
              <w:rPr>
                <w:rFonts w:eastAsia="Times New Roman"/>
                <w:i/>
                <w:color w:val="000000"/>
                <w:sz w:val="24"/>
                <w:szCs w:val="24"/>
                <w:lang w:eastAsia="ru-RU"/>
              </w:rPr>
              <w:t xml:space="preserve">(от одного до трех способов включительно) </w:t>
            </w:r>
            <w:r w:rsidRPr="000268DC">
              <w:rPr>
                <w:rFonts w:eastAsia="Times New Roman"/>
                <w:b/>
                <w:lang w:eastAsia="ru-RU"/>
              </w:rPr>
              <w:t xml:space="preserve"> (С</w:t>
            </w:r>
            <w:r w:rsidRPr="000268DC">
              <w:rPr>
                <w:rFonts w:eastAsia="Times New Roman"/>
                <w:b/>
                <w:vertAlign w:val="subscript"/>
                <w:lang w:eastAsia="ru-RU"/>
              </w:rPr>
              <w:t>дист</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21656B61"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 xml:space="preserve">по </w:t>
            </w:r>
            <w:r w:rsidRPr="000268DC">
              <w:rPr>
                <w:rFonts w:eastAsia="Times New Roman"/>
                <w:b/>
                <w:color w:val="000000"/>
                <w:sz w:val="24"/>
                <w:szCs w:val="24"/>
                <w:lang w:eastAsia="ru-RU"/>
              </w:rPr>
              <w:t>30 баллов</w:t>
            </w:r>
            <w:r w:rsidRPr="000268DC">
              <w:rPr>
                <w:rFonts w:eastAsia="Times New Roman"/>
                <w:color w:val="000000"/>
                <w:sz w:val="24"/>
                <w:szCs w:val="24"/>
                <w:lang w:eastAsia="ru-RU"/>
              </w:rPr>
              <w:t xml:space="preserve"> за каждый способ  </w:t>
            </w:r>
            <w:r w:rsidRPr="000268DC">
              <w:rPr>
                <w:rFonts w:eastAsia="Times New Roman"/>
                <w:lang w:eastAsia="ru-RU"/>
              </w:rPr>
              <w:t xml:space="preserve"> </w:t>
            </w:r>
            <w:r w:rsidRPr="000268DC">
              <w:rPr>
                <w:rFonts w:eastAsia="Times New Roman"/>
                <w:b/>
                <w:lang w:eastAsia="ru-RU"/>
              </w:rPr>
              <w:t>(Т</w:t>
            </w:r>
            <w:r w:rsidRPr="000268DC">
              <w:rPr>
                <w:rFonts w:eastAsia="Times New Roman"/>
                <w:b/>
                <w:vertAlign w:val="subscript"/>
                <w:lang w:eastAsia="ru-RU"/>
              </w:rPr>
              <w:t>дист</w:t>
            </w:r>
            <w:r w:rsidRPr="000268DC">
              <w:rPr>
                <w:rFonts w:eastAsia="Times New Roman"/>
                <w:b/>
                <w:color w:val="000000"/>
                <w:sz w:val="24"/>
                <w:szCs w:val="24"/>
                <w:lang w:eastAsia="ru-RU"/>
              </w:rPr>
              <w:t>)</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4AD52D19" w14:textId="77777777" w:rsidR="00077FF5" w:rsidRPr="000268DC" w:rsidRDefault="00077FF5" w:rsidP="00077FF5">
            <w:pPr>
              <w:spacing w:line="240" w:lineRule="auto"/>
              <w:ind w:firstLine="0"/>
              <w:jc w:val="left"/>
              <w:rPr>
                <w:rFonts w:eastAsia="Times New Roman"/>
                <w:sz w:val="24"/>
                <w:szCs w:val="24"/>
                <w:lang w:eastAsia="ru-RU"/>
              </w:rPr>
            </w:pPr>
          </w:p>
        </w:tc>
      </w:tr>
      <w:tr w:rsidR="00077FF5" w:rsidRPr="000268DC" w14:paraId="65974DB9" w14:textId="77777777"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1CF66132" w14:textId="77777777" w:rsidR="00077FF5" w:rsidRPr="000268DC"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2FB6D4B"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729C9D93"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D560D9B"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14:paraId="6954E13A"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в наличии и функционируют </w:t>
            </w:r>
            <w:r w:rsidRPr="000268DC">
              <w:rPr>
                <w:rFonts w:eastAsia="Times New Roman"/>
                <w:sz w:val="24"/>
                <w:szCs w:val="24"/>
                <w:lang w:eastAsia="ru-RU"/>
              </w:rPr>
              <w:t xml:space="preserve">более трех </w:t>
            </w:r>
            <w:r w:rsidRPr="000268DC">
              <w:rPr>
                <w:rFonts w:eastAsia="Times New Roman"/>
                <w:color w:val="00B050"/>
                <w:sz w:val="24"/>
                <w:szCs w:val="24"/>
                <w:lang w:eastAsia="ru-RU"/>
              </w:rPr>
              <w:t xml:space="preserve"> </w:t>
            </w:r>
            <w:r w:rsidRPr="000268DC">
              <w:rPr>
                <w:rFonts w:eastAsia="Times New Roman"/>
                <w:color w:val="000000"/>
                <w:sz w:val="24"/>
                <w:szCs w:val="24"/>
                <w:lang w:eastAsia="ru-RU"/>
              </w:rPr>
              <w:t>дистанционных способов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14:paraId="785159E4" w14:textId="77777777" w:rsidR="00077FF5" w:rsidRPr="000268DC" w:rsidRDefault="00077FF5" w:rsidP="00077FF5">
            <w:pPr>
              <w:widowControl w:val="0"/>
              <w:autoSpaceDE w:val="0"/>
              <w:autoSpaceDN w:val="0"/>
              <w:adjustRightInd w:val="0"/>
              <w:spacing w:line="240" w:lineRule="auto"/>
              <w:ind w:firstLine="0"/>
              <w:jc w:val="center"/>
              <w:rPr>
                <w:rFonts w:eastAsia="Times New Roman"/>
                <w:b/>
                <w:color w:val="000000"/>
                <w:sz w:val="24"/>
                <w:szCs w:val="24"/>
                <w:lang w:eastAsia="ru-RU"/>
              </w:rPr>
            </w:pPr>
            <w:r w:rsidRPr="000268DC">
              <w:rPr>
                <w:rFonts w:eastAsia="Times New Roman"/>
                <w:b/>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63F26847" w14:textId="77777777" w:rsidR="00077FF5" w:rsidRPr="000268DC" w:rsidRDefault="00077FF5" w:rsidP="00077FF5">
            <w:pPr>
              <w:spacing w:line="240" w:lineRule="auto"/>
              <w:ind w:firstLine="0"/>
              <w:jc w:val="left"/>
              <w:rPr>
                <w:rFonts w:eastAsia="Times New Roman"/>
                <w:sz w:val="24"/>
                <w:szCs w:val="24"/>
                <w:lang w:eastAsia="ru-RU"/>
              </w:rPr>
            </w:pPr>
          </w:p>
        </w:tc>
      </w:tr>
      <w:tr w:rsidR="00077FF5" w:rsidRPr="000268DC" w14:paraId="2B7FE0C4" w14:textId="77777777"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14:paraId="788D9B8E"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дист</w:t>
            </w:r>
            <w:r w:rsidRPr="000268DC">
              <w:rPr>
                <w:rFonts w:eastAsia="Times New Roman"/>
                <w:b/>
                <w:lang w:eastAsia="ru-RU"/>
              </w:rPr>
              <w:t xml:space="preserve">  = Т</w:t>
            </w:r>
            <w:r w:rsidRPr="000268DC">
              <w:rPr>
                <w:rFonts w:eastAsia="Times New Roman"/>
                <w:b/>
                <w:vertAlign w:val="subscript"/>
                <w:lang w:eastAsia="ru-RU"/>
              </w:rPr>
              <w:t>дист</w:t>
            </w:r>
            <w:r w:rsidRPr="000268DC">
              <w:rPr>
                <w:rFonts w:eastAsia="Times New Roman"/>
                <w:b/>
                <w:lang w:eastAsia="ru-RU"/>
              </w:rPr>
              <w:t xml:space="preserve"> × С</w:t>
            </w:r>
            <w:r w:rsidRPr="000268DC">
              <w:rPr>
                <w:rFonts w:eastAsia="Times New Roman"/>
                <w:b/>
                <w:vertAlign w:val="subscript"/>
                <w:lang w:eastAsia="ru-RU"/>
              </w:rPr>
              <w:t>дист</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(1.2)</w:t>
            </w:r>
          </w:p>
          <w:p w14:paraId="6B957F42"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613FFDBC"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Т</w:t>
            </w:r>
            <w:r w:rsidRPr="000268DC">
              <w:rPr>
                <w:rFonts w:eastAsia="Times New Roman"/>
                <w:b/>
                <w:sz w:val="24"/>
                <w:vertAlign w:val="subscript"/>
                <w:lang w:eastAsia="ru-RU"/>
              </w:rPr>
              <w:t>дист</w:t>
            </w:r>
            <w:r w:rsidRPr="000268DC">
              <w:rPr>
                <w:rFonts w:eastAsia="Times New Roman"/>
                <w:sz w:val="24"/>
                <w:vertAlign w:val="subscript"/>
                <w:lang w:eastAsia="ru-RU"/>
              </w:rPr>
              <w:t xml:space="preserve"> </w:t>
            </w:r>
            <w:r w:rsidRPr="000268DC">
              <w:rPr>
                <w:rFonts w:eastAsia="Times New Roman"/>
                <w:sz w:val="24"/>
                <w:lang w:eastAsia="ru-RU"/>
              </w:rPr>
              <w:t>– количество баллов за каждый дистанционный способ взаимодействия с получателями услуг  (</w:t>
            </w:r>
            <w:r w:rsidRPr="000268DC">
              <w:rPr>
                <w:rFonts w:eastAsia="Times New Roman"/>
                <w:color w:val="000000"/>
                <w:sz w:val="24"/>
                <w:lang w:eastAsia="ru-RU"/>
              </w:rPr>
              <w:t>по 30 баллов за каждый способ);</w:t>
            </w:r>
            <w:r w:rsidRPr="000268DC">
              <w:rPr>
                <w:rFonts w:eastAsia="Times New Roman"/>
                <w:sz w:val="24"/>
                <w:lang w:eastAsia="ru-RU"/>
              </w:rPr>
              <w:t xml:space="preserve"> </w:t>
            </w:r>
          </w:p>
          <w:p w14:paraId="6EF611C0"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С</w:t>
            </w:r>
            <w:r w:rsidRPr="000268DC">
              <w:rPr>
                <w:rFonts w:eastAsia="Times New Roman"/>
                <w:b/>
                <w:sz w:val="24"/>
                <w:vertAlign w:val="subscript"/>
                <w:lang w:eastAsia="ru-RU"/>
              </w:rPr>
              <w:t>дист</w:t>
            </w:r>
            <w:r w:rsidRPr="000268DC">
              <w:rPr>
                <w:rFonts w:eastAsia="Times New Roman"/>
                <w:sz w:val="24"/>
                <w:vertAlign w:val="subscript"/>
                <w:lang w:eastAsia="ru-RU"/>
              </w:rPr>
              <w:t xml:space="preserve"> </w:t>
            </w:r>
            <w:r w:rsidRPr="000268DC">
              <w:rPr>
                <w:rFonts w:eastAsia="Times New Roman"/>
                <w:sz w:val="24"/>
                <w:lang w:eastAsia="ru-RU"/>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7113E7A3"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14:paraId="23AA3FD8" w14:textId="77777777" w:rsidR="00077FF5" w:rsidRPr="000268DC" w:rsidRDefault="00077FF5" w:rsidP="00077FF5">
            <w:pPr>
              <w:spacing w:line="240" w:lineRule="auto"/>
              <w:ind w:firstLine="0"/>
              <w:rPr>
                <w:rFonts w:eastAsia="Times New Roman"/>
                <w:sz w:val="24"/>
                <w:lang w:eastAsia="ru-RU"/>
              </w:rPr>
            </w:pPr>
          </w:p>
          <w:p w14:paraId="555FFD09"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lastRenderedPageBreak/>
              <w:t>Пример расчета значения показателя 1.2.</w:t>
            </w:r>
          </w:p>
          <w:p w14:paraId="5E7B2B9E" w14:textId="77777777"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1</w:t>
            </w:r>
          </w:p>
          <w:p w14:paraId="36453513"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двух</w:t>
            </w:r>
            <w:r w:rsidRPr="000268DC">
              <w:rPr>
                <w:rFonts w:eastAsia="Times New Roman"/>
                <w:lang w:eastAsia="ru-RU"/>
              </w:rPr>
              <w:t xml:space="preserve"> дистанционных способах взаимодействия и все они </w:t>
            </w:r>
          </w:p>
          <w:p w14:paraId="1811EA3A"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14:paraId="02538220"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1) номере телефона (по указанному номеру отвечает сотрудник организации и предоставляет ответы на вопросы получателя услуг);</w:t>
            </w:r>
          </w:p>
          <w:p w14:paraId="58B3AAF0"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техническая возможность выражения мнения гражданина (на сайте организации размещена анкета, ее можно заполнить)</w:t>
            </w:r>
          </w:p>
          <w:p w14:paraId="7FB1A48F" w14:textId="77777777" w:rsidR="00077FF5" w:rsidRPr="000268DC" w:rsidRDefault="00077FF5" w:rsidP="00077FF5">
            <w:pPr>
              <w:spacing w:line="276" w:lineRule="auto"/>
              <w:ind w:firstLine="0"/>
              <w:jc w:val="left"/>
              <w:rPr>
                <w:rFonts w:eastAsia="Times New Roman"/>
                <w:b/>
                <w:u w:val="single"/>
                <w:lang w:eastAsia="ru-RU"/>
              </w:rPr>
            </w:pPr>
          </w:p>
          <w:p w14:paraId="5D02FDF4"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1</w:t>
            </w:r>
            <w:r w:rsidRPr="000268DC">
              <w:rPr>
                <w:rFonts w:eastAsia="Times New Roman"/>
                <w:b/>
                <w:lang w:eastAsia="ru-RU"/>
              </w:rPr>
              <w:t xml:space="preserve">  </w:t>
            </w:r>
          </w:p>
          <w:p w14:paraId="56D56B28" w14:textId="77777777"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(30 баллов × 2 способа) = 60 баллов</w:t>
            </w:r>
          </w:p>
          <w:p w14:paraId="547CBE7D" w14:textId="77777777" w:rsidR="00077FF5" w:rsidRPr="000268DC" w:rsidRDefault="00077FF5" w:rsidP="00077FF5">
            <w:pPr>
              <w:spacing w:line="276" w:lineRule="auto"/>
              <w:ind w:firstLine="0"/>
              <w:jc w:val="left"/>
              <w:rPr>
                <w:rFonts w:eastAsia="Times New Roman"/>
                <w:lang w:eastAsia="ru-RU"/>
              </w:rPr>
            </w:pPr>
          </w:p>
          <w:p w14:paraId="50A49CE6" w14:textId="77777777"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2</w:t>
            </w:r>
          </w:p>
          <w:p w14:paraId="5623F513"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трех</w:t>
            </w:r>
            <w:r w:rsidRPr="000268DC">
              <w:rPr>
                <w:rFonts w:eastAsia="Times New Roman"/>
                <w:lang w:eastAsia="ru-RU"/>
              </w:rPr>
              <w:t xml:space="preserve"> дистанционных способах взаимодействия и все они </w:t>
            </w:r>
          </w:p>
          <w:p w14:paraId="3C7DCBB8"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14:paraId="40FD2850"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1) номере телефона (по указанному номеру отвечает сотрудник организации и предоставляет ответы на вопросы получателя услуг);</w:t>
            </w:r>
          </w:p>
          <w:p w14:paraId="4B005011"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адресе электронной почты (можно отправить сообщение и получить информацию о его прочтении и ответе);</w:t>
            </w:r>
          </w:p>
          <w:p w14:paraId="660C6F32"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3) техническая возможность выражения мнения гражданина (на сайте организации размещена анкета, ее можно заполнить)</w:t>
            </w:r>
          </w:p>
          <w:p w14:paraId="0612B4E6" w14:textId="77777777" w:rsidR="00077FF5" w:rsidRPr="000268DC" w:rsidRDefault="00077FF5" w:rsidP="00077FF5">
            <w:pPr>
              <w:spacing w:line="276" w:lineRule="auto"/>
              <w:ind w:firstLine="0"/>
              <w:jc w:val="left"/>
              <w:rPr>
                <w:rFonts w:eastAsia="Times New Roman"/>
                <w:b/>
                <w:u w:val="single"/>
                <w:lang w:eastAsia="ru-RU"/>
              </w:rPr>
            </w:pPr>
          </w:p>
          <w:p w14:paraId="16B285F8"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2</w:t>
            </w:r>
            <w:r w:rsidRPr="000268DC">
              <w:rPr>
                <w:rFonts w:eastAsia="Times New Roman"/>
                <w:b/>
                <w:lang w:eastAsia="ru-RU"/>
              </w:rPr>
              <w:t xml:space="preserve">    </w:t>
            </w:r>
          </w:p>
          <w:p w14:paraId="59CA273A" w14:textId="77777777"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(30 баллов × 3 способа) = 90 баллов</w:t>
            </w:r>
          </w:p>
          <w:p w14:paraId="3B4FB563" w14:textId="77777777" w:rsidR="00077FF5" w:rsidRPr="000268DC" w:rsidRDefault="00077FF5" w:rsidP="00077FF5">
            <w:pPr>
              <w:spacing w:line="276" w:lineRule="auto"/>
              <w:ind w:firstLine="0"/>
              <w:jc w:val="left"/>
              <w:rPr>
                <w:rFonts w:eastAsia="Times New Roman"/>
                <w:b/>
                <w:lang w:eastAsia="ru-RU"/>
              </w:rPr>
            </w:pPr>
          </w:p>
          <w:p w14:paraId="7BEE5E38" w14:textId="77777777" w:rsidR="00077FF5" w:rsidRPr="000268DC" w:rsidRDefault="00077FF5" w:rsidP="00077FF5">
            <w:pPr>
              <w:spacing w:line="276" w:lineRule="auto"/>
              <w:ind w:firstLine="0"/>
              <w:jc w:val="left"/>
              <w:rPr>
                <w:rFonts w:eastAsia="Times New Roman"/>
                <w:b/>
                <w:lang w:eastAsia="ru-RU"/>
              </w:rPr>
            </w:pPr>
          </w:p>
          <w:p w14:paraId="02A18096" w14:textId="77777777"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3</w:t>
            </w:r>
          </w:p>
          <w:p w14:paraId="08CE9FE3"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пять</w:t>
            </w:r>
            <w:r w:rsidRPr="000268DC">
              <w:rPr>
                <w:rFonts w:eastAsia="Times New Roman"/>
                <w:lang w:eastAsia="ru-RU"/>
              </w:rPr>
              <w:t xml:space="preserve"> дистанционных способах взаимодействия и все они </w:t>
            </w:r>
          </w:p>
          <w:p w14:paraId="79D86D14"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lastRenderedPageBreak/>
              <w:t>функционируют:</w:t>
            </w:r>
          </w:p>
          <w:p w14:paraId="7EDD9023"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1) номере телефона (по указанному номеру отвечает сотрудник организации и предоставляет ответы на вопросы получателя услуг);</w:t>
            </w:r>
          </w:p>
          <w:p w14:paraId="14EF97C3"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адресе электронной почты (можно отправить сообщение и получить информацию о его прочтении и ответе);</w:t>
            </w:r>
          </w:p>
          <w:p w14:paraId="469DCFDB"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14:paraId="2F3BF15B"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раздела официального сайта «Часто задаваемые вопросы»;</w:t>
            </w:r>
          </w:p>
          <w:p w14:paraId="29A70002"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5) техническая возможность выражения мнения гражданина (на сайте организации размещена анкета, ее можно заполнить);</w:t>
            </w:r>
          </w:p>
          <w:p w14:paraId="06B81F4D"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3</w:t>
            </w:r>
            <w:r w:rsidRPr="000268DC">
              <w:rPr>
                <w:rFonts w:eastAsia="Times New Roman"/>
                <w:b/>
                <w:lang w:eastAsia="ru-RU"/>
              </w:rPr>
              <w:t xml:space="preserve">     </w:t>
            </w:r>
          </w:p>
          <w:p w14:paraId="609586E4" w14:textId="77777777"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 xml:space="preserve">100 баллов </w:t>
            </w:r>
            <w:r w:rsidRPr="000268DC">
              <w:rPr>
                <w:rFonts w:eastAsia="Times New Roman"/>
                <w:lang w:eastAsia="ru-RU"/>
              </w:rPr>
              <w:t>(так как в наличии более трех способов дистанционного взаимодействия)</w:t>
            </w:r>
          </w:p>
          <w:p w14:paraId="6364C253" w14:textId="77777777" w:rsidR="00077FF5" w:rsidRPr="000268DC" w:rsidRDefault="00077FF5" w:rsidP="00077FF5">
            <w:pPr>
              <w:spacing w:line="240" w:lineRule="auto"/>
              <w:ind w:firstLine="0"/>
              <w:rPr>
                <w:rFonts w:eastAsia="Times New Roman"/>
                <w:sz w:val="24"/>
                <w:lang w:eastAsia="ru-RU"/>
              </w:rPr>
            </w:pPr>
          </w:p>
        </w:tc>
      </w:tr>
    </w:tbl>
    <w:p w14:paraId="63DE8748" w14:textId="77777777"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77FF5" w:rsidRPr="000268DC" w14:paraId="0F341AE5" w14:textId="77777777"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6AF8CB51"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14:paraId="659CCD6C"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Показатели оценки качества</w:t>
            </w:r>
          </w:p>
          <w:p w14:paraId="4B8190C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14:paraId="449B4B3A" w14:textId="77777777" w:rsidR="00077FF5" w:rsidRPr="000268DC" w:rsidRDefault="00077FF5" w:rsidP="00077FF5">
            <w:pPr>
              <w:widowControl w:val="0"/>
              <w:autoSpaceDE w:val="0"/>
              <w:autoSpaceDN w:val="0"/>
              <w:adjustRightInd w:val="0"/>
              <w:spacing w:line="240" w:lineRule="auto"/>
              <w:ind w:right="-13" w:firstLine="0"/>
              <w:jc w:val="center"/>
              <w:rPr>
                <w:rFonts w:eastAsia="Times New Roman"/>
                <w:sz w:val="24"/>
                <w:szCs w:val="24"/>
                <w:lang w:eastAsia="ru-RU"/>
              </w:rPr>
            </w:pPr>
            <w:r w:rsidRPr="000268DC">
              <w:rPr>
                <w:rFonts w:eastAsia="Times New Roman"/>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4A1C75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D6A05B7"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6A0989"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09FC8E43"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r w:rsidRPr="000268DC">
              <w:rPr>
                <w:rFonts w:eastAsia="Times New Roman"/>
                <w:sz w:val="24"/>
                <w:szCs w:val="24"/>
                <w:lang w:eastAsia="ru-RU"/>
              </w:rPr>
              <w:t xml:space="preserve">Макси-мальное значение показателей </w:t>
            </w:r>
          </w:p>
          <w:p w14:paraId="38EA4A60"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r w:rsidRPr="000268DC">
              <w:rPr>
                <w:rFonts w:eastAsia="Times New Roman"/>
                <w:sz w:val="24"/>
                <w:szCs w:val="24"/>
                <w:lang w:eastAsia="ru-RU"/>
              </w:rPr>
              <w:t>в баллах</w:t>
            </w:r>
          </w:p>
        </w:tc>
      </w:tr>
      <w:tr w:rsidR="00077FF5" w:rsidRPr="000268DC" w14:paraId="5098DDA8" w14:textId="77777777"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5CF88ABF"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1.3.</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45EFAD22"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highlight w:val="green"/>
                <w:lang w:eastAsia="ru-RU"/>
              </w:rPr>
            </w:pPr>
            <w:r w:rsidRPr="000268DC">
              <w:rPr>
                <w:rFonts w:eastAsia="Times New Roman"/>
                <w:sz w:val="24"/>
                <w:szCs w:val="24"/>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0268DC">
              <w:rPr>
                <w:rFonts w:eastAsia="Times New Roman"/>
                <w:lang w:eastAsia="ru-RU"/>
              </w:rPr>
              <w:t xml:space="preserve"> </w:t>
            </w: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sz w:val="24"/>
                <w:szCs w:val="24"/>
                <w:lang w:eastAsia="ru-RU"/>
              </w:rPr>
              <w:t>)</w:t>
            </w:r>
            <w:r w:rsidRPr="000268DC">
              <w:rPr>
                <w:rFonts w:eastAsia="Times New Roman"/>
                <w:sz w:val="24"/>
                <w:szCs w:val="24"/>
                <w:lang w:eastAsia="ru-RU"/>
              </w:rPr>
              <w:t xml:space="preserve"> (в % от общего числа опрошенных получателей услуг </w:t>
            </w:r>
            <w:r w:rsidRPr="000268DC">
              <w:rPr>
                <w:rFonts w:eastAsia="Times New Roman"/>
                <w:b/>
                <w:sz w:val="24"/>
                <w:szCs w:val="24"/>
                <w:lang w:eastAsia="ru-RU"/>
              </w:rPr>
              <w:t>(</w:t>
            </w: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b/>
                <w:sz w:val="24"/>
                <w:szCs w:val="24"/>
                <w:lang w:eastAsia="ru-RU"/>
              </w:rPr>
              <w:t>)</w:t>
            </w:r>
            <w:r w:rsidRPr="000268DC">
              <w:rPr>
                <w:rFonts w:eastAsia="Times New Roman"/>
                <w:sz w:val="24"/>
                <w:szCs w:val="24"/>
                <w:lang w:eastAsia="ru-RU"/>
              </w:rPr>
              <w:t>).</w:t>
            </w:r>
            <w:r w:rsidRPr="000268DC">
              <w:rPr>
                <w:rFonts w:eastAsia="Times New Roman"/>
                <w:sz w:val="24"/>
                <w:szCs w:val="24"/>
                <w:vertAlign w:val="superscript"/>
                <w:lang w:eastAsia="ru-RU"/>
              </w:rPr>
              <w:t xml:space="preserve"> </w:t>
            </w:r>
          </w:p>
        </w:tc>
        <w:tc>
          <w:tcPr>
            <w:tcW w:w="932" w:type="dxa"/>
            <w:vMerge w:val="restart"/>
            <w:tcBorders>
              <w:top w:val="single" w:sz="4" w:space="0" w:color="auto"/>
              <w:left w:val="single" w:sz="4" w:space="0" w:color="auto"/>
              <w:bottom w:val="single" w:sz="4" w:space="0" w:color="auto"/>
              <w:right w:val="single" w:sz="4" w:space="0" w:color="auto"/>
            </w:tcBorders>
            <w:hideMark/>
          </w:tcPr>
          <w:p w14:paraId="16D1D2D6"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14:paraId="0A921B49"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14:paraId="222D7432"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r w:rsidRPr="000268DC">
              <w:rPr>
                <w:rFonts w:eastAsia="Times New Roman"/>
                <w:b/>
                <w:lang w:eastAsia="ru-RU"/>
              </w:rPr>
              <w:t>У</w:t>
            </w:r>
            <w:r w:rsidRPr="000268DC">
              <w:rPr>
                <w:rFonts w:eastAsia="Times New Roman"/>
                <w:b/>
                <w:vertAlign w:val="subscript"/>
                <w:lang w:eastAsia="ru-RU"/>
              </w:rPr>
              <w:t>стенд</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44CF703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6511B856"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73D9B5D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02213FC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(1.3)</w:t>
            </w:r>
          </w:p>
        </w:tc>
      </w:tr>
      <w:tr w:rsidR="00077FF5" w:rsidRPr="000268DC" w14:paraId="0DC2A45A" w14:textId="77777777"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7C557F" w14:textId="77777777"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E89CFD" w14:textId="77777777" w:rsidR="00077FF5" w:rsidRPr="000268DC" w:rsidRDefault="00077FF5" w:rsidP="00077FF5">
            <w:pPr>
              <w:spacing w:line="240" w:lineRule="auto"/>
              <w:ind w:firstLine="0"/>
              <w:jc w:val="left"/>
              <w:rPr>
                <w:rFonts w:eastAsia="Times New Roman"/>
                <w:sz w:val="24"/>
                <w:szCs w:val="24"/>
                <w:highlight w:val="gree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DB6410" w14:textId="77777777" w:rsidR="00077FF5" w:rsidRPr="000268DC" w:rsidRDefault="00077FF5" w:rsidP="00077FF5">
            <w:pPr>
              <w:spacing w:line="240" w:lineRule="auto"/>
              <w:ind w:firstLine="0"/>
              <w:jc w:val="left"/>
              <w:rPr>
                <w:rFonts w:eastAsia="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14:paraId="549A7E99"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top w:val="single" w:sz="4" w:space="0" w:color="auto"/>
              <w:left w:val="single" w:sz="4" w:space="0" w:color="auto"/>
              <w:bottom w:val="single" w:sz="4" w:space="0" w:color="auto"/>
              <w:right w:val="single" w:sz="4" w:space="0" w:color="auto"/>
            </w:tcBorders>
            <w:hideMark/>
          </w:tcPr>
          <w:p w14:paraId="45F783AE"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r w:rsidRPr="000268DC">
              <w:rPr>
                <w:rFonts w:eastAsia="Times New Roman"/>
                <w:b/>
                <w:lang w:eastAsia="ru-RU"/>
              </w:rPr>
              <w:t>У</w:t>
            </w:r>
            <w:r w:rsidRPr="000268DC">
              <w:rPr>
                <w:rFonts w:eastAsia="Times New Roman"/>
                <w:b/>
                <w:vertAlign w:val="subscript"/>
                <w:lang w:eastAsia="ru-RU"/>
              </w:rPr>
              <w:t>сайт</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43838AB8"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286D8CE3" w14:textId="77777777" w:rsidR="00077FF5" w:rsidRPr="000268DC" w:rsidRDefault="00077FF5" w:rsidP="00077FF5">
            <w:pPr>
              <w:spacing w:line="240" w:lineRule="auto"/>
              <w:ind w:firstLine="0"/>
              <w:jc w:val="left"/>
              <w:rPr>
                <w:rFonts w:eastAsia="Times New Roman"/>
                <w:sz w:val="24"/>
                <w:szCs w:val="24"/>
                <w:lang w:eastAsia="ru-RU"/>
              </w:rPr>
            </w:pPr>
          </w:p>
        </w:tc>
      </w:tr>
      <w:tr w:rsidR="00077FF5" w:rsidRPr="000268DC" w14:paraId="36F98D1F" w14:textId="77777777"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tbl>
            <w:tblPr>
              <w:tblW w:w="7065" w:type="dxa"/>
              <w:jc w:val="center"/>
              <w:tblLayout w:type="fixed"/>
              <w:tblLook w:val="04A0" w:firstRow="1" w:lastRow="0" w:firstColumn="1" w:lastColumn="0" w:noHBand="0" w:noVBand="1"/>
            </w:tblPr>
            <w:tblGrid>
              <w:gridCol w:w="1419"/>
              <w:gridCol w:w="1735"/>
              <w:gridCol w:w="1200"/>
              <w:gridCol w:w="2711"/>
            </w:tblGrid>
            <w:tr w:rsidR="00077FF5" w:rsidRPr="000268DC" w14:paraId="2D6D23A1" w14:textId="77777777" w:rsidTr="00D42983">
              <w:trPr>
                <w:jc w:val="center"/>
              </w:trPr>
              <w:tc>
                <w:tcPr>
                  <w:tcW w:w="1418" w:type="dxa"/>
                  <w:vMerge w:val="restart"/>
                  <w:vAlign w:val="center"/>
                  <w:hideMark/>
                </w:tcPr>
                <w:p w14:paraId="7F27D9E6" w14:textId="77777777" w:rsidR="00077FF5" w:rsidRPr="000268DC" w:rsidRDefault="00077FF5" w:rsidP="00077FF5">
                  <w:pPr>
                    <w:framePr w:hSpace="180" w:wrap="around" w:vAnchor="text" w:hAnchor="text" w:x="-494"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lang w:eastAsia="ru-RU"/>
                    </w:rPr>
                    <w:t>= (</w:t>
                  </w:r>
                </w:p>
              </w:tc>
              <w:tc>
                <w:tcPr>
                  <w:tcW w:w="1734" w:type="dxa"/>
                  <w:tcBorders>
                    <w:top w:val="nil"/>
                    <w:left w:val="nil"/>
                    <w:bottom w:val="single" w:sz="4" w:space="0" w:color="auto"/>
                    <w:right w:val="nil"/>
                  </w:tcBorders>
                  <w:hideMark/>
                </w:tcPr>
                <w:p w14:paraId="36DF3827" w14:textId="77777777" w:rsidR="00077FF5" w:rsidRPr="000268DC" w:rsidRDefault="00077FF5" w:rsidP="00077FF5">
                  <w:pPr>
                    <w:framePr w:hSpace="180" w:wrap="around" w:vAnchor="text" w:hAnchor="text" w:x="-494"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bscript"/>
                      <w:lang w:eastAsia="ru-RU"/>
                    </w:rPr>
                    <w:t xml:space="preserve">стенд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b/>
                      <w:lang w:eastAsia="ru-RU"/>
                    </w:rPr>
                    <w:t>У</w:t>
                  </w:r>
                  <w:r w:rsidRPr="000268DC">
                    <w:rPr>
                      <w:rFonts w:eastAsia="Times New Roman"/>
                      <w:b/>
                      <w:vertAlign w:val="subscript"/>
                      <w:lang w:eastAsia="ru-RU"/>
                    </w:rPr>
                    <w:t>сайт</w:t>
                  </w:r>
                </w:p>
              </w:tc>
              <w:tc>
                <w:tcPr>
                  <w:tcW w:w="1199" w:type="dxa"/>
                  <w:vMerge w:val="restart"/>
                  <w:vAlign w:val="center"/>
                  <w:hideMark/>
                </w:tcPr>
                <w:p w14:paraId="2C7A03B7"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709" w:type="dxa"/>
                  <w:vMerge w:val="restart"/>
                  <w:vAlign w:val="center"/>
                  <w:hideMark/>
                </w:tcPr>
                <w:p w14:paraId="5FED4B43" w14:textId="77777777" w:rsidR="00077FF5" w:rsidRPr="000268DC" w:rsidRDefault="00077FF5" w:rsidP="00077FF5">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t>(1.3)</w:t>
                  </w:r>
                </w:p>
              </w:tc>
            </w:tr>
            <w:tr w:rsidR="00077FF5" w:rsidRPr="000268DC" w14:paraId="5AE4E007" w14:textId="77777777" w:rsidTr="00D42983">
              <w:trPr>
                <w:jc w:val="center"/>
              </w:trPr>
              <w:tc>
                <w:tcPr>
                  <w:tcW w:w="1418" w:type="dxa"/>
                  <w:vMerge/>
                  <w:vAlign w:val="center"/>
                  <w:hideMark/>
                </w:tcPr>
                <w:p w14:paraId="4EFCAC9B"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734" w:type="dxa"/>
                  <w:tcBorders>
                    <w:top w:val="single" w:sz="4" w:space="0" w:color="auto"/>
                    <w:left w:val="nil"/>
                    <w:bottom w:val="nil"/>
                    <w:right w:val="nil"/>
                  </w:tcBorders>
                  <w:hideMark/>
                </w:tcPr>
                <w:p w14:paraId="4E769D56" w14:textId="77777777" w:rsidR="00077FF5" w:rsidRPr="000268DC" w:rsidRDefault="00077FF5" w:rsidP="00077FF5">
                  <w:pPr>
                    <w:framePr w:hSpace="180" w:wrap="around" w:vAnchor="text" w:hAnchor="text" w:x="-494" w:y="1"/>
                    <w:spacing w:line="240" w:lineRule="auto"/>
                    <w:ind w:firstLine="0"/>
                    <w:suppressOverlap/>
                    <w:jc w:val="center"/>
                    <w:rPr>
                      <w:rFonts w:eastAsia="Times New Roman"/>
                      <w:sz w:val="22"/>
                      <w:lang w:eastAsia="ru-RU"/>
                    </w:rPr>
                  </w:pPr>
                  <w:r w:rsidRPr="000268DC">
                    <w:rPr>
                      <w:rFonts w:eastAsia="Times New Roman"/>
                      <w:lang w:eastAsia="ru-RU"/>
                    </w:rPr>
                    <w:t>2×</w:t>
                  </w:r>
                  <w:r w:rsidRPr="000268DC">
                    <w:rPr>
                      <w:rFonts w:eastAsia="Times New Roman"/>
                      <w:b/>
                      <w:lang w:eastAsia="ru-RU"/>
                    </w:rPr>
                    <w:t>Ч</w:t>
                  </w:r>
                  <w:r w:rsidRPr="000268DC">
                    <w:rPr>
                      <w:rFonts w:eastAsia="Times New Roman"/>
                      <w:b/>
                      <w:vertAlign w:val="subscript"/>
                      <w:lang w:eastAsia="ru-RU"/>
                    </w:rPr>
                    <w:t>общ</w:t>
                  </w:r>
                </w:p>
              </w:tc>
              <w:tc>
                <w:tcPr>
                  <w:tcW w:w="1199" w:type="dxa"/>
                  <w:vMerge/>
                  <w:vAlign w:val="center"/>
                  <w:hideMark/>
                </w:tcPr>
                <w:p w14:paraId="377EBCB7"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2709" w:type="dxa"/>
                  <w:vMerge/>
                  <w:vAlign w:val="center"/>
                  <w:hideMark/>
                </w:tcPr>
                <w:p w14:paraId="141A9578"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14:paraId="197358AB" w14:textId="77777777" w:rsidR="00077FF5" w:rsidRPr="000268DC" w:rsidRDefault="00077FF5" w:rsidP="00077FF5">
            <w:pPr>
              <w:spacing w:line="240" w:lineRule="auto"/>
              <w:ind w:firstLine="0"/>
              <w:rPr>
                <w:rFonts w:eastAsia="Times New Roman"/>
                <w:sz w:val="24"/>
                <w:lang w:eastAsia="ru-RU"/>
              </w:rPr>
            </w:pPr>
          </w:p>
          <w:p w14:paraId="791D4FB7" w14:textId="77777777" w:rsidR="00077FF5" w:rsidRPr="000268DC" w:rsidRDefault="00077FF5" w:rsidP="00077FF5">
            <w:pPr>
              <w:spacing w:line="276" w:lineRule="auto"/>
              <w:ind w:firstLine="0"/>
              <w:jc w:val="left"/>
              <w:rPr>
                <w:rFonts w:eastAsia="Times New Roman"/>
                <w:sz w:val="24"/>
                <w:szCs w:val="22"/>
                <w:lang w:eastAsia="ru-RU"/>
              </w:rPr>
            </w:pPr>
            <w:r w:rsidRPr="000268DC">
              <w:rPr>
                <w:rFonts w:eastAsia="Times New Roman"/>
                <w:sz w:val="24"/>
                <w:lang w:eastAsia="ru-RU"/>
              </w:rPr>
              <w:t>В случае, если количество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 xml:space="preserve">удовлетворенности открытостью, полнотой и доступностью информации, размещенной на стендах и на </w:t>
            </w:r>
            <w:r w:rsidRPr="000268DC">
              <w:rPr>
                <w:rFonts w:eastAsia="Times New Roman"/>
                <w:sz w:val="24"/>
                <w:szCs w:val="22"/>
                <w:lang w:eastAsia="ru-RU"/>
              </w:rPr>
              <w:t>сайте различается, расчет производится по формуле:</w:t>
            </w:r>
          </w:p>
          <w:p w14:paraId="74881723" w14:textId="77777777" w:rsidR="00077FF5" w:rsidRPr="000268DC" w:rsidRDefault="00077FF5" w:rsidP="00077FF5">
            <w:pPr>
              <w:spacing w:line="240" w:lineRule="auto"/>
              <w:ind w:firstLine="0"/>
              <w:rPr>
                <w:rFonts w:eastAsia="Times New Roman"/>
                <w:sz w:val="24"/>
                <w:lang w:eastAsia="ru-RU"/>
              </w:rPr>
            </w:pPr>
          </w:p>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77FF5" w:rsidRPr="000268DC" w14:paraId="57FCA38A" w14:textId="77777777" w:rsidTr="00D42983">
              <w:trPr>
                <w:jc w:val="center"/>
              </w:trPr>
              <w:tc>
                <w:tcPr>
                  <w:tcW w:w="1900" w:type="dxa"/>
                  <w:vMerge w:val="restart"/>
                  <w:vAlign w:val="center"/>
                  <w:hideMark/>
                </w:tcPr>
                <w:p w14:paraId="23EC9D11" w14:textId="77777777" w:rsidR="00077FF5" w:rsidRPr="000268DC" w:rsidRDefault="00077FF5" w:rsidP="00077FF5">
                  <w:pPr>
                    <w:framePr w:hSpace="180" w:wrap="around" w:vAnchor="text" w:hAnchor="text" w:x="-494"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lang w:eastAsia="ru-RU"/>
                    </w:rPr>
                    <w:t xml:space="preserve"> = </w:t>
                  </w:r>
                </w:p>
              </w:tc>
              <w:tc>
                <w:tcPr>
                  <w:tcW w:w="468" w:type="dxa"/>
                  <w:tcBorders>
                    <w:top w:val="nil"/>
                    <w:left w:val="nil"/>
                    <w:bottom w:val="single" w:sz="4" w:space="0" w:color="auto"/>
                    <w:right w:val="nil"/>
                  </w:tcBorders>
                  <w:hideMark/>
                </w:tcPr>
                <w:p w14:paraId="475258B0" w14:textId="77777777"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1</w:t>
                  </w:r>
                </w:p>
              </w:tc>
              <w:tc>
                <w:tcPr>
                  <w:tcW w:w="411" w:type="dxa"/>
                  <w:vMerge w:val="restart"/>
                  <w:vAlign w:val="center"/>
                  <w:hideMark/>
                </w:tcPr>
                <w:p w14:paraId="3D2124AA" w14:textId="77777777"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 (</w:t>
                  </w:r>
                </w:p>
              </w:tc>
              <w:tc>
                <w:tcPr>
                  <w:tcW w:w="1403" w:type="dxa"/>
                  <w:tcBorders>
                    <w:top w:val="nil"/>
                    <w:left w:val="nil"/>
                    <w:bottom w:val="single" w:sz="4" w:space="0" w:color="auto"/>
                    <w:right w:val="nil"/>
                  </w:tcBorders>
                  <w:hideMark/>
                </w:tcPr>
                <w:p w14:paraId="3B886799" w14:textId="77777777"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У</w:t>
                  </w:r>
                  <w:r w:rsidRPr="000268DC">
                    <w:rPr>
                      <w:rFonts w:eastAsia="Times New Roman"/>
                      <w:b/>
                      <w:vertAlign w:val="subscript"/>
                      <w:lang w:eastAsia="ru-RU"/>
                    </w:rPr>
                    <w:t xml:space="preserve">стенд  </w:t>
                  </w:r>
                </w:p>
              </w:tc>
              <w:tc>
                <w:tcPr>
                  <w:tcW w:w="451" w:type="dxa"/>
                  <w:vMerge w:val="restart"/>
                  <w:vAlign w:val="center"/>
                  <w:hideMark/>
                </w:tcPr>
                <w:p w14:paraId="7AFB2A40" w14:textId="77777777"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w:t>
                  </w:r>
                </w:p>
              </w:tc>
              <w:tc>
                <w:tcPr>
                  <w:tcW w:w="1391" w:type="dxa"/>
                  <w:tcBorders>
                    <w:top w:val="nil"/>
                    <w:left w:val="nil"/>
                    <w:bottom w:val="single" w:sz="4" w:space="0" w:color="auto"/>
                    <w:right w:val="nil"/>
                  </w:tcBorders>
                  <w:hideMark/>
                </w:tcPr>
                <w:p w14:paraId="1090D902" w14:textId="77777777"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vertAlign w:val="subscript"/>
                      <w:lang w:eastAsia="ru-RU"/>
                    </w:rPr>
                    <w:t xml:space="preserve"> </w:t>
                  </w:r>
                  <w:r w:rsidRPr="000268DC">
                    <w:rPr>
                      <w:rFonts w:eastAsia="Times New Roman"/>
                      <w:b/>
                      <w:lang w:eastAsia="ru-RU"/>
                    </w:rPr>
                    <w:t xml:space="preserve"> У</w:t>
                  </w:r>
                  <w:r w:rsidRPr="000268DC">
                    <w:rPr>
                      <w:rFonts w:eastAsia="Times New Roman"/>
                      <w:b/>
                      <w:vertAlign w:val="subscript"/>
                      <w:lang w:eastAsia="ru-RU"/>
                    </w:rPr>
                    <w:t>сайт</w:t>
                  </w:r>
                </w:p>
              </w:tc>
              <w:tc>
                <w:tcPr>
                  <w:tcW w:w="939" w:type="dxa"/>
                  <w:vMerge w:val="restart"/>
                  <w:vAlign w:val="center"/>
                  <w:hideMark/>
                </w:tcPr>
                <w:p w14:paraId="1FE1C9AA"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1298" w:type="dxa"/>
                  <w:vMerge w:val="restart"/>
                  <w:vAlign w:val="center"/>
                  <w:hideMark/>
                </w:tcPr>
                <w:p w14:paraId="3402517B" w14:textId="77777777" w:rsidR="00077FF5" w:rsidRPr="000268DC" w:rsidRDefault="00077FF5" w:rsidP="00077FF5">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t>(1.3)</w:t>
                  </w:r>
                </w:p>
              </w:tc>
            </w:tr>
            <w:tr w:rsidR="00077FF5" w:rsidRPr="000268DC" w14:paraId="4E5BDF4D" w14:textId="77777777" w:rsidTr="00D42983">
              <w:trPr>
                <w:jc w:val="center"/>
              </w:trPr>
              <w:tc>
                <w:tcPr>
                  <w:tcW w:w="1900" w:type="dxa"/>
                  <w:vMerge/>
                  <w:vAlign w:val="center"/>
                  <w:hideMark/>
                </w:tcPr>
                <w:p w14:paraId="121AC665"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14:paraId="2839BB54" w14:textId="77777777"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2</w:t>
                  </w:r>
                </w:p>
              </w:tc>
              <w:tc>
                <w:tcPr>
                  <w:tcW w:w="411" w:type="dxa"/>
                  <w:vMerge/>
                  <w:vAlign w:val="center"/>
                  <w:hideMark/>
                </w:tcPr>
                <w:p w14:paraId="49D4468E"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14:paraId="6FA38289" w14:textId="77777777"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Ч</w:t>
                  </w:r>
                  <w:r w:rsidRPr="000268DC">
                    <w:rPr>
                      <w:rFonts w:eastAsia="Times New Roman"/>
                      <w:b/>
                      <w:vertAlign w:val="subscript"/>
                      <w:lang w:eastAsia="ru-RU"/>
                    </w:rPr>
                    <w:t>общ -стенд</w:t>
                  </w:r>
                </w:p>
              </w:tc>
              <w:tc>
                <w:tcPr>
                  <w:tcW w:w="451" w:type="dxa"/>
                  <w:vMerge/>
                  <w:vAlign w:val="center"/>
                  <w:hideMark/>
                </w:tcPr>
                <w:p w14:paraId="6ED3B083"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14:paraId="4A277D69" w14:textId="77777777"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Ч</w:t>
                  </w:r>
                  <w:r w:rsidRPr="000268DC">
                    <w:rPr>
                      <w:rFonts w:eastAsia="Times New Roman"/>
                      <w:b/>
                      <w:vertAlign w:val="subscript"/>
                      <w:lang w:eastAsia="ru-RU"/>
                    </w:rPr>
                    <w:t>общ -сайт</w:t>
                  </w:r>
                </w:p>
              </w:tc>
              <w:tc>
                <w:tcPr>
                  <w:tcW w:w="939" w:type="dxa"/>
                  <w:vMerge/>
                  <w:vAlign w:val="center"/>
                  <w:hideMark/>
                </w:tcPr>
                <w:p w14:paraId="68030DAB"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14:paraId="583041DF" w14:textId="77777777"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14:paraId="35927E44" w14:textId="77777777" w:rsidR="00077FF5" w:rsidRPr="000268DC" w:rsidRDefault="00077FF5" w:rsidP="00077FF5">
            <w:pPr>
              <w:spacing w:line="240" w:lineRule="auto"/>
              <w:ind w:firstLine="0"/>
              <w:rPr>
                <w:rFonts w:eastAsia="Times New Roman"/>
                <w:sz w:val="24"/>
                <w:lang w:eastAsia="ru-RU"/>
              </w:rPr>
            </w:pPr>
          </w:p>
          <w:p w14:paraId="5002C2C1"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14F64DF8"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bscript"/>
                <w:lang w:eastAsia="ru-RU"/>
              </w:rPr>
              <w:t>стенд</w:t>
            </w:r>
            <w:r w:rsidRPr="000268DC">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14:paraId="4819CD21"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bscript"/>
                <w:lang w:eastAsia="ru-RU"/>
              </w:rPr>
              <w:t>сайт</w:t>
            </w:r>
            <w:r w:rsidRPr="000268DC">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20DF4102"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14:paraId="2FCDB149"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Ч</w:t>
            </w:r>
            <w:r w:rsidRPr="000268DC">
              <w:rPr>
                <w:rFonts w:eastAsia="Times New Roman"/>
                <w:b/>
                <w:sz w:val="24"/>
                <w:vertAlign w:val="subscript"/>
                <w:lang w:eastAsia="ru-RU"/>
              </w:rPr>
              <w:t>общ</w:t>
            </w:r>
            <w:r w:rsidRPr="000268DC">
              <w:rPr>
                <w:rFonts w:eastAsia="Times New Roman"/>
                <w:b/>
                <w:vertAlign w:val="subscript"/>
                <w:lang w:eastAsia="ru-RU"/>
              </w:rPr>
              <w:t>-стенд</w:t>
            </w:r>
            <w:r w:rsidRPr="000268DC">
              <w:rPr>
                <w:rFonts w:eastAsia="Times New Roman"/>
                <w:sz w:val="24"/>
                <w:lang w:eastAsia="ru-RU"/>
              </w:rPr>
              <w:t xml:space="preserve"> - число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удовлетворенности открытостью, полнотой и доступностью информации, размещенной на информационных стендах;</w:t>
            </w:r>
          </w:p>
          <w:p w14:paraId="011702E8"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Ч</w:t>
            </w:r>
            <w:r w:rsidRPr="000268DC">
              <w:rPr>
                <w:rFonts w:eastAsia="Times New Roman"/>
                <w:b/>
                <w:sz w:val="24"/>
                <w:vertAlign w:val="subscript"/>
                <w:lang w:eastAsia="ru-RU"/>
              </w:rPr>
              <w:t>общ</w:t>
            </w:r>
            <w:r w:rsidRPr="000268DC">
              <w:rPr>
                <w:rFonts w:eastAsia="Times New Roman"/>
                <w:b/>
                <w:vertAlign w:val="subscript"/>
                <w:lang w:eastAsia="ru-RU"/>
              </w:rPr>
              <w:t>-сайт</w:t>
            </w:r>
            <w:r w:rsidRPr="000268DC">
              <w:rPr>
                <w:rFonts w:eastAsia="Times New Roman"/>
                <w:sz w:val="24"/>
                <w:lang w:eastAsia="ru-RU"/>
              </w:rPr>
              <w:t xml:space="preserve"> - число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удовлетворенности открытостью, полнотой и доступностью информации, размещенной на официальном сайте.</w:t>
            </w:r>
          </w:p>
          <w:p w14:paraId="6AD73966" w14:textId="77777777" w:rsidR="00077FF5" w:rsidRPr="000268DC" w:rsidRDefault="00077FF5" w:rsidP="00077FF5">
            <w:pPr>
              <w:spacing w:line="240" w:lineRule="auto"/>
              <w:ind w:firstLine="0"/>
              <w:rPr>
                <w:rFonts w:eastAsia="Times New Roman"/>
                <w:sz w:val="24"/>
                <w:lang w:eastAsia="ru-RU"/>
              </w:rPr>
            </w:pPr>
          </w:p>
          <w:p w14:paraId="5DC1E3F5"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1.3.</w:t>
            </w:r>
          </w:p>
          <w:p w14:paraId="72531494" w14:textId="77777777"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1.</w:t>
            </w:r>
          </w:p>
          <w:p w14:paraId="78496527"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32BA7EE2" w14:textId="77777777"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14:paraId="37A2655D" w14:textId="77777777" w:rsidR="00077FF5" w:rsidRPr="000268DC" w:rsidRDefault="00077FF5" w:rsidP="00077FF5">
            <w:pPr>
              <w:spacing w:line="276" w:lineRule="auto"/>
              <w:ind w:firstLine="0"/>
              <w:rPr>
                <w:rFonts w:eastAsia="Times New Roman"/>
                <w:sz w:val="16"/>
                <w:szCs w:val="16"/>
                <w:lang w:eastAsia="ru-RU"/>
              </w:rPr>
            </w:pPr>
          </w:p>
          <w:p w14:paraId="6C1782A4"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Число опрошенных граждан, ответивших на вопрос 4 Анкеты (см. Рекомендуемый образец Анкеты в приказе Минтруда России от  30 октября 2018 г. № 675н) –  450 чел.</w:t>
            </w:r>
          </w:p>
          <w:p w14:paraId="5CFBAFF5" w14:textId="77777777"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14:paraId="3E9A36E0" w14:textId="77777777" w:rsidR="00077FF5" w:rsidRPr="000268DC" w:rsidRDefault="00077FF5" w:rsidP="00077FF5">
            <w:pPr>
              <w:spacing w:line="276" w:lineRule="auto"/>
              <w:ind w:firstLine="0"/>
              <w:jc w:val="center"/>
              <w:rPr>
                <w:rFonts w:eastAsia="Times New Roman"/>
                <w:b/>
                <w:u w:val="single"/>
                <w:lang w:eastAsia="ru-RU"/>
              </w:rPr>
            </w:pPr>
          </w:p>
          <w:p w14:paraId="3D38064B"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1</w:t>
            </w:r>
            <w:r w:rsidRPr="000268DC">
              <w:rPr>
                <w:rFonts w:eastAsia="Times New Roman"/>
                <w:b/>
                <w:lang w:eastAsia="ru-RU"/>
              </w:rPr>
              <w:t xml:space="preserve">   </w:t>
            </w:r>
          </w:p>
          <w:p w14:paraId="295639B3" w14:textId="77777777"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(200+330) : (2 × 450) ×100 =  530 : 900 × 100 = 0,5889  × 100=58,89 = 59 баллов</w:t>
            </w:r>
            <w:r w:rsidRPr="000268DC">
              <w:rPr>
                <w:rFonts w:eastAsia="Times New Roman"/>
                <w:lang w:eastAsia="ru-RU"/>
              </w:rPr>
              <w:t>.</w:t>
            </w:r>
          </w:p>
          <w:p w14:paraId="6BF04252" w14:textId="77777777" w:rsidR="00077FF5" w:rsidRPr="000268DC" w:rsidRDefault="00077FF5" w:rsidP="00077FF5">
            <w:pPr>
              <w:spacing w:line="276" w:lineRule="auto"/>
              <w:ind w:firstLine="0"/>
              <w:rPr>
                <w:rFonts w:eastAsia="Times New Roman"/>
                <w:lang w:eastAsia="ru-RU"/>
              </w:rPr>
            </w:pPr>
          </w:p>
          <w:p w14:paraId="7B2D29C3" w14:textId="77777777"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 xml:space="preserve">Вариант 2 </w:t>
            </w:r>
          </w:p>
          <w:p w14:paraId="0EA8264A"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lastRenderedPageBreak/>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63D18F84" w14:textId="77777777" w:rsidR="00077FF5" w:rsidRPr="000268DC" w:rsidRDefault="00077FF5" w:rsidP="00077FF5">
            <w:pPr>
              <w:spacing w:line="276" w:lineRule="auto"/>
              <w:ind w:firstLine="0"/>
              <w:rPr>
                <w:rFonts w:eastAsia="Times New Roman"/>
                <w:sz w:val="16"/>
                <w:szCs w:val="16"/>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14:paraId="797BA25A" w14:textId="77777777" w:rsidR="00077FF5" w:rsidRPr="000268DC" w:rsidRDefault="00077FF5" w:rsidP="00077FF5">
            <w:pPr>
              <w:spacing w:line="276" w:lineRule="auto"/>
              <w:ind w:firstLine="0"/>
              <w:jc w:val="left"/>
              <w:rPr>
                <w:rFonts w:eastAsia="Times New Roman"/>
                <w:sz w:val="16"/>
                <w:szCs w:val="16"/>
                <w:lang w:eastAsia="ru-RU"/>
              </w:rPr>
            </w:pPr>
          </w:p>
          <w:p w14:paraId="17104A03"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Число опрошенных граждан, ответивших на вопрос 4 Анкеты (см. Рекомендуемый образец Анкеты в приказе Минтруда России от  30 октября 2018 г. № 675н) –  360 чел.</w:t>
            </w:r>
          </w:p>
          <w:p w14:paraId="66F41D8B" w14:textId="77777777"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14:paraId="3E1E5023" w14:textId="77777777" w:rsidR="00077FF5" w:rsidRPr="000268DC" w:rsidRDefault="00077FF5" w:rsidP="00077FF5">
            <w:pPr>
              <w:spacing w:line="276" w:lineRule="auto"/>
              <w:ind w:firstLine="0"/>
              <w:jc w:val="left"/>
              <w:rPr>
                <w:rFonts w:eastAsia="Times New Roman"/>
                <w:lang w:eastAsia="ru-RU"/>
              </w:rPr>
            </w:pPr>
          </w:p>
          <w:p w14:paraId="2BF5251C"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 xml:space="preserve">Расчет по варианту 2 </w:t>
            </w:r>
            <w:r w:rsidRPr="000268DC">
              <w:rPr>
                <w:rFonts w:eastAsia="Times New Roman"/>
                <w:b/>
                <w:lang w:eastAsia="ru-RU"/>
              </w:rPr>
              <w:t xml:space="preserve">  </w:t>
            </w:r>
          </w:p>
          <w:p w14:paraId="769D6734" w14:textId="77777777"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0,5 × ((170/450) + (320/360)) × 100 = 0,5 × (0,378+0,889) × 100 = 0,6365 × 100= 63,65 = 64 балла</w:t>
            </w:r>
          </w:p>
          <w:p w14:paraId="0F8D3366" w14:textId="77777777" w:rsidR="00077FF5" w:rsidRPr="000268DC" w:rsidRDefault="00077FF5" w:rsidP="00077FF5">
            <w:pPr>
              <w:spacing w:line="240" w:lineRule="auto"/>
              <w:ind w:firstLine="0"/>
              <w:rPr>
                <w:rFonts w:eastAsia="Times New Roman"/>
                <w:sz w:val="24"/>
                <w:lang w:eastAsia="ru-RU"/>
              </w:rPr>
            </w:pPr>
          </w:p>
        </w:tc>
      </w:tr>
      <w:tr w:rsidR="00077FF5" w:rsidRPr="000268DC" w14:paraId="6FD565B7" w14:textId="77777777"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1EA7B987"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b/>
                <w:lang w:eastAsia="ru-RU"/>
              </w:rPr>
            </w:pPr>
            <w:r w:rsidRPr="000268DC">
              <w:rPr>
                <w:rFonts w:eastAsia="Times New Roman"/>
                <w:b/>
                <w:color w:val="000000"/>
                <w:lang w:eastAsia="ru-RU"/>
              </w:rPr>
              <w:lastRenderedPageBreak/>
              <w:t>Итого по критерию 1 «О</w:t>
            </w:r>
            <w:r w:rsidRPr="000268DC">
              <w:rPr>
                <w:rFonts w:eastAsia="Times New Roman"/>
                <w:b/>
                <w:color w:val="000000"/>
              </w:rPr>
              <w:t>ткрытость и доступность информации об организации социальной сферы» (К</w:t>
            </w:r>
            <w:r w:rsidRPr="000268DC">
              <w:rPr>
                <w:rFonts w:eastAsia="Times New Roman"/>
                <w:b/>
                <w:color w:val="000000"/>
                <w:vertAlign w:val="superscript"/>
              </w:rPr>
              <w:t>1</w:t>
            </w:r>
            <w:r w:rsidRPr="000268DC">
              <w:rPr>
                <w:rFonts w:eastAsia="Times New Roman"/>
                <w:b/>
                <w:color w:val="000000"/>
              </w:rPr>
              <w:t>)</w:t>
            </w:r>
          </w:p>
        </w:tc>
        <w:tc>
          <w:tcPr>
            <w:tcW w:w="932" w:type="dxa"/>
            <w:tcBorders>
              <w:top w:val="single" w:sz="4" w:space="0" w:color="auto"/>
              <w:left w:val="single" w:sz="4" w:space="0" w:color="auto"/>
              <w:bottom w:val="single" w:sz="4" w:space="0" w:color="auto"/>
              <w:right w:val="single" w:sz="4" w:space="0" w:color="auto"/>
            </w:tcBorders>
          </w:tcPr>
          <w:p w14:paraId="23852CA9"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470F2736" w14:textId="77777777"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1 </w:t>
            </w:r>
            <w:r w:rsidRPr="000268DC">
              <w:rPr>
                <w:rFonts w:eastAsia="Times New Roman"/>
                <w:b/>
                <w:lang w:eastAsia="ru-RU"/>
              </w:rPr>
              <w:t>= (0,3×П</w:t>
            </w:r>
            <w:r w:rsidRPr="000268DC">
              <w:rPr>
                <w:rFonts w:eastAsia="Times New Roman"/>
                <w:b/>
                <w:vertAlign w:val="subscript"/>
                <w:lang w:eastAsia="ru-RU"/>
              </w:rPr>
              <w:t>инф</w:t>
            </w:r>
            <w:r w:rsidRPr="000268DC">
              <w:rPr>
                <w:rFonts w:eastAsia="Times New Roman"/>
                <w:b/>
                <w:lang w:eastAsia="ru-RU"/>
              </w:rPr>
              <w:t xml:space="preserve"> + 0,3×П</w:t>
            </w:r>
            <w:r w:rsidRPr="000268DC">
              <w:rPr>
                <w:rFonts w:eastAsia="Times New Roman"/>
                <w:b/>
                <w:vertAlign w:val="subscript"/>
                <w:lang w:eastAsia="ru-RU"/>
              </w:rPr>
              <w:t>дист</w:t>
            </w:r>
            <w:r w:rsidRPr="000268DC">
              <w:rPr>
                <w:rFonts w:eastAsia="Times New Roman"/>
                <w:b/>
                <w:lang w:eastAsia="ru-RU"/>
              </w:rPr>
              <w:t xml:space="preserve"> + 0,4× 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lang w:eastAsia="ru-RU"/>
              </w:rPr>
              <w:t xml:space="preserve">) </w:t>
            </w:r>
          </w:p>
          <w:p w14:paraId="2B6017F6" w14:textId="77777777" w:rsidR="00077FF5" w:rsidRPr="000268DC" w:rsidRDefault="00077FF5" w:rsidP="00077FF5">
            <w:pPr>
              <w:spacing w:line="240" w:lineRule="auto"/>
              <w:ind w:firstLine="0"/>
              <w:jc w:val="left"/>
              <w:rPr>
                <w:rFonts w:eastAsia="Times New Roman"/>
                <w:b/>
                <w:lang w:eastAsia="ru-RU"/>
              </w:rPr>
            </w:pPr>
          </w:p>
          <w:p w14:paraId="20840DF0"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lang w:eastAsia="ru-RU"/>
              </w:rPr>
              <w:t>Рассчитывается с учетом значимость каждого показателя, характеризующего данный критерий</w:t>
            </w:r>
          </w:p>
        </w:tc>
        <w:tc>
          <w:tcPr>
            <w:tcW w:w="1363" w:type="dxa"/>
            <w:tcBorders>
              <w:top w:val="single" w:sz="4" w:space="0" w:color="auto"/>
              <w:left w:val="single" w:sz="4" w:space="0" w:color="auto"/>
              <w:bottom w:val="single" w:sz="4" w:space="0" w:color="auto"/>
              <w:right w:val="single" w:sz="4" w:space="0" w:color="auto"/>
            </w:tcBorders>
            <w:vAlign w:val="center"/>
            <w:hideMark/>
          </w:tcPr>
          <w:p w14:paraId="0517744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14:paraId="235C65DB" w14:textId="77777777"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14:paraId="68AC2313"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2ECA8B03" w14:textId="77777777" w:rsidR="00077FF5" w:rsidRPr="000268DC" w:rsidRDefault="00077FF5" w:rsidP="00077FF5">
            <w:pPr>
              <w:spacing w:after="200" w:line="276" w:lineRule="auto"/>
              <w:ind w:firstLine="0"/>
              <w:jc w:val="left"/>
              <w:rPr>
                <w:rFonts w:eastAsia="Times New Roman"/>
                <w:lang w:eastAsia="ru-RU"/>
              </w:rPr>
            </w:pPr>
            <w:r w:rsidRPr="000268DC">
              <w:rPr>
                <w:rFonts w:eastAsia="Times New Roman"/>
                <w:b/>
                <w:lang w:eastAsia="ru-RU"/>
              </w:rPr>
              <w:t xml:space="preserve">Пример расчета значения критерия 1 </w:t>
            </w:r>
            <w:r w:rsidRPr="000268DC">
              <w:rPr>
                <w:rFonts w:eastAsia="Times New Roman"/>
                <w:lang w:eastAsia="ru-RU"/>
              </w:rPr>
              <w:t>(по значениям показателей в варианте 1)</w:t>
            </w:r>
          </w:p>
          <w:p w14:paraId="2B43B647"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инф </w:t>
            </w:r>
            <w:r w:rsidRPr="000268DC">
              <w:rPr>
                <w:rFonts w:eastAsia="Times New Roman"/>
                <w:lang w:eastAsia="ru-RU"/>
              </w:rPr>
              <w:t>- с</w:t>
            </w:r>
            <w:r w:rsidRPr="000268DC">
              <w:rPr>
                <w:rFonts w:eastAsia="Times New Roman"/>
                <w:color w:val="000000"/>
                <w:lang w:eastAsia="ru-RU"/>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14:paraId="5FB48082"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дист </w:t>
            </w:r>
            <w:r w:rsidRPr="000268DC">
              <w:rPr>
                <w:rFonts w:eastAsia="Times New Roman"/>
                <w:lang w:eastAsia="ru-RU"/>
              </w:rPr>
              <w:t>- н</w:t>
            </w:r>
            <w:r w:rsidRPr="000268DC">
              <w:rPr>
                <w:rFonts w:eastAsia="Times New Roman"/>
                <w:color w:val="000000"/>
                <w:lang w:eastAsia="ru-RU"/>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14:paraId="2AB2D657"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w:t>
            </w:r>
            <w:r w:rsidRPr="000268DC">
              <w:rPr>
                <w:rFonts w:eastAsia="Times New Roman"/>
                <w:lang w:eastAsia="ru-RU"/>
              </w:rPr>
              <w:lastRenderedPageBreak/>
              <w:t>официальном сайте организации социальной сферы в сети «Интернет»</w:t>
            </w:r>
            <w:r w:rsidRPr="000268DC">
              <w:rPr>
                <w:rFonts w:eastAsia="Times New Roman"/>
                <w:b/>
                <w:lang w:eastAsia="ru-RU"/>
              </w:rPr>
              <w:t xml:space="preserve"> - </w:t>
            </w:r>
            <w:r w:rsidRPr="000268DC">
              <w:rPr>
                <w:rFonts w:eastAsia="Times New Roman"/>
                <w:lang w:eastAsia="ru-RU"/>
              </w:rPr>
              <w:t>59 баллов.</w:t>
            </w:r>
          </w:p>
          <w:p w14:paraId="29D59CA7" w14:textId="77777777"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1:</w:t>
            </w:r>
          </w:p>
          <w:p w14:paraId="02E76C5E" w14:textId="77777777"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(0,3 × 42) + (0,3 × 60) + (0,4 × 59) = 12,6 + 18 + 23,6 = 54,2 = 54 балла</w:t>
            </w:r>
          </w:p>
          <w:p w14:paraId="0335006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14:paraId="2ABC3A27"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x-none"/>
        </w:rPr>
        <w:lastRenderedPageBreak/>
        <w:br w:type="page"/>
      </w:r>
      <w:bookmarkStart w:id="15" w:name="_Toc23647659"/>
      <w:r w:rsidRPr="000268DC">
        <w:rPr>
          <w:rFonts w:eastAsia="Times New Roman"/>
          <w:b/>
          <w:bCs/>
          <w:iCs/>
          <w:smallCaps/>
          <w:color w:val="0081A4"/>
          <w:spacing w:val="24"/>
          <w:sz w:val="32"/>
          <w:szCs w:val="32"/>
          <w:lang w:eastAsia="ru-RU"/>
        </w:rPr>
        <w:lastRenderedPageBreak/>
        <w:t>Показатели, характеризующие комфортность условий предоставления услуг</w:t>
      </w:r>
      <w:bookmarkEnd w:id="15"/>
    </w:p>
    <w:p w14:paraId="120FB3D3"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rPr>
      </w:pPr>
      <w:r w:rsidRPr="000268DC">
        <w:rPr>
          <w:rFonts w:eastAsia="Times New Roman"/>
          <w:color w:val="000000"/>
          <w:sz w:val="24"/>
          <w:szCs w:val="24"/>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p>
    <w:p w14:paraId="7F726E54" w14:textId="77777777" w:rsidR="00077FF5" w:rsidRPr="000268DC" w:rsidRDefault="00077FF5" w:rsidP="00077FF5">
      <w:pPr>
        <w:spacing w:line="276" w:lineRule="auto"/>
        <w:ind w:firstLine="0"/>
        <w:jc w:val="left"/>
        <w:rPr>
          <w:rFonts w:eastAsia="Times New Roman"/>
          <w:sz w:val="22"/>
          <w:szCs w:val="22"/>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400"/>
        <w:gridCol w:w="946"/>
        <w:gridCol w:w="3684"/>
        <w:gridCol w:w="4676"/>
        <w:gridCol w:w="1418"/>
        <w:gridCol w:w="1363"/>
      </w:tblGrid>
      <w:tr w:rsidR="00077FF5" w:rsidRPr="000268DC" w14:paraId="43152941" w14:textId="77777777"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14:paraId="63FF940F"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14:paraId="5EDFF3EA"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509D4A7F"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14:paraId="3D3FD8F5" w14:textId="77777777"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4" w:type="dxa"/>
            <w:tcBorders>
              <w:top w:val="single" w:sz="4" w:space="0" w:color="auto"/>
              <w:left w:val="single" w:sz="4" w:space="0" w:color="auto"/>
              <w:bottom w:val="single" w:sz="4" w:space="0" w:color="auto"/>
              <w:right w:val="single" w:sz="4" w:space="0" w:color="auto"/>
            </w:tcBorders>
            <w:vAlign w:val="center"/>
            <w:hideMark/>
          </w:tcPr>
          <w:p w14:paraId="5572FB48"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14:paraId="371ECF8D"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0D1842"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7568731D"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14:paraId="2252FE53" w14:textId="77777777" w:rsidTr="00D42983">
        <w:trPr>
          <w:trHeight w:val="20"/>
        </w:trPr>
        <w:tc>
          <w:tcPr>
            <w:tcW w:w="533" w:type="dxa"/>
            <w:vMerge w:val="restart"/>
            <w:tcBorders>
              <w:top w:val="single" w:sz="4" w:space="0" w:color="auto"/>
              <w:left w:val="single" w:sz="4" w:space="0" w:color="auto"/>
              <w:bottom w:val="single" w:sz="4" w:space="0" w:color="auto"/>
              <w:right w:val="single" w:sz="4" w:space="0" w:color="auto"/>
            </w:tcBorders>
            <w:hideMark/>
          </w:tcPr>
          <w:p w14:paraId="1DDC770F"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2.1.</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DD04920"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0268DC">
              <w:rPr>
                <w:rFonts w:eastAsia="Times New Roman"/>
                <w:b/>
                <w:sz w:val="24"/>
                <w:szCs w:val="24"/>
                <w:lang w:eastAsia="ru-RU"/>
              </w:rPr>
              <w:t xml:space="preserve"> (П</w:t>
            </w:r>
            <w:r w:rsidRPr="000268DC">
              <w:rPr>
                <w:rFonts w:eastAsia="Times New Roman"/>
                <w:b/>
                <w:sz w:val="24"/>
                <w:szCs w:val="24"/>
                <w:vertAlign w:val="subscript"/>
                <w:lang w:eastAsia="ru-RU"/>
              </w:rPr>
              <w:t>комф.усл</w:t>
            </w:r>
            <w:r w:rsidRPr="000268DC">
              <w:rPr>
                <w:rFonts w:eastAsia="Times New Roman"/>
                <w:b/>
                <w:color w:val="000000"/>
                <w:sz w:val="24"/>
                <w:szCs w:val="24"/>
                <w:lang w:eastAsia="ru-RU"/>
              </w:rPr>
              <w:t>)</w:t>
            </w:r>
          </w:p>
        </w:tc>
        <w:tc>
          <w:tcPr>
            <w:tcW w:w="946" w:type="dxa"/>
            <w:vMerge w:val="restart"/>
            <w:tcBorders>
              <w:top w:val="single" w:sz="4" w:space="0" w:color="auto"/>
              <w:left w:val="single" w:sz="4" w:space="0" w:color="auto"/>
              <w:bottom w:val="single" w:sz="4" w:space="0" w:color="auto"/>
              <w:right w:val="single" w:sz="4" w:space="0" w:color="auto"/>
            </w:tcBorders>
            <w:hideMark/>
          </w:tcPr>
          <w:p w14:paraId="2A921FD3"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0,3</w:t>
            </w:r>
          </w:p>
        </w:tc>
        <w:tc>
          <w:tcPr>
            <w:tcW w:w="3684" w:type="dxa"/>
            <w:vMerge w:val="restart"/>
            <w:tcBorders>
              <w:top w:val="single" w:sz="4" w:space="0" w:color="auto"/>
              <w:left w:val="single" w:sz="4" w:space="0" w:color="auto"/>
              <w:bottom w:val="single" w:sz="4" w:space="0" w:color="auto"/>
              <w:right w:val="single" w:sz="4" w:space="0" w:color="auto"/>
            </w:tcBorders>
            <w:hideMark/>
          </w:tcPr>
          <w:p w14:paraId="42DBBB44"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2.1.1. Наличие комфортных условий для предоставления услуг, например:</w:t>
            </w:r>
          </w:p>
          <w:p w14:paraId="02AC02D6"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наличие комфортной зоны отдыха (ожидания) оборудованной соответствующей мебелью;</w:t>
            </w:r>
          </w:p>
          <w:p w14:paraId="1BF58B22"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2) наличие и понятность навигации внутри организации социальной сферы; </w:t>
            </w:r>
          </w:p>
          <w:p w14:paraId="35E76475"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наличие и доступность питьевой воды;</w:t>
            </w:r>
          </w:p>
          <w:p w14:paraId="0905A377"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наличие и доступность санитарно-гигиенических помещений;</w:t>
            </w:r>
          </w:p>
          <w:p w14:paraId="385CC03B"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санитарное состояние помещений организации социальной сферы;</w:t>
            </w:r>
          </w:p>
          <w:p w14:paraId="59477385"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транспортная доступность (возможность доехать до организации социальной сферы на общественном транспорте, наличие парковки);</w:t>
            </w:r>
          </w:p>
          <w:p w14:paraId="25279839"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7) доступность записи на </w:t>
            </w:r>
            <w:r w:rsidRPr="000268DC">
              <w:rPr>
                <w:rFonts w:eastAsia="Times New Roman"/>
                <w:color w:val="000000"/>
                <w:sz w:val="24"/>
                <w:szCs w:val="24"/>
                <w:lang w:eastAsia="ru-RU"/>
              </w:rPr>
              <w:lastRenderedPageBreak/>
              <w:t xml:space="preserve">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14:paraId="7B07938D"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6" w:type="dxa"/>
            <w:tcBorders>
              <w:top w:val="single" w:sz="4" w:space="0" w:color="auto"/>
              <w:left w:val="single" w:sz="4" w:space="0" w:color="auto"/>
              <w:bottom w:val="single" w:sz="4" w:space="0" w:color="auto"/>
              <w:right w:val="single" w:sz="4" w:space="0" w:color="auto"/>
            </w:tcBorders>
            <w:hideMark/>
          </w:tcPr>
          <w:p w14:paraId="6CB4880C"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lastRenderedPageBreak/>
              <w:t>- отсутствуют комфортные условия</w:t>
            </w:r>
          </w:p>
        </w:tc>
        <w:tc>
          <w:tcPr>
            <w:tcW w:w="1418" w:type="dxa"/>
            <w:tcBorders>
              <w:top w:val="single" w:sz="4" w:space="0" w:color="auto"/>
              <w:left w:val="single" w:sz="4" w:space="0" w:color="auto"/>
              <w:bottom w:val="single" w:sz="4" w:space="0" w:color="auto"/>
              <w:right w:val="single" w:sz="4" w:space="0" w:color="auto"/>
            </w:tcBorders>
            <w:hideMark/>
          </w:tcPr>
          <w:p w14:paraId="64D43010"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3B44D1D2"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p w14:paraId="5A32305E"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14:paraId="52766023"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(2.1)</w:t>
            </w:r>
          </w:p>
        </w:tc>
      </w:tr>
      <w:tr w:rsidR="00077FF5" w:rsidRPr="000268DC" w14:paraId="7BE0DB87" w14:textId="77777777"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4F3874C"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14:paraId="6D9A63F2"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56F925FC"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2F33241E"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57FD5822"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количество комфортных условий</w:t>
            </w:r>
            <w:r w:rsidRPr="000268DC">
              <w:rPr>
                <w:rFonts w:eastAsia="Times New Roman"/>
                <w:sz w:val="24"/>
                <w:szCs w:val="24"/>
                <w:lang w:eastAsia="ru-RU"/>
              </w:rPr>
              <w:t xml:space="preserve"> для предоставления услуг </w:t>
            </w:r>
            <w:r w:rsidRPr="000268DC">
              <w:rPr>
                <w:rFonts w:eastAsia="Times New Roman"/>
                <w:i/>
                <w:sz w:val="24"/>
                <w:szCs w:val="24"/>
                <w:lang w:eastAsia="ru-RU"/>
              </w:rPr>
              <w:t>(от одного до четырех включительно)</w:t>
            </w:r>
            <w:r w:rsidRPr="000268DC">
              <w:rPr>
                <w:rFonts w:eastAsia="Times New Roman"/>
                <w:sz w:val="24"/>
                <w:szCs w:val="24"/>
                <w:lang w:eastAsia="ru-RU"/>
              </w:rPr>
              <w:t xml:space="preserve"> </w:t>
            </w:r>
            <w:r w:rsidRPr="000268DC">
              <w:rPr>
                <w:rFonts w:eastAsia="Times New Roman"/>
                <w:b/>
                <w:sz w:val="24"/>
                <w:szCs w:val="24"/>
                <w:lang w:eastAsia="ru-RU"/>
              </w:rPr>
              <w:t>(С</w:t>
            </w:r>
            <w:r w:rsidRPr="000268DC">
              <w:rPr>
                <w:rFonts w:eastAsia="Times New Roman"/>
                <w:b/>
                <w:sz w:val="24"/>
                <w:szCs w:val="24"/>
                <w:vertAlign w:val="subscript"/>
                <w:lang w:eastAsia="ru-RU"/>
              </w:rPr>
              <w:t>комф,</w:t>
            </w:r>
            <w:r w:rsidRPr="000268DC">
              <w:rPr>
                <w:rFonts w:eastAsia="Times New Roman"/>
                <w:b/>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2D2AE3E6"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 xml:space="preserve">по 20 баллов за каждое условие </w:t>
            </w:r>
            <w:r w:rsidRPr="000268DC">
              <w:rPr>
                <w:rFonts w:eastAsia="Times New Roman"/>
                <w:b/>
                <w:sz w:val="24"/>
                <w:szCs w:val="24"/>
                <w:lang w:eastAsia="ru-RU"/>
              </w:rPr>
              <w:t xml:space="preserve"> </w:t>
            </w:r>
            <w:r w:rsidRPr="000268DC">
              <w:rPr>
                <w:rFonts w:eastAsia="Times New Roman"/>
                <w:color w:val="000000"/>
                <w:sz w:val="24"/>
                <w:szCs w:val="24"/>
                <w:lang w:eastAsia="ru-RU"/>
              </w:rPr>
              <w:t>(</w:t>
            </w:r>
            <w:r w:rsidRPr="000268DC">
              <w:rPr>
                <w:rFonts w:eastAsia="Times New Roman"/>
                <w:b/>
                <w:sz w:val="24"/>
                <w:szCs w:val="24"/>
                <w:lang w:eastAsia="ru-RU"/>
              </w:rPr>
              <w:t>Т</w:t>
            </w:r>
            <w:r w:rsidRPr="000268DC">
              <w:rPr>
                <w:rFonts w:eastAsia="Times New Roman"/>
                <w:b/>
                <w:sz w:val="24"/>
                <w:szCs w:val="24"/>
                <w:vertAlign w:val="subscript"/>
                <w:lang w:eastAsia="ru-RU"/>
              </w:rPr>
              <w:t>комф</w:t>
            </w:r>
            <w:r w:rsidRPr="000268DC">
              <w:rPr>
                <w:rFonts w:eastAsia="Times New Roman"/>
                <w:color w:val="000000"/>
                <w:sz w:val="24"/>
                <w:szCs w:val="24"/>
                <w:lang w:eastAsia="ru-RU"/>
              </w:rPr>
              <w:t xml:space="preserve">)  </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6175B656" w14:textId="77777777"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14:paraId="1F2EEA54" w14:textId="77777777"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7C52C585"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14:paraId="0E708CB6"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0ED2CC4E"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47F489ED"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hideMark/>
          </w:tcPr>
          <w:p w14:paraId="0B5C2EC7"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комфортных условий для предоставления услуг</w:t>
            </w:r>
          </w:p>
        </w:tc>
        <w:tc>
          <w:tcPr>
            <w:tcW w:w="1418" w:type="dxa"/>
            <w:tcBorders>
              <w:top w:val="single" w:sz="4" w:space="0" w:color="auto"/>
              <w:left w:val="single" w:sz="4" w:space="0" w:color="auto"/>
              <w:bottom w:val="single" w:sz="4" w:space="0" w:color="auto"/>
              <w:right w:val="single" w:sz="4" w:space="0" w:color="auto"/>
            </w:tcBorders>
            <w:hideMark/>
          </w:tcPr>
          <w:p w14:paraId="6A7B4E6C"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177C860A" w14:textId="77777777"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14:paraId="5C95C566" w14:textId="77777777"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14:paraId="65E050EF" w14:textId="77777777" w:rsidR="00077FF5" w:rsidRPr="000268DC" w:rsidRDefault="00077FF5" w:rsidP="00077FF5">
            <w:pPr>
              <w:spacing w:line="240" w:lineRule="auto"/>
              <w:ind w:firstLine="0"/>
              <w:jc w:val="center"/>
              <w:rPr>
                <w:rFonts w:eastAsia="Times New Roman"/>
                <w:sz w:val="24"/>
                <w:szCs w:val="24"/>
                <w:lang w:eastAsia="ru-RU"/>
              </w:rPr>
            </w:pPr>
          </w:p>
          <w:p w14:paraId="698DD868" w14:textId="77777777" w:rsidR="00077FF5" w:rsidRPr="000268DC" w:rsidRDefault="00077FF5" w:rsidP="00077FF5">
            <w:pPr>
              <w:spacing w:line="240" w:lineRule="auto"/>
              <w:ind w:firstLine="0"/>
              <w:jc w:val="center"/>
              <w:rPr>
                <w:rFonts w:eastAsia="Times New Roman"/>
                <w:b/>
                <w:szCs w:val="24"/>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Т</w:t>
            </w:r>
            <w:r w:rsidRPr="000268DC">
              <w:rPr>
                <w:rFonts w:eastAsia="Times New Roman"/>
                <w:b/>
                <w:szCs w:val="24"/>
                <w:vertAlign w:val="subscript"/>
                <w:lang w:eastAsia="ru-RU"/>
              </w:rPr>
              <w:t>комф</w:t>
            </w:r>
            <w:r w:rsidRPr="000268DC">
              <w:rPr>
                <w:rFonts w:eastAsia="Times New Roman"/>
                <w:b/>
                <w:szCs w:val="24"/>
                <w:lang w:eastAsia="ru-RU"/>
              </w:rPr>
              <w:t>×С</w:t>
            </w:r>
            <w:r w:rsidRPr="000268DC">
              <w:rPr>
                <w:rFonts w:eastAsia="Times New Roman"/>
                <w:b/>
                <w:szCs w:val="24"/>
                <w:vertAlign w:val="subscript"/>
                <w:lang w:eastAsia="ru-RU"/>
              </w:rPr>
              <w:t>комф</w:t>
            </w:r>
            <w:r w:rsidRPr="000268DC">
              <w:rPr>
                <w:rFonts w:eastAsia="Times New Roman"/>
                <w:b/>
                <w:szCs w:val="24"/>
                <w:lang w:eastAsia="ru-RU"/>
              </w:rPr>
              <w:t>,</w:t>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t>(2.1)</w:t>
            </w:r>
          </w:p>
          <w:p w14:paraId="01B40A17"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где:</w:t>
            </w:r>
          </w:p>
          <w:p w14:paraId="72F3D4F1"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b/>
                <w:sz w:val="24"/>
                <w:szCs w:val="24"/>
                <w:lang w:eastAsia="ru-RU"/>
              </w:rPr>
              <w:t>Т</w:t>
            </w:r>
            <w:r w:rsidRPr="000268DC">
              <w:rPr>
                <w:rFonts w:eastAsia="Times New Roman"/>
                <w:b/>
                <w:sz w:val="24"/>
                <w:szCs w:val="24"/>
                <w:vertAlign w:val="subscript"/>
                <w:lang w:eastAsia="ru-RU"/>
              </w:rPr>
              <w:t>комф</w:t>
            </w:r>
            <w:r w:rsidRPr="000268DC">
              <w:rPr>
                <w:rFonts w:eastAsia="Times New Roman"/>
                <w:sz w:val="24"/>
                <w:szCs w:val="24"/>
                <w:lang w:eastAsia="ru-RU"/>
              </w:rPr>
              <w:t>– количество баллов за каждое комфортное условие предоставления услуг (</w:t>
            </w:r>
            <w:r w:rsidRPr="000268DC">
              <w:rPr>
                <w:rFonts w:eastAsia="Times New Roman"/>
                <w:color w:val="000000"/>
                <w:sz w:val="24"/>
                <w:szCs w:val="24"/>
                <w:lang w:eastAsia="ru-RU"/>
              </w:rPr>
              <w:t>по 20 баллов за каждое комфортное условие)</w:t>
            </w:r>
          </w:p>
          <w:p w14:paraId="0F3D116D"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b/>
                <w:sz w:val="24"/>
                <w:szCs w:val="24"/>
                <w:lang w:eastAsia="ru-RU"/>
              </w:rPr>
              <w:t>С</w:t>
            </w:r>
            <w:r w:rsidRPr="000268DC">
              <w:rPr>
                <w:rFonts w:eastAsia="Times New Roman"/>
                <w:b/>
                <w:sz w:val="24"/>
                <w:szCs w:val="24"/>
                <w:vertAlign w:val="subscript"/>
                <w:lang w:eastAsia="ru-RU"/>
              </w:rPr>
              <w:t>комф</w:t>
            </w:r>
            <w:r w:rsidRPr="000268DC">
              <w:rPr>
                <w:rFonts w:eastAsia="Times New Roman"/>
                <w:b/>
                <w:sz w:val="24"/>
                <w:szCs w:val="24"/>
                <w:lang w:eastAsia="ru-RU"/>
              </w:rPr>
              <w:t xml:space="preserve"> </w:t>
            </w:r>
            <w:r w:rsidRPr="000268DC">
              <w:rPr>
                <w:rFonts w:eastAsia="Times New Roman"/>
                <w:sz w:val="24"/>
                <w:szCs w:val="24"/>
                <w:lang w:eastAsia="ru-RU"/>
              </w:rPr>
              <w:t>– количество комфортных условий предоставления услуг.</w:t>
            </w:r>
          </w:p>
          <w:p w14:paraId="34D22DFB"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При наличии пяти и более комфортных условий предоставления услуг показатель оценки качества (</w:t>
            </w:r>
            <w:r w:rsidRPr="000268DC">
              <w:rPr>
                <w:rFonts w:eastAsia="Times New Roman"/>
                <w:b/>
                <w:sz w:val="24"/>
                <w:szCs w:val="24"/>
                <w:lang w:eastAsia="ru-RU"/>
              </w:rPr>
              <w:t>П</w:t>
            </w:r>
            <w:r w:rsidRPr="000268DC">
              <w:rPr>
                <w:rFonts w:eastAsia="Times New Roman"/>
                <w:b/>
                <w:sz w:val="24"/>
                <w:szCs w:val="24"/>
                <w:vertAlign w:val="subscript"/>
                <w:lang w:eastAsia="ru-RU"/>
              </w:rPr>
              <w:t>комф.усл</w:t>
            </w:r>
            <w:r w:rsidRPr="000268DC">
              <w:rPr>
                <w:rFonts w:eastAsia="Times New Roman"/>
                <w:sz w:val="24"/>
                <w:szCs w:val="24"/>
                <w:lang w:eastAsia="ru-RU"/>
              </w:rPr>
              <w:t>) принимает значение 100 баллов</w:t>
            </w:r>
          </w:p>
          <w:p w14:paraId="7E3AD68A" w14:textId="77777777" w:rsidR="00077FF5" w:rsidRPr="000268DC" w:rsidRDefault="00077FF5" w:rsidP="00077FF5">
            <w:pPr>
              <w:spacing w:line="240" w:lineRule="auto"/>
              <w:ind w:firstLine="0"/>
              <w:jc w:val="left"/>
              <w:rPr>
                <w:rFonts w:eastAsia="Times New Roman"/>
                <w:sz w:val="24"/>
                <w:szCs w:val="24"/>
                <w:lang w:eastAsia="ru-RU"/>
              </w:rPr>
            </w:pPr>
          </w:p>
          <w:p w14:paraId="32455C9A"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2.1.</w:t>
            </w:r>
          </w:p>
          <w:p w14:paraId="29FE4C26" w14:textId="77777777"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1.</w:t>
            </w:r>
          </w:p>
          <w:p w14:paraId="1BBC1D3B"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три</w:t>
            </w:r>
            <w:r w:rsidRPr="000268DC">
              <w:rPr>
                <w:rFonts w:eastAsia="Times New Roman"/>
                <w:lang w:eastAsia="ru-RU"/>
              </w:rPr>
              <w:t xml:space="preserve"> условия комфортной среды:</w:t>
            </w:r>
          </w:p>
          <w:p w14:paraId="1ABA2898"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14:paraId="72B3FF9F"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14:paraId="7E625DA3"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14:paraId="1EAF1F31"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14:paraId="3F4C60B6"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14:paraId="7026EBA6" w14:textId="77777777"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lastRenderedPageBreak/>
              <w:t>Расчет по варианту 1</w:t>
            </w:r>
            <w:r w:rsidRPr="000268DC">
              <w:rPr>
                <w:rFonts w:eastAsia="Times New Roman"/>
                <w:b/>
                <w:lang w:eastAsia="ru-RU"/>
              </w:rPr>
              <w:t xml:space="preserve">  </w:t>
            </w:r>
          </w:p>
          <w:p w14:paraId="202B2EBA"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w:t>
            </w:r>
            <w:r w:rsidRPr="000268DC">
              <w:rPr>
                <w:rFonts w:eastAsia="Times New Roman"/>
                <w:b/>
                <w:lang w:eastAsia="ru-RU"/>
              </w:rPr>
              <w:t xml:space="preserve">20 баллов </w:t>
            </w:r>
            <w:r w:rsidRPr="000268DC">
              <w:rPr>
                <w:rFonts w:eastAsia="Times New Roman"/>
                <w:b/>
                <w:szCs w:val="24"/>
                <w:lang w:eastAsia="ru-RU"/>
              </w:rPr>
              <w:t>×</w:t>
            </w:r>
            <w:r w:rsidRPr="000268DC">
              <w:rPr>
                <w:rFonts w:eastAsia="Times New Roman"/>
                <w:b/>
                <w:lang w:eastAsia="ru-RU"/>
              </w:rPr>
              <w:t xml:space="preserve"> 3 условия = 60 баллов</w:t>
            </w:r>
          </w:p>
          <w:p w14:paraId="33AC4CF2" w14:textId="77777777" w:rsidR="00077FF5" w:rsidRPr="000268DC" w:rsidRDefault="00077FF5" w:rsidP="00077FF5">
            <w:pPr>
              <w:spacing w:line="240" w:lineRule="auto"/>
              <w:ind w:firstLine="0"/>
              <w:jc w:val="left"/>
              <w:rPr>
                <w:rFonts w:eastAsia="Times New Roman"/>
                <w:b/>
                <w:lang w:eastAsia="ru-RU"/>
              </w:rPr>
            </w:pPr>
          </w:p>
          <w:p w14:paraId="74109C4E" w14:textId="77777777"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2.</w:t>
            </w:r>
          </w:p>
          <w:p w14:paraId="3C49459C"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пять</w:t>
            </w:r>
            <w:r w:rsidRPr="000268DC">
              <w:rPr>
                <w:rFonts w:eastAsia="Times New Roman"/>
                <w:lang w:eastAsia="ru-RU"/>
              </w:rPr>
              <w:t xml:space="preserve"> условий комфортной среды:</w:t>
            </w:r>
          </w:p>
          <w:p w14:paraId="62005374"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14:paraId="418E648E"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14:paraId="0EB46625"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14:paraId="39BF42A7"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наличие и доступность санитарно-гигиенических помещений;</w:t>
            </w:r>
          </w:p>
          <w:p w14:paraId="796CD6C2"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5) санитарное состояние помещений организации социальной сферы.</w:t>
            </w:r>
          </w:p>
          <w:p w14:paraId="5F77C55D"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14:paraId="10DB686A" w14:textId="77777777"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t>Расчет по варианту 2</w:t>
            </w:r>
            <w:r w:rsidRPr="000268DC">
              <w:rPr>
                <w:rFonts w:eastAsia="Times New Roman"/>
                <w:b/>
                <w:lang w:eastAsia="ru-RU"/>
              </w:rPr>
              <w:t xml:space="preserve">  </w:t>
            </w:r>
          </w:p>
          <w:p w14:paraId="4C416600" w14:textId="77777777" w:rsidR="00077FF5" w:rsidRPr="000268DC" w:rsidRDefault="00077FF5" w:rsidP="00077FF5">
            <w:pPr>
              <w:spacing w:line="240" w:lineRule="auto"/>
              <w:ind w:firstLine="0"/>
              <w:jc w:val="left"/>
              <w:rPr>
                <w:rFonts w:eastAsia="Times New Roman"/>
                <w:lang w:eastAsia="ru-RU"/>
              </w:rPr>
            </w:pPr>
          </w:p>
          <w:p w14:paraId="03F2F063"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w:t>
            </w:r>
            <w:r w:rsidRPr="000268DC">
              <w:rPr>
                <w:rFonts w:eastAsia="Times New Roman"/>
                <w:b/>
                <w:lang w:eastAsia="ru-RU"/>
              </w:rPr>
              <w:t xml:space="preserve">20 баллов </w:t>
            </w:r>
            <w:r w:rsidRPr="000268DC">
              <w:rPr>
                <w:rFonts w:eastAsia="Times New Roman"/>
                <w:b/>
                <w:szCs w:val="24"/>
                <w:lang w:eastAsia="ru-RU"/>
              </w:rPr>
              <w:t>×</w:t>
            </w:r>
            <w:r w:rsidRPr="000268DC">
              <w:rPr>
                <w:rFonts w:eastAsia="Times New Roman"/>
                <w:b/>
                <w:lang w:eastAsia="ru-RU"/>
              </w:rPr>
              <w:t xml:space="preserve"> 5 условий = 100 баллов</w:t>
            </w:r>
          </w:p>
          <w:p w14:paraId="19FCA609" w14:textId="77777777" w:rsidR="00077FF5" w:rsidRPr="000268DC" w:rsidRDefault="00077FF5" w:rsidP="00077FF5">
            <w:pPr>
              <w:spacing w:line="240" w:lineRule="auto"/>
              <w:ind w:firstLine="0"/>
              <w:jc w:val="left"/>
              <w:rPr>
                <w:rFonts w:eastAsia="Times New Roman"/>
                <w:b/>
                <w:lang w:eastAsia="ru-RU"/>
              </w:rPr>
            </w:pPr>
          </w:p>
          <w:p w14:paraId="0C7A7739" w14:textId="77777777"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3.</w:t>
            </w:r>
          </w:p>
          <w:p w14:paraId="513C71EA"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комфортной среды:</w:t>
            </w:r>
          </w:p>
          <w:p w14:paraId="16EAFE4B"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14:paraId="502A4662"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14:paraId="00DAEDDB"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14:paraId="69E38C46"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наличие и доступность санитарно-гигиенических помещений;</w:t>
            </w:r>
          </w:p>
          <w:p w14:paraId="59894F97"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5) санитарное состояние помещений организации социальной сферы</w:t>
            </w:r>
          </w:p>
          <w:p w14:paraId="03BF4A52"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6) транспортная доступность (возможность доехать до организации социальной сферы на общественном транспорте, наличие парковки).</w:t>
            </w:r>
          </w:p>
          <w:p w14:paraId="5C92E5EF"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14:paraId="0A8BD9DE" w14:textId="77777777"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t>Расчет по варианту 3</w:t>
            </w:r>
            <w:r w:rsidRPr="000268DC">
              <w:rPr>
                <w:rFonts w:eastAsia="Times New Roman"/>
                <w:b/>
                <w:lang w:eastAsia="ru-RU"/>
              </w:rPr>
              <w:t xml:space="preserve">  </w:t>
            </w:r>
          </w:p>
          <w:p w14:paraId="3231DD89" w14:textId="77777777" w:rsidR="00077FF5" w:rsidRPr="000268DC" w:rsidRDefault="00077FF5" w:rsidP="00077FF5">
            <w:pPr>
              <w:spacing w:line="240" w:lineRule="auto"/>
              <w:ind w:firstLine="0"/>
              <w:jc w:val="left"/>
              <w:rPr>
                <w:rFonts w:eastAsia="Times New Roman"/>
                <w:lang w:eastAsia="ru-RU"/>
              </w:rPr>
            </w:pPr>
          </w:p>
          <w:p w14:paraId="3E0C99FA"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w:t>
            </w:r>
            <w:r w:rsidRPr="000268DC">
              <w:rPr>
                <w:rFonts w:eastAsia="Times New Roman"/>
                <w:b/>
                <w:lang w:eastAsia="ru-RU"/>
              </w:rPr>
              <w:t xml:space="preserve">100 баллов </w:t>
            </w:r>
            <w:r w:rsidRPr="000268DC">
              <w:rPr>
                <w:rFonts w:eastAsia="Times New Roman"/>
                <w:lang w:eastAsia="ru-RU"/>
              </w:rPr>
              <w:t>(так как в наличии более пяти условий комфортной среды)</w:t>
            </w:r>
          </w:p>
          <w:p w14:paraId="047BD10F" w14:textId="77777777" w:rsidR="00077FF5" w:rsidRPr="000268DC" w:rsidRDefault="00077FF5" w:rsidP="00077FF5">
            <w:pPr>
              <w:spacing w:line="276" w:lineRule="auto"/>
              <w:ind w:firstLine="0"/>
              <w:jc w:val="left"/>
              <w:rPr>
                <w:rFonts w:eastAsia="Times New Roman"/>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400"/>
              <w:gridCol w:w="946"/>
              <w:gridCol w:w="3684"/>
              <w:gridCol w:w="4676"/>
              <w:gridCol w:w="1418"/>
              <w:gridCol w:w="1363"/>
            </w:tblGrid>
            <w:tr w:rsidR="00077FF5" w:rsidRPr="000268DC" w14:paraId="27E02976" w14:textId="77777777"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14:paraId="1D0FD9A2"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14:paraId="041CE3A3"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63559823"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14:paraId="65BA7232" w14:textId="77777777"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CBBCF31"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14:paraId="0C085B47"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A2696B"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6CB2F14E"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bl>
          <w:p w14:paraId="5DA34B8A"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tc>
      </w:tr>
      <w:tr w:rsidR="00077FF5" w:rsidRPr="000268DC" w14:paraId="18CF8E47" w14:textId="77777777" w:rsidTr="00D42983">
        <w:trPr>
          <w:trHeight w:val="20"/>
        </w:trPr>
        <w:tc>
          <w:tcPr>
            <w:tcW w:w="533" w:type="dxa"/>
            <w:tcBorders>
              <w:top w:val="single" w:sz="4" w:space="0" w:color="auto"/>
              <w:left w:val="single" w:sz="4" w:space="0" w:color="auto"/>
              <w:bottom w:val="single" w:sz="4" w:space="0" w:color="auto"/>
              <w:right w:val="single" w:sz="4" w:space="0" w:color="auto"/>
            </w:tcBorders>
            <w:hideMark/>
          </w:tcPr>
          <w:p w14:paraId="78C2B2D7"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2.2.</w:t>
            </w:r>
          </w:p>
        </w:tc>
        <w:tc>
          <w:tcPr>
            <w:tcW w:w="3400" w:type="dxa"/>
            <w:tcBorders>
              <w:top w:val="single" w:sz="4" w:space="0" w:color="auto"/>
              <w:left w:val="single" w:sz="4" w:space="0" w:color="auto"/>
              <w:bottom w:val="single" w:sz="4" w:space="0" w:color="auto"/>
              <w:right w:val="single" w:sz="4" w:space="0" w:color="auto"/>
            </w:tcBorders>
            <w:hideMark/>
          </w:tcPr>
          <w:p w14:paraId="6053EBAC"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Время ожидания предоставления услуги.</w:t>
            </w:r>
            <w:r w:rsidRPr="000268DC">
              <w:rPr>
                <w:rFonts w:eastAsia="Times New Roman"/>
                <w:b/>
                <w:lang w:eastAsia="ru-RU"/>
              </w:rPr>
              <w:t xml:space="preserve"> (П</w:t>
            </w:r>
            <w:r w:rsidRPr="000268DC">
              <w:rPr>
                <w:rFonts w:eastAsia="Times New Roman"/>
                <w:b/>
                <w:vertAlign w:val="subscript"/>
                <w:lang w:eastAsia="ru-RU"/>
              </w:rPr>
              <w:t>ожид</w:t>
            </w:r>
            <w:r w:rsidRPr="000268DC">
              <w:rPr>
                <w:rFonts w:eastAsia="Times New Roman"/>
                <w:b/>
                <w:lang w:eastAsia="ru-RU"/>
              </w:rPr>
              <w:t>)</w:t>
            </w:r>
          </w:p>
          <w:p w14:paraId="0E851235" w14:textId="77777777" w:rsidR="00077FF5" w:rsidRPr="000268DC" w:rsidRDefault="00077FF5" w:rsidP="00077FF5">
            <w:pPr>
              <w:spacing w:line="240" w:lineRule="auto"/>
              <w:ind w:firstLine="0"/>
              <w:jc w:val="left"/>
              <w:rPr>
                <w:rFonts w:eastAsia="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14:paraId="2218443C"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4" w:type="dxa"/>
            <w:tcBorders>
              <w:top w:val="single" w:sz="4" w:space="0" w:color="auto"/>
              <w:left w:val="single" w:sz="4" w:space="0" w:color="auto"/>
              <w:bottom w:val="single" w:sz="4" w:space="0" w:color="auto"/>
              <w:right w:val="single" w:sz="4" w:space="0" w:color="auto"/>
            </w:tcBorders>
            <w:vAlign w:val="center"/>
            <w:hideMark/>
          </w:tcPr>
          <w:p w14:paraId="17FE887E" w14:textId="77777777" w:rsidR="00077FF5" w:rsidRPr="000268DC" w:rsidRDefault="00077FF5" w:rsidP="00077FF5">
            <w:pPr>
              <w:widowControl w:val="0"/>
              <w:autoSpaceDE w:val="0"/>
              <w:autoSpaceDN w:val="0"/>
              <w:adjustRightInd w:val="0"/>
              <w:spacing w:line="240" w:lineRule="auto"/>
              <w:ind w:right="41" w:firstLine="0"/>
              <w:jc w:val="left"/>
              <w:rPr>
                <w:rFonts w:eastAsia="Times New Roman"/>
                <w:sz w:val="24"/>
                <w:szCs w:val="24"/>
                <w:vertAlign w:val="superscript"/>
                <w:lang w:eastAsia="ru-RU"/>
              </w:rPr>
            </w:pPr>
            <w:r w:rsidRPr="000268DC">
              <w:rPr>
                <w:rFonts w:eastAsia="Times New Roman"/>
                <w:sz w:val="24"/>
                <w:szCs w:val="24"/>
                <w:lang w:eastAsia="ru-RU"/>
              </w:rPr>
              <w:t>Расчётная величина</w:t>
            </w:r>
          </w:p>
        </w:tc>
        <w:tc>
          <w:tcPr>
            <w:tcW w:w="4676" w:type="dxa"/>
            <w:tcBorders>
              <w:top w:val="single" w:sz="4" w:space="0" w:color="auto"/>
              <w:left w:val="single" w:sz="4" w:space="0" w:color="auto"/>
              <w:bottom w:val="single" w:sz="4" w:space="0" w:color="auto"/>
              <w:right w:val="single" w:sz="4" w:space="0" w:color="auto"/>
            </w:tcBorders>
          </w:tcPr>
          <w:p w14:paraId="1AC70352" w14:textId="77777777" w:rsidR="00077FF5" w:rsidRPr="000268DC" w:rsidRDefault="00077FF5" w:rsidP="00077FF5">
            <w:pPr>
              <w:widowControl w:val="0"/>
              <w:autoSpaceDE w:val="0"/>
              <w:autoSpaceDN w:val="0"/>
              <w:adjustRightInd w:val="0"/>
              <w:spacing w:line="240" w:lineRule="auto"/>
              <w:ind w:right="-196"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FD7277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14:paraId="5C112544"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14:paraId="2FE4245F" w14:textId="77777777"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14:paraId="6D91F4D6" w14:textId="77777777" w:rsidR="00077FF5" w:rsidRPr="000268DC" w:rsidRDefault="00077FF5" w:rsidP="00077FF5">
            <w:pPr>
              <w:spacing w:line="240" w:lineRule="auto"/>
              <w:ind w:firstLine="0"/>
              <w:jc w:val="center"/>
              <w:rPr>
                <w:rFonts w:eastAsia="Times New Roman"/>
                <w:b/>
                <w:lang w:eastAsia="ru-RU"/>
              </w:rPr>
            </w:pPr>
          </w:p>
          <w:p w14:paraId="136A94AE"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b/>
                <w:sz w:val="24"/>
                <w:szCs w:val="24"/>
                <w:u w:val="single"/>
                <w:lang w:eastAsia="ru-RU"/>
              </w:rPr>
              <w:t>В сфере культуры</w:t>
            </w:r>
            <w:r w:rsidRPr="000268DC">
              <w:rPr>
                <w:rFonts w:eastAsia="Times New Roman"/>
                <w:sz w:val="24"/>
                <w:szCs w:val="24"/>
                <w:lang w:eastAsia="ru-RU"/>
              </w:rPr>
              <w:t xml:space="preserve"> </w:t>
            </w:r>
          </w:p>
          <w:p w14:paraId="7AD69014"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Показатель «Время ожидания предоставления услуги»  </w:t>
            </w:r>
            <w:r w:rsidRPr="000268DC">
              <w:rPr>
                <w:rFonts w:eastAsia="Times New Roman"/>
                <w:b/>
                <w:sz w:val="24"/>
                <w:szCs w:val="24"/>
                <w:lang w:eastAsia="ru-RU"/>
              </w:rPr>
              <w:t>не установлен</w:t>
            </w:r>
            <w:r w:rsidRPr="000268DC">
              <w:rPr>
                <w:rFonts w:eastAsia="Times New Roman"/>
                <w:sz w:val="24"/>
                <w:szCs w:val="24"/>
                <w:lang w:eastAsia="ru-RU"/>
              </w:rPr>
              <w:t>.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14:paraId="14624A4D"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bl>
            <w:tblPr>
              <w:tblW w:w="7860" w:type="dxa"/>
              <w:jc w:val="center"/>
              <w:tblLayout w:type="fixed"/>
              <w:tblLook w:val="04A0" w:firstRow="1" w:lastRow="0" w:firstColumn="1" w:lastColumn="0" w:noHBand="0" w:noVBand="1"/>
            </w:tblPr>
            <w:tblGrid>
              <w:gridCol w:w="2828"/>
              <w:gridCol w:w="2708"/>
              <w:gridCol w:w="2324"/>
            </w:tblGrid>
            <w:tr w:rsidR="00077FF5" w:rsidRPr="000268DC" w14:paraId="7ACF0B9C" w14:textId="77777777" w:rsidTr="00D42983">
              <w:trPr>
                <w:jc w:val="center"/>
              </w:trPr>
              <w:tc>
                <w:tcPr>
                  <w:tcW w:w="2828" w:type="dxa"/>
                  <w:vMerge w:val="restart"/>
                  <w:vAlign w:val="center"/>
                  <w:hideMark/>
                </w:tcPr>
                <w:p w14:paraId="19C92957" w14:textId="77777777" w:rsidR="00077FF5" w:rsidRPr="000268DC" w:rsidRDefault="00077FF5" w:rsidP="00BC1D08">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к</w:t>
                  </w:r>
                  <w:r w:rsidRPr="000268DC">
                    <w:rPr>
                      <w:rFonts w:eastAsia="Times New Roman"/>
                      <w:b/>
                      <w:vertAlign w:val="subscript"/>
                      <w:lang w:eastAsia="ru-RU"/>
                    </w:rPr>
                    <w:t>ожид</w:t>
                  </w:r>
                  <w:r w:rsidRPr="000268DC">
                    <w:rPr>
                      <w:rFonts w:eastAsia="Times New Roman"/>
                      <w:b/>
                      <w:lang w:eastAsia="ru-RU"/>
                    </w:rPr>
                    <w:t xml:space="preserve"> =   </w:t>
                  </w:r>
                </w:p>
              </w:tc>
              <w:tc>
                <w:tcPr>
                  <w:tcW w:w="2707" w:type="dxa"/>
                  <w:tcBorders>
                    <w:top w:val="nil"/>
                    <w:left w:val="nil"/>
                    <w:bottom w:val="single" w:sz="4" w:space="0" w:color="auto"/>
                    <w:right w:val="nil"/>
                  </w:tcBorders>
                  <w:hideMark/>
                </w:tcPr>
                <w:p w14:paraId="5543BF61" w14:textId="77777777" w:rsidR="00077FF5" w:rsidRPr="000268DC" w:rsidRDefault="00077FF5" w:rsidP="00BC1D08">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w:t>
                  </w:r>
                  <w:r w:rsidRPr="000268DC">
                    <w:rPr>
                      <w:rFonts w:eastAsia="Times New Roman"/>
                      <w:b/>
                      <w:vertAlign w:val="subscript"/>
                      <w:lang w:eastAsia="ru-RU"/>
                    </w:rPr>
                    <w:t xml:space="preserve"> </w:t>
                  </w:r>
                  <w:r w:rsidRPr="000268DC">
                    <w:rPr>
                      <w:rFonts w:eastAsia="Times New Roman"/>
                      <w:b/>
                      <w:lang w:eastAsia="ru-RU"/>
                    </w:rPr>
                    <w:t>+ 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tc>
              <w:tc>
                <w:tcPr>
                  <w:tcW w:w="2323" w:type="dxa"/>
                  <w:vMerge w:val="restart"/>
                  <w:hideMark/>
                </w:tcPr>
                <w:p w14:paraId="2311BEBD" w14:textId="77777777" w:rsidR="00077FF5" w:rsidRPr="000268DC" w:rsidRDefault="00077FF5" w:rsidP="00BC1D08">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szCs w:val="24"/>
                      <w:lang w:eastAsia="ru-RU"/>
                    </w:rPr>
                    <w:t>(2.2к)</w:t>
                  </w:r>
                </w:p>
              </w:tc>
            </w:tr>
            <w:tr w:rsidR="00077FF5" w:rsidRPr="000268DC" w14:paraId="4F02B273" w14:textId="77777777" w:rsidTr="00D42983">
              <w:trPr>
                <w:jc w:val="center"/>
              </w:trPr>
              <w:tc>
                <w:tcPr>
                  <w:tcW w:w="2828" w:type="dxa"/>
                  <w:vMerge/>
                  <w:vAlign w:val="center"/>
                  <w:hideMark/>
                </w:tcPr>
                <w:p w14:paraId="73FD4D4A" w14:textId="77777777" w:rsidR="00077FF5" w:rsidRPr="000268DC" w:rsidRDefault="00077FF5" w:rsidP="00BC1D08">
                  <w:pPr>
                    <w:framePr w:hSpace="180" w:wrap="around" w:vAnchor="text" w:hAnchor="text" w:xAlign="center" w:y="1"/>
                    <w:spacing w:line="240" w:lineRule="auto"/>
                    <w:ind w:firstLine="0"/>
                    <w:suppressOverlap/>
                    <w:jc w:val="left"/>
                    <w:rPr>
                      <w:rFonts w:eastAsia="Times New Roman"/>
                      <w:b/>
                      <w:lang w:eastAsia="ru-RU"/>
                    </w:rPr>
                  </w:pPr>
                </w:p>
              </w:tc>
              <w:tc>
                <w:tcPr>
                  <w:tcW w:w="2707" w:type="dxa"/>
                  <w:tcBorders>
                    <w:top w:val="single" w:sz="4" w:space="0" w:color="auto"/>
                    <w:left w:val="nil"/>
                    <w:bottom w:val="nil"/>
                    <w:right w:val="nil"/>
                  </w:tcBorders>
                  <w:hideMark/>
                </w:tcPr>
                <w:p w14:paraId="578B0632" w14:textId="77777777" w:rsidR="00077FF5" w:rsidRPr="000268DC" w:rsidRDefault="00077FF5" w:rsidP="00BC1D08">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lang w:eastAsia="ru-RU"/>
                    </w:rPr>
                    <w:t>2</w:t>
                  </w:r>
                </w:p>
              </w:tc>
              <w:tc>
                <w:tcPr>
                  <w:tcW w:w="2323" w:type="dxa"/>
                  <w:vMerge/>
                  <w:vAlign w:val="center"/>
                  <w:hideMark/>
                </w:tcPr>
                <w:p w14:paraId="0B797ED0" w14:textId="77777777" w:rsidR="00077FF5" w:rsidRPr="000268DC" w:rsidRDefault="00077FF5" w:rsidP="00BC1D08">
                  <w:pPr>
                    <w:framePr w:hSpace="180" w:wrap="around" w:vAnchor="text" w:hAnchor="text" w:xAlign="center" w:y="1"/>
                    <w:spacing w:line="240" w:lineRule="auto"/>
                    <w:ind w:firstLine="0"/>
                    <w:suppressOverlap/>
                    <w:jc w:val="left"/>
                    <w:rPr>
                      <w:rFonts w:eastAsia="Times New Roman"/>
                      <w:b/>
                      <w:lang w:eastAsia="ru-RU"/>
                    </w:rPr>
                  </w:pPr>
                </w:p>
              </w:tc>
            </w:tr>
          </w:tbl>
          <w:p w14:paraId="3584CB28"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42728E27" w14:textId="77777777" w:rsidR="00077FF5" w:rsidRPr="000268DC" w:rsidRDefault="00077FF5" w:rsidP="00077FF5">
            <w:pPr>
              <w:widowControl w:val="0"/>
              <w:autoSpaceDE w:val="0"/>
              <w:autoSpaceDN w:val="0"/>
              <w:adjustRightInd w:val="0"/>
              <w:spacing w:line="240" w:lineRule="auto"/>
              <w:ind w:firstLine="0"/>
              <w:rPr>
                <w:rFonts w:eastAsia="Times New Roman"/>
                <w:vertAlign w:val="subscript"/>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w:t>
            </w:r>
            <w:r w:rsidRPr="000268DC">
              <w:rPr>
                <w:rFonts w:eastAsia="Times New Roman"/>
                <w:b/>
                <w:vertAlign w:val="subscript"/>
                <w:lang w:eastAsia="ru-RU"/>
              </w:rPr>
              <w:t xml:space="preserve"> </w:t>
            </w:r>
            <w:r w:rsidRPr="000268DC">
              <w:rPr>
                <w:rFonts w:eastAsia="Times New Roman"/>
                <w:b/>
                <w:lang w:eastAsia="ru-RU"/>
              </w:rPr>
              <w:t xml:space="preserve">- </w:t>
            </w:r>
            <w:r w:rsidRPr="000268DC">
              <w:rPr>
                <w:rFonts w:eastAsia="Times New Roman"/>
                <w:sz w:val="24"/>
                <w:szCs w:val="24"/>
                <w:lang w:eastAsia="ru-RU"/>
              </w:rPr>
              <w:t>обеспечение в организации комфортных условий (показатель 2.1)</w:t>
            </w:r>
          </w:p>
          <w:p w14:paraId="3FC45917"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 xml:space="preserve">уд   </w:t>
            </w:r>
            <w:r w:rsidRPr="000268DC">
              <w:rPr>
                <w:rFonts w:eastAsia="Times New Roman"/>
                <w:sz w:val="24"/>
                <w:szCs w:val="24"/>
                <w:lang w:eastAsia="ru-RU"/>
              </w:rPr>
              <w:t>- доля получателей услуг,  удовлетворенных комфортностью предоставления услуг организацией (показатель 2.3)</w:t>
            </w:r>
          </w:p>
          <w:p w14:paraId="6A9AA8E9" w14:textId="77777777" w:rsidR="00077FF5" w:rsidRPr="000268DC" w:rsidRDefault="00077FF5" w:rsidP="00077FF5">
            <w:pPr>
              <w:spacing w:line="240" w:lineRule="auto"/>
              <w:ind w:firstLine="0"/>
              <w:jc w:val="left"/>
              <w:rPr>
                <w:rFonts w:eastAsia="Times New Roman"/>
                <w:b/>
                <w:sz w:val="24"/>
                <w:szCs w:val="24"/>
                <w:u w:val="single"/>
                <w:lang w:eastAsia="ru-RU"/>
              </w:rPr>
            </w:pPr>
          </w:p>
          <w:p w14:paraId="4A4EDF84"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14:paraId="4EE1A1DF" w14:textId="77777777"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2.2.</w:t>
            </w:r>
          </w:p>
          <w:p w14:paraId="410BB676"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В сфере культуры</w:t>
            </w:r>
          </w:p>
          <w:p w14:paraId="7963AD86" w14:textId="77777777" w:rsidR="00077FF5" w:rsidRPr="000268DC" w:rsidRDefault="00077FF5" w:rsidP="00077FF5">
            <w:pPr>
              <w:spacing w:line="240" w:lineRule="auto"/>
              <w:ind w:firstLine="0"/>
              <w:rPr>
                <w:rFonts w:eastAsia="Times New Roman"/>
                <w:szCs w:val="24"/>
                <w:lang w:eastAsia="ru-RU"/>
              </w:rPr>
            </w:pPr>
            <w:r w:rsidRPr="000268DC">
              <w:rPr>
                <w:rFonts w:eastAsia="Times New Roman"/>
                <w:szCs w:val="24"/>
                <w:lang w:eastAsia="ru-RU"/>
              </w:rPr>
              <w:t xml:space="preserve">Показатель (2.2) «Время ожидания </w:t>
            </w:r>
            <w:r w:rsidRPr="000268DC">
              <w:rPr>
                <w:rFonts w:eastAsia="Times New Roman"/>
                <w:lang w:eastAsia="ru-RU"/>
              </w:rPr>
              <w:t>предоставления</w:t>
            </w:r>
            <w:r w:rsidRPr="000268DC">
              <w:rPr>
                <w:rFonts w:eastAsia="Times New Roman"/>
                <w:szCs w:val="24"/>
                <w:lang w:eastAsia="ru-RU"/>
              </w:rPr>
              <w:t xml:space="preserve"> услуги» не установлен.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14:paraId="0004D3A9" w14:textId="77777777" w:rsidR="00077FF5" w:rsidRPr="000268DC" w:rsidRDefault="00077FF5" w:rsidP="00077FF5">
            <w:pPr>
              <w:widowControl w:val="0"/>
              <w:autoSpaceDE w:val="0"/>
              <w:autoSpaceDN w:val="0"/>
              <w:adjustRightInd w:val="0"/>
              <w:spacing w:line="240" w:lineRule="auto"/>
              <w:ind w:firstLine="0"/>
              <w:jc w:val="left"/>
              <w:rPr>
                <w:rFonts w:eastAsia="Times New Roman"/>
                <w:szCs w:val="24"/>
                <w:lang w:eastAsia="x-none"/>
              </w:rPr>
            </w:pPr>
            <w:r w:rsidRPr="000268DC">
              <w:rPr>
                <w:rFonts w:eastAsia="Times New Roman"/>
                <w:b/>
                <w:szCs w:val="24"/>
                <w:lang w:val="x-none" w:eastAsia="x-none"/>
              </w:rPr>
              <w:t>П</w:t>
            </w:r>
            <w:r w:rsidRPr="000268DC">
              <w:rPr>
                <w:rFonts w:eastAsia="Times New Roman"/>
                <w:b/>
                <w:szCs w:val="24"/>
                <w:vertAlign w:val="subscript"/>
                <w:lang w:val="x-none" w:eastAsia="x-none"/>
              </w:rPr>
              <w:t>комф.усл</w:t>
            </w:r>
            <w:r w:rsidRPr="000268DC">
              <w:rPr>
                <w:rFonts w:eastAsia="Times New Roman"/>
                <w:b/>
                <w:szCs w:val="24"/>
                <w:vertAlign w:val="subscript"/>
                <w:lang w:eastAsia="x-none"/>
              </w:rPr>
              <w:t xml:space="preserve">  </w:t>
            </w:r>
            <w:r w:rsidRPr="000268DC">
              <w:rPr>
                <w:rFonts w:eastAsia="Times New Roman"/>
                <w:b/>
                <w:szCs w:val="24"/>
                <w:lang w:eastAsia="x-none"/>
              </w:rPr>
              <w:t xml:space="preserve">- </w:t>
            </w:r>
            <w:r w:rsidRPr="000268DC">
              <w:rPr>
                <w:rFonts w:eastAsia="Times New Roman"/>
                <w:szCs w:val="24"/>
                <w:lang w:eastAsia="x-none"/>
              </w:rPr>
              <w:t>(показатель 2.1 – «Обеспечение в организации комфортных условий для предоставления услуги) = 60 баллов</w:t>
            </w:r>
          </w:p>
          <w:p w14:paraId="5438B61D" w14:textId="77777777" w:rsidR="00077FF5" w:rsidRPr="000268DC" w:rsidRDefault="00077FF5" w:rsidP="00077FF5">
            <w:pPr>
              <w:spacing w:line="240" w:lineRule="auto"/>
              <w:ind w:firstLine="0"/>
              <w:rPr>
                <w:rFonts w:eastAsia="Times New Roman"/>
                <w:szCs w:val="24"/>
                <w:lang w:eastAsia="ru-RU"/>
              </w:rPr>
            </w:pPr>
            <w:r w:rsidRPr="000268DC">
              <w:rPr>
                <w:rFonts w:eastAsia="Times New Roman"/>
                <w:b/>
                <w:szCs w:val="24"/>
                <w:lang w:eastAsia="ru-RU"/>
              </w:rPr>
              <w:t>П</w:t>
            </w:r>
            <w:r w:rsidRPr="000268DC">
              <w:rPr>
                <w:rFonts w:eastAsia="Times New Roman"/>
                <w:b/>
                <w:szCs w:val="24"/>
                <w:vertAlign w:val="superscript"/>
                <w:lang w:eastAsia="ru-RU"/>
              </w:rPr>
              <w:t>комф</w:t>
            </w:r>
            <w:r w:rsidRPr="000268DC">
              <w:rPr>
                <w:rFonts w:eastAsia="Times New Roman"/>
                <w:b/>
                <w:szCs w:val="24"/>
                <w:vertAlign w:val="subscript"/>
                <w:lang w:eastAsia="ru-RU"/>
              </w:rPr>
              <w:t xml:space="preserve">уд </w:t>
            </w:r>
            <w:r w:rsidRPr="000268DC">
              <w:rPr>
                <w:rFonts w:eastAsia="Times New Roman"/>
                <w:b/>
                <w:szCs w:val="24"/>
                <w:lang w:eastAsia="ru-RU"/>
              </w:rPr>
              <w:t xml:space="preserve">- </w:t>
            </w:r>
            <w:r w:rsidRPr="000268DC">
              <w:rPr>
                <w:rFonts w:eastAsia="Times New Roman"/>
                <w:szCs w:val="24"/>
                <w:lang w:eastAsia="ru-RU"/>
              </w:rPr>
              <w:t xml:space="preserve">(показатель 2.3 – «Доля получателей услуг, </w:t>
            </w:r>
            <w:r w:rsidRPr="000268DC">
              <w:rPr>
                <w:rFonts w:eastAsia="Times New Roman"/>
                <w:lang w:eastAsia="ru-RU"/>
              </w:rPr>
              <w:t>удовлетворенных</w:t>
            </w:r>
            <w:r w:rsidRPr="000268DC">
              <w:rPr>
                <w:rFonts w:eastAsia="Times New Roman"/>
                <w:szCs w:val="24"/>
                <w:lang w:eastAsia="ru-RU"/>
              </w:rPr>
              <w:t xml:space="preserve"> комфортностью предоставления услуг в организации» </w:t>
            </w:r>
            <w:r w:rsidRPr="000268DC">
              <w:rPr>
                <w:rFonts w:eastAsia="Times New Roman"/>
                <w:szCs w:val="24"/>
                <w:lang w:eastAsia="ru-RU"/>
              </w:rPr>
              <w:lastRenderedPageBreak/>
              <w:t>организации комфортных условий для предоставления услуги, см. расчет ниже) = 89 баллов</w:t>
            </w:r>
          </w:p>
          <w:p w14:paraId="1EAF4776" w14:textId="77777777" w:rsidR="00077FF5" w:rsidRPr="000268DC" w:rsidRDefault="00077FF5" w:rsidP="00077FF5">
            <w:pPr>
              <w:spacing w:line="240" w:lineRule="auto"/>
              <w:ind w:firstLine="0"/>
              <w:jc w:val="left"/>
              <w:rPr>
                <w:rFonts w:eastAsia="Times New Roman"/>
                <w:u w:val="single"/>
                <w:lang w:eastAsia="ru-RU"/>
              </w:rPr>
            </w:pPr>
          </w:p>
          <w:p w14:paraId="455541CC" w14:textId="77777777" w:rsidR="00077FF5" w:rsidRPr="000268DC" w:rsidRDefault="00077FF5" w:rsidP="00077FF5">
            <w:pPr>
              <w:spacing w:line="240" w:lineRule="auto"/>
              <w:ind w:firstLine="0"/>
              <w:jc w:val="left"/>
              <w:rPr>
                <w:rFonts w:eastAsia="Times New Roman"/>
                <w:b/>
                <w:u w:val="single"/>
                <w:lang w:eastAsia="ru-RU"/>
              </w:rPr>
            </w:pPr>
            <w:r w:rsidRPr="000268DC">
              <w:rPr>
                <w:rFonts w:eastAsia="Times New Roman"/>
                <w:b/>
                <w:u w:val="single"/>
                <w:lang w:eastAsia="ru-RU"/>
              </w:rPr>
              <w:t xml:space="preserve">Расчет по варианту 1: </w:t>
            </w:r>
          </w:p>
          <w:p w14:paraId="72CA1755" w14:textId="77777777" w:rsidR="00077FF5" w:rsidRPr="000268DC" w:rsidRDefault="00077FF5" w:rsidP="00077FF5">
            <w:pPr>
              <w:spacing w:line="240" w:lineRule="auto"/>
              <w:ind w:firstLine="0"/>
              <w:jc w:val="left"/>
              <w:rPr>
                <w:rFonts w:eastAsia="Times New Roman"/>
                <w:sz w:val="24"/>
                <w:szCs w:val="24"/>
                <w:lang w:eastAsia="ru-RU"/>
              </w:rPr>
            </w:pPr>
          </w:p>
          <w:p w14:paraId="4DEE0B1E" w14:textId="77777777" w:rsidR="00077FF5" w:rsidRPr="000268DC" w:rsidRDefault="00077FF5" w:rsidP="00077FF5">
            <w:pPr>
              <w:widowControl w:val="0"/>
              <w:autoSpaceDE w:val="0"/>
              <w:autoSpaceDN w:val="0"/>
              <w:adjustRightInd w:val="0"/>
              <w:spacing w:line="240" w:lineRule="auto"/>
              <w:ind w:firstLine="0"/>
              <w:jc w:val="center"/>
              <w:rPr>
                <w:rFonts w:eastAsia="Times New Roman"/>
                <w:b/>
                <w:lang w:eastAsia="x-none"/>
              </w:rPr>
            </w:pPr>
            <w:r w:rsidRPr="000268DC">
              <w:rPr>
                <w:rFonts w:eastAsia="Times New Roman"/>
                <w:b/>
                <w:lang w:val="x-none" w:eastAsia="x-none"/>
              </w:rPr>
              <w:t>П</w:t>
            </w:r>
            <w:r w:rsidRPr="000268DC">
              <w:rPr>
                <w:rFonts w:eastAsia="Times New Roman"/>
                <w:b/>
                <w:vertAlign w:val="superscript"/>
                <w:lang w:val="x-none" w:eastAsia="x-none"/>
              </w:rPr>
              <w:t>к</w:t>
            </w:r>
            <w:r w:rsidRPr="000268DC">
              <w:rPr>
                <w:rFonts w:eastAsia="Times New Roman"/>
                <w:b/>
                <w:vertAlign w:val="subscript"/>
                <w:lang w:val="x-none" w:eastAsia="x-none"/>
              </w:rPr>
              <w:t>ожид</w:t>
            </w:r>
            <w:r w:rsidRPr="000268DC">
              <w:rPr>
                <w:rFonts w:eastAsia="Times New Roman"/>
                <w:b/>
                <w:vertAlign w:val="subscript"/>
                <w:lang w:eastAsia="x-none"/>
              </w:rPr>
              <w:t xml:space="preserve"> </w:t>
            </w:r>
            <w:r w:rsidRPr="000268DC">
              <w:rPr>
                <w:rFonts w:eastAsia="Times New Roman"/>
                <w:b/>
                <w:lang w:eastAsia="x-none"/>
              </w:rPr>
              <w:t>= (</w:t>
            </w:r>
            <w:r w:rsidRPr="000268DC">
              <w:rPr>
                <w:rFonts w:eastAsia="Times New Roman"/>
                <w:b/>
                <w:lang w:val="x-none" w:eastAsia="x-none"/>
              </w:rPr>
              <w:t>60 баллов</w:t>
            </w:r>
            <w:r w:rsidRPr="000268DC">
              <w:rPr>
                <w:rFonts w:eastAsia="Times New Roman"/>
                <w:b/>
                <w:lang w:eastAsia="x-none"/>
              </w:rPr>
              <w:t xml:space="preserve"> + 89 баллов) : 2 = 149 : 2= 74,5 = 74 балла</w:t>
            </w:r>
          </w:p>
          <w:p w14:paraId="402D65D3" w14:textId="77777777" w:rsidR="00077FF5" w:rsidRPr="000268DC" w:rsidRDefault="00077FF5" w:rsidP="00077FF5">
            <w:pPr>
              <w:widowControl w:val="0"/>
              <w:autoSpaceDE w:val="0"/>
              <w:autoSpaceDN w:val="0"/>
              <w:adjustRightInd w:val="0"/>
              <w:spacing w:line="240" w:lineRule="auto"/>
              <w:ind w:firstLine="0"/>
              <w:jc w:val="center"/>
              <w:rPr>
                <w:rFonts w:eastAsia="Times New Roman"/>
                <w:u w:val="single"/>
                <w:lang w:val="x-none" w:eastAsia="x-none"/>
              </w:rPr>
            </w:pPr>
          </w:p>
          <w:p w14:paraId="28A82705" w14:textId="77777777" w:rsidR="00077FF5" w:rsidRPr="000268DC" w:rsidRDefault="00077FF5" w:rsidP="00077FF5">
            <w:pPr>
              <w:spacing w:line="240" w:lineRule="auto"/>
              <w:ind w:firstLine="0"/>
              <w:jc w:val="center"/>
              <w:rPr>
                <w:rFonts w:eastAsia="Times New Roman"/>
                <w:b/>
                <w:szCs w:val="24"/>
                <w:lang w:eastAsia="ru-RU"/>
              </w:rPr>
            </w:pPr>
          </w:p>
          <w:p w14:paraId="55EDBCB6"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14:paraId="1C6D806A"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14:paraId="5E541D63" w14:textId="77777777"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3"/>
        <w:gridCol w:w="904"/>
        <w:gridCol w:w="3686"/>
        <w:gridCol w:w="4680"/>
        <w:gridCol w:w="1419"/>
        <w:gridCol w:w="1364"/>
      </w:tblGrid>
      <w:tr w:rsidR="00077FF5" w:rsidRPr="000268DC" w14:paraId="75BCA8ED" w14:textId="77777777"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5BF846BD"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14:paraId="5EBEB074"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54842C47"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14:paraId="6DA38D56"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6720B83"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0307063"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5470F6"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5B7E75E4"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p w14:paraId="1D7D94A8"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в баллах</w:t>
            </w:r>
          </w:p>
        </w:tc>
      </w:tr>
      <w:tr w:rsidR="00077FF5" w:rsidRPr="000268DC" w14:paraId="428B76A1" w14:textId="77777777" w:rsidTr="00D42983">
        <w:trPr>
          <w:trHeight w:val="20"/>
        </w:trPr>
        <w:tc>
          <w:tcPr>
            <w:tcW w:w="534" w:type="dxa"/>
            <w:tcBorders>
              <w:top w:val="single" w:sz="4" w:space="0" w:color="auto"/>
              <w:left w:val="single" w:sz="4" w:space="0" w:color="auto"/>
              <w:bottom w:val="single" w:sz="4" w:space="0" w:color="auto"/>
              <w:right w:val="single" w:sz="4" w:space="0" w:color="auto"/>
            </w:tcBorders>
            <w:hideMark/>
          </w:tcPr>
          <w:p w14:paraId="61A97944"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9E1892"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0268DC">
              <w:rPr>
                <w:rFonts w:eastAsia="Times New Roman"/>
                <w:b/>
                <w:lang w:eastAsia="ru-RU"/>
              </w:rPr>
              <w:t xml:space="preserve"> (П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14:paraId="75215DF8"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14:paraId="1C1EF77F"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2.3.1. Удовлетворенность </w:t>
            </w:r>
            <w:r w:rsidRPr="000268DC">
              <w:rPr>
                <w:rFonts w:eastAsia="Times New Roman"/>
                <w:sz w:val="24"/>
                <w:szCs w:val="24"/>
              </w:rPr>
              <w:t>комфортностью предоставления услуг организацией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14:paraId="6B09751D"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комфортностью предоставления услуг организацией социальной сферы </w:t>
            </w:r>
            <w:r w:rsidRPr="000268DC">
              <w:rPr>
                <w:rFonts w:eastAsia="Times New Roman"/>
                <w:b/>
                <w:sz w:val="24"/>
                <w:lang w:eastAsia="ru-RU"/>
              </w:rPr>
              <w:t>(У</w:t>
            </w:r>
            <w:r w:rsidRPr="000268DC">
              <w:rPr>
                <w:rFonts w:eastAsia="Times New Roman"/>
                <w:b/>
                <w:sz w:val="24"/>
                <w:vertAlign w:val="superscript"/>
                <w:lang w:eastAsia="ru-RU"/>
              </w:rPr>
              <w:t>комф</w:t>
            </w:r>
            <w:r w:rsidRPr="000268DC">
              <w:rPr>
                <w:rFonts w:eastAsia="Times New Roman"/>
                <w:b/>
                <w:sz w:val="24"/>
                <w:lang w:eastAsia="ru-RU"/>
              </w:rPr>
              <w:t>)</w:t>
            </w:r>
            <w:r w:rsidRPr="000268DC">
              <w:rPr>
                <w:rFonts w:eastAsia="Times New Roman"/>
                <w:sz w:val="24"/>
                <w:lang w:eastAsia="ru-RU"/>
              </w:rPr>
              <w:t xml:space="preserve">, </w:t>
            </w:r>
            <w:r w:rsidRPr="000268DC">
              <w:rPr>
                <w:rFonts w:eastAsia="Times New Roman"/>
                <w:sz w:val="24"/>
                <w:szCs w:val="24"/>
              </w:rPr>
              <w:t xml:space="preserve">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данный вопрос </w:t>
            </w:r>
            <w:r w:rsidRPr="000268DC">
              <w:rPr>
                <w:rFonts w:eastAsia="Times New Roman"/>
                <w:b/>
                <w:sz w:val="24"/>
                <w:lang w:eastAsia="ru-RU"/>
              </w:rPr>
              <w:t xml:space="preserve"> (Ч</w:t>
            </w:r>
            <w:r w:rsidRPr="000268DC">
              <w:rPr>
                <w:rFonts w:eastAsia="Times New Roman"/>
                <w:b/>
                <w:sz w:val="24"/>
                <w:vertAlign w:val="subscript"/>
                <w:lang w:eastAsia="ru-RU"/>
              </w:rPr>
              <w:t>общ</w:t>
            </w:r>
            <w:r w:rsidRPr="000268DC">
              <w:rPr>
                <w:rFonts w:eastAsia="Times New Roman"/>
                <w:b/>
                <w:sz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64DEB94B"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14:paraId="4F77517B"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2F7DB05B"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(2.3)</w:t>
            </w:r>
          </w:p>
          <w:p w14:paraId="03E35047"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14:paraId="3913DD3A"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9525" w:type="dxa"/>
              <w:jc w:val="center"/>
              <w:tblLayout w:type="fixed"/>
              <w:tblLook w:val="04A0" w:firstRow="1" w:lastRow="0" w:firstColumn="1" w:lastColumn="0" w:noHBand="0" w:noVBand="1"/>
            </w:tblPr>
            <w:tblGrid>
              <w:gridCol w:w="3889"/>
              <w:gridCol w:w="992"/>
              <w:gridCol w:w="2322"/>
              <w:gridCol w:w="2322"/>
            </w:tblGrid>
            <w:tr w:rsidR="00077FF5" w:rsidRPr="000268DC" w14:paraId="6497A37C" w14:textId="77777777" w:rsidTr="00D42983">
              <w:trPr>
                <w:jc w:val="center"/>
              </w:trPr>
              <w:tc>
                <w:tcPr>
                  <w:tcW w:w="3892" w:type="dxa"/>
                  <w:vMerge w:val="restart"/>
                  <w:vAlign w:val="center"/>
                  <w:hideMark/>
                </w:tcPr>
                <w:p w14:paraId="7B52D939" w14:textId="77777777"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 xml:space="preserve"> =   </w:t>
                  </w:r>
                </w:p>
              </w:tc>
              <w:tc>
                <w:tcPr>
                  <w:tcW w:w="992" w:type="dxa"/>
                  <w:tcBorders>
                    <w:top w:val="nil"/>
                    <w:left w:val="nil"/>
                    <w:bottom w:val="single" w:sz="4" w:space="0" w:color="auto"/>
                    <w:right w:val="nil"/>
                  </w:tcBorders>
                  <w:hideMark/>
                </w:tcPr>
                <w:p w14:paraId="34645EA3" w14:textId="77777777"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комф</w:t>
                  </w:r>
                  <w:r w:rsidRPr="000268DC">
                    <w:rPr>
                      <w:rFonts w:eastAsia="Times New Roman"/>
                      <w:b/>
                      <w:vertAlign w:val="subscript"/>
                      <w:lang w:eastAsia="ru-RU"/>
                    </w:rPr>
                    <w:t xml:space="preserve"> </w:t>
                  </w:r>
                </w:p>
              </w:tc>
              <w:tc>
                <w:tcPr>
                  <w:tcW w:w="2323" w:type="dxa"/>
                  <w:vMerge w:val="restart"/>
                  <w:vAlign w:val="center"/>
                  <w:hideMark/>
                </w:tcPr>
                <w:p w14:paraId="098F61AB"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323" w:type="dxa"/>
                  <w:vMerge w:val="restart"/>
                  <w:vAlign w:val="center"/>
                  <w:hideMark/>
                </w:tcPr>
                <w:p w14:paraId="5CA2976A" w14:textId="77777777" w:rsidR="00077FF5" w:rsidRPr="000268DC" w:rsidRDefault="00077FF5" w:rsidP="00077FF5">
                  <w:pPr>
                    <w:framePr w:hSpace="180" w:wrap="around" w:vAnchor="text" w:hAnchor="text" w:xAlign="center" w:y="1"/>
                    <w:spacing w:line="240" w:lineRule="auto"/>
                    <w:ind w:firstLine="0"/>
                    <w:suppressOverlap/>
                    <w:jc w:val="center"/>
                    <w:rPr>
                      <w:rFonts w:eastAsia="Times New Roman"/>
                      <w:b/>
                      <w:lang w:eastAsia="ru-RU"/>
                    </w:rPr>
                  </w:pPr>
                  <w:r w:rsidRPr="000268DC">
                    <w:rPr>
                      <w:rFonts w:eastAsia="Times New Roman"/>
                      <w:b/>
                      <w:lang w:eastAsia="ru-RU"/>
                    </w:rPr>
                    <w:t>(2.3)</w:t>
                  </w:r>
                </w:p>
              </w:tc>
            </w:tr>
            <w:tr w:rsidR="00077FF5" w:rsidRPr="000268DC" w14:paraId="190CC53F" w14:textId="77777777" w:rsidTr="00D42983">
              <w:trPr>
                <w:jc w:val="center"/>
              </w:trPr>
              <w:tc>
                <w:tcPr>
                  <w:tcW w:w="3892" w:type="dxa"/>
                  <w:vMerge/>
                  <w:vAlign w:val="center"/>
                  <w:hideMark/>
                </w:tcPr>
                <w:p w14:paraId="2867AE0E"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992" w:type="dxa"/>
                  <w:tcBorders>
                    <w:top w:val="single" w:sz="4" w:space="0" w:color="auto"/>
                    <w:left w:val="nil"/>
                    <w:bottom w:val="nil"/>
                    <w:right w:val="nil"/>
                  </w:tcBorders>
                  <w:hideMark/>
                </w:tcPr>
                <w:p w14:paraId="2C8D190B" w14:textId="77777777"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lang w:eastAsia="ru-RU"/>
                    </w:rPr>
                    <w:t>Ч</w:t>
                  </w:r>
                  <w:r w:rsidRPr="000268DC">
                    <w:rPr>
                      <w:rFonts w:eastAsia="Times New Roman"/>
                      <w:b/>
                      <w:vertAlign w:val="subscript"/>
                      <w:lang w:eastAsia="ru-RU"/>
                    </w:rPr>
                    <w:t>общ</w:t>
                  </w:r>
                </w:p>
              </w:tc>
              <w:tc>
                <w:tcPr>
                  <w:tcW w:w="2323" w:type="dxa"/>
                  <w:vMerge/>
                  <w:vAlign w:val="center"/>
                  <w:hideMark/>
                </w:tcPr>
                <w:p w14:paraId="3C067930"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323" w:type="dxa"/>
                  <w:vMerge/>
                  <w:vAlign w:val="center"/>
                  <w:hideMark/>
                </w:tcPr>
                <w:p w14:paraId="5F63F722"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14:paraId="19F7B8F6"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4F7F7C40"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комф</w:t>
            </w:r>
            <w:r w:rsidRPr="000268DC">
              <w:rPr>
                <w:rFonts w:eastAsia="Times New Roman"/>
                <w:sz w:val="24"/>
                <w:lang w:eastAsia="ru-RU"/>
              </w:rPr>
              <w:t xml:space="preserve"> - число получателей услуг, удовлетворенных комфортностью предоставления услуг организацией социальной сферы;</w:t>
            </w:r>
          </w:p>
          <w:p w14:paraId="68CE76A5"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lang w:eastAsia="ru-RU"/>
              </w:rPr>
              <w:t xml:space="preserve"> </w:t>
            </w:r>
            <w:r w:rsidRPr="000268DC">
              <w:rPr>
                <w:rFonts w:eastAsia="Times New Roman"/>
                <w:sz w:val="24"/>
                <w:lang w:eastAsia="ru-RU"/>
              </w:rPr>
              <w:t>- общее число опрошенных получателей услуг.</w:t>
            </w:r>
          </w:p>
          <w:p w14:paraId="53AA7826" w14:textId="77777777" w:rsidR="00077FF5" w:rsidRPr="000268DC" w:rsidRDefault="00077FF5" w:rsidP="00077FF5">
            <w:pPr>
              <w:spacing w:line="240" w:lineRule="auto"/>
              <w:ind w:firstLine="0"/>
              <w:rPr>
                <w:rFonts w:eastAsia="Times New Roman"/>
                <w:sz w:val="24"/>
                <w:lang w:eastAsia="ru-RU"/>
              </w:rPr>
            </w:pPr>
          </w:p>
          <w:p w14:paraId="4DD02C56"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2.3.</w:t>
            </w:r>
          </w:p>
          <w:p w14:paraId="4641B39D" w14:textId="77777777" w:rsidR="00077FF5" w:rsidRPr="000268DC" w:rsidRDefault="00077FF5" w:rsidP="00077FF5">
            <w:pPr>
              <w:spacing w:line="240" w:lineRule="auto"/>
              <w:ind w:firstLine="0"/>
              <w:rPr>
                <w:rFonts w:eastAsia="Times New Roman"/>
                <w:b/>
                <w:sz w:val="24"/>
                <w:lang w:eastAsia="ru-RU"/>
              </w:rPr>
            </w:pPr>
          </w:p>
          <w:p w14:paraId="619455BD"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Число получателей услуг, удовлетворенных комфортностью предоставления услуг организацией социальной сферы – 400 чел;</w:t>
            </w:r>
          </w:p>
          <w:p w14:paraId="12AA2D59"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14:paraId="259A6236" w14:textId="77777777" w:rsidR="00077FF5" w:rsidRPr="000268DC" w:rsidRDefault="00077FF5" w:rsidP="00077FF5">
            <w:pPr>
              <w:spacing w:line="240" w:lineRule="auto"/>
              <w:ind w:firstLine="0"/>
              <w:rPr>
                <w:rFonts w:eastAsia="Times New Roman"/>
                <w:sz w:val="24"/>
                <w:lang w:eastAsia="ru-RU"/>
              </w:rPr>
            </w:pPr>
          </w:p>
          <w:p w14:paraId="2EB671E8"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2.3.</w:t>
            </w:r>
          </w:p>
          <w:p w14:paraId="283CA547" w14:textId="77777777" w:rsidR="00077FF5" w:rsidRPr="000268DC" w:rsidRDefault="00077FF5" w:rsidP="00077FF5">
            <w:pPr>
              <w:spacing w:line="240" w:lineRule="auto"/>
              <w:ind w:firstLine="0"/>
              <w:rPr>
                <w:rFonts w:eastAsia="Times New Roman"/>
                <w:u w:val="single"/>
                <w:lang w:eastAsia="ru-RU"/>
              </w:rPr>
            </w:pPr>
          </w:p>
          <w:p w14:paraId="399D6006" w14:textId="77777777"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 xml:space="preserve"> = 400: 450 × 100 = 0,8889 × 100 = 88,89 = 89 баллов</w:t>
            </w:r>
          </w:p>
          <w:p w14:paraId="657987BD" w14:textId="77777777" w:rsidR="00077FF5" w:rsidRPr="000268DC" w:rsidRDefault="00077FF5" w:rsidP="00077FF5">
            <w:pPr>
              <w:spacing w:line="240" w:lineRule="auto"/>
              <w:ind w:firstLine="0"/>
              <w:rPr>
                <w:rFonts w:eastAsia="Times New Roman"/>
                <w:sz w:val="24"/>
                <w:lang w:eastAsia="ru-RU"/>
              </w:rPr>
            </w:pPr>
          </w:p>
          <w:p w14:paraId="02595B65" w14:textId="77777777" w:rsidR="00077FF5" w:rsidRPr="000268DC" w:rsidRDefault="00077FF5" w:rsidP="00077FF5">
            <w:pPr>
              <w:spacing w:line="240" w:lineRule="auto"/>
              <w:ind w:firstLine="0"/>
              <w:rPr>
                <w:rFonts w:eastAsia="Times New Roman"/>
                <w:sz w:val="24"/>
                <w:lang w:eastAsia="ru-RU"/>
              </w:rPr>
            </w:pPr>
          </w:p>
        </w:tc>
      </w:tr>
      <w:tr w:rsidR="00077FF5" w:rsidRPr="000268DC" w14:paraId="5379022D" w14:textId="77777777"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4A1AC201" w14:textId="77777777" w:rsidR="00077FF5" w:rsidRPr="000268DC" w:rsidRDefault="00077FF5" w:rsidP="00077FF5">
            <w:pPr>
              <w:widowControl w:val="0"/>
              <w:autoSpaceDE w:val="0"/>
              <w:autoSpaceDN w:val="0"/>
              <w:adjustRightInd w:val="0"/>
              <w:spacing w:line="240" w:lineRule="auto"/>
              <w:ind w:firstLine="0"/>
              <w:jc w:val="center"/>
              <w:rPr>
                <w:rFonts w:eastAsia="Times New Roman"/>
                <w:b/>
                <w:color w:val="000000"/>
                <w:sz w:val="24"/>
                <w:szCs w:val="24"/>
              </w:rPr>
            </w:pPr>
            <w:r w:rsidRPr="000268DC">
              <w:rPr>
                <w:rFonts w:eastAsia="Times New Roman"/>
                <w:b/>
                <w:color w:val="000000"/>
                <w:sz w:val="24"/>
                <w:szCs w:val="24"/>
                <w:lang w:eastAsia="ru-RU"/>
              </w:rPr>
              <w:lastRenderedPageBreak/>
              <w:t>Итого по критерию 2 «</w:t>
            </w:r>
            <w:r w:rsidRPr="000268DC">
              <w:rPr>
                <w:rFonts w:eastAsia="Times New Roman"/>
                <w:b/>
                <w:color w:val="000000"/>
                <w:sz w:val="24"/>
                <w:szCs w:val="24"/>
              </w:rPr>
              <w:t xml:space="preserve">Комфортность условий предоставления услуг, </w:t>
            </w:r>
          </w:p>
          <w:p w14:paraId="7F91793A"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color w:val="000000"/>
                <w:sz w:val="24"/>
                <w:szCs w:val="24"/>
              </w:rPr>
              <w:t>в том числе время ожидания предоставления услуг» (К</w:t>
            </w:r>
            <w:r w:rsidRPr="000268DC">
              <w:rPr>
                <w:rFonts w:eastAsia="Times New Roman"/>
                <w:b/>
                <w:color w:val="000000"/>
                <w:sz w:val="24"/>
                <w:szCs w:val="24"/>
                <w:vertAlign w:val="superscript"/>
              </w:rPr>
              <w:t>2</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tcPr>
          <w:p w14:paraId="0AE4903F"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7D7E8332" w14:textId="77777777" w:rsidR="00077FF5" w:rsidRPr="000268DC" w:rsidRDefault="00077FF5" w:rsidP="00077FF5">
            <w:pPr>
              <w:spacing w:line="240" w:lineRule="auto"/>
              <w:ind w:firstLine="0"/>
              <w:jc w:val="left"/>
              <w:rPr>
                <w:rFonts w:eastAsia="Times New Roman"/>
                <w:b/>
                <w:lang w:eastAsia="ru-RU"/>
              </w:rPr>
            </w:pPr>
          </w:p>
          <w:p w14:paraId="797C0BD9" w14:textId="77777777"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2</w:t>
            </w:r>
            <w:r w:rsidRPr="000268DC">
              <w:rPr>
                <w:rFonts w:eastAsia="Times New Roman"/>
                <w:b/>
                <w:lang w:eastAsia="ru-RU"/>
              </w:rPr>
              <w:t>=(0,3×П</w:t>
            </w:r>
            <w:r w:rsidRPr="000268DC">
              <w:rPr>
                <w:rFonts w:eastAsia="Times New Roman"/>
                <w:b/>
                <w:vertAlign w:val="subscript"/>
                <w:lang w:eastAsia="ru-RU"/>
              </w:rPr>
              <w:t>комф.усл</w:t>
            </w:r>
            <w:r w:rsidRPr="000268DC">
              <w:rPr>
                <w:rFonts w:eastAsia="Times New Roman"/>
                <w:b/>
                <w:lang w:eastAsia="ru-RU"/>
              </w:rPr>
              <w:t xml:space="preserve"> + 0,4×П</w:t>
            </w:r>
            <w:r w:rsidRPr="000268DC">
              <w:rPr>
                <w:rFonts w:eastAsia="Times New Roman"/>
                <w:b/>
                <w:vertAlign w:val="subscript"/>
                <w:lang w:eastAsia="ru-RU"/>
              </w:rPr>
              <w:t>ожид</w:t>
            </w:r>
            <w:r w:rsidRPr="000268DC">
              <w:rPr>
                <w:rFonts w:eastAsia="Times New Roman"/>
                <w:b/>
                <w:lang w:eastAsia="ru-RU"/>
              </w:rPr>
              <w:t xml:space="preserve"> + 0,3×П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p w14:paraId="26DF793F" w14:textId="77777777" w:rsidR="00077FF5" w:rsidRPr="000268DC" w:rsidRDefault="00077FF5" w:rsidP="00077FF5">
            <w:pPr>
              <w:spacing w:line="240" w:lineRule="auto"/>
              <w:ind w:firstLine="0"/>
              <w:jc w:val="left"/>
              <w:rPr>
                <w:rFonts w:eastAsia="Times New Roman"/>
                <w:b/>
                <w:vertAlign w:val="subscript"/>
                <w:lang w:eastAsia="ru-RU"/>
              </w:rPr>
            </w:pPr>
          </w:p>
          <w:p w14:paraId="663B31A3" w14:textId="77777777" w:rsidR="00077FF5" w:rsidRPr="000268DC" w:rsidRDefault="00077FF5" w:rsidP="00077FF5">
            <w:pPr>
              <w:widowControl w:val="0"/>
              <w:autoSpaceDE w:val="0"/>
              <w:autoSpaceDN w:val="0"/>
              <w:adjustRightInd w:val="0"/>
              <w:spacing w:line="240" w:lineRule="auto"/>
              <w:ind w:firstLine="0"/>
              <w:jc w:val="left"/>
              <w:rPr>
                <w:rFonts w:eastAsia="Times New Roman"/>
                <w:b/>
                <w:i/>
                <w:sz w:val="24"/>
                <w:szCs w:val="24"/>
                <w:lang w:eastAsia="ru-RU"/>
              </w:rPr>
            </w:pPr>
            <w:r w:rsidRPr="000268DC">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w:t>
            </w:r>
            <w:r w:rsidRPr="000268DC">
              <w:rPr>
                <w:rFonts w:eastAsia="Times New Roman"/>
                <w:b/>
                <w:i/>
                <w:sz w:val="24"/>
                <w:szCs w:val="24"/>
                <w:lang w:eastAsia="ru-RU"/>
              </w:rPr>
              <w:t xml:space="preserve">, критерий не установлен. </w:t>
            </w:r>
          </w:p>
          <w:p w14:paraId="07EC2C8F"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14:paraId="0A762479" w14:textId="77777777" w:rsidR="00077FF5" w:rsidRPr="000268DC" w:rsidRDefault="00077FF5" w:rsidP="00077FF5">
            <w:pPr>
              <w:widowControl w:val="0"/>
              <w:tabs>
                <w:tab w:val="left" w:pos="534"/>
              </w:tabs>
              <w:autoSpaceDE w:val="0"/>
              <w:autoSpaceDN w:val="0"/>
              <w:adjustRightInd w:val="0"/>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2</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161E41C"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14:paraId="3D9CDBDF"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14:paraId="645569DD" w14:textId="77777777"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14:paraId="3BCB243E" w14:textId="77777777"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 xml:space="preserve">Пример расчета значения критерия 2 </w:t>
            </w:r>
            <w:r w:rsidRPr="000268DC">
              <w:rPr>
                <w:rFonts w:eastAsia="Times New Roman"/>
                <w:lang w:val="x-none" w:eastAsia="x-none"/>
              </w:rPr>
              <w:t>(по значениям показателей в варианте 1)</w:t>
            </w:r>
          </w:p>
          <w:p w14:paraId="7B3A3A02" w14:textId="77777777" w:rsidR="00077FF5" w:rsidRPr="000268DC" w:rsidRDefault="00077FF5" w:rsidP="00077FF5">
            <w:pPr>
              <w:widowControl w:val="0"/>
              <w:autoSpaceDE w:val="0"/>
              <w:autoSpaceDN w:val="0"/>
              <w:adjustRightInd w:val="0"/>
              <w:spacing w:line="240" w:lineRule="auto"/>
              <w:ind w:firstLine="0"/>
              <w:rPr>
                <w:rFonts w:eastAsia="Times New Roman"/>
                <w:b/>
                <w:sz w:val="16"/>
                <w:szCs w:val="16"/>
                <w:lang w:eastAsia="ru-RU"/>
              </w:rPr>
            </w:pPr>
          </w:p>
          <w:p w14:paraId="03D0569E"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Для организаций в сфере</w:t>
            </w:r>
            <w:r w:rsidRPr="000268DC">
              <w:rPr>
                <w:rFonts w:eastAsia="Times New Roman"/>
                <w:i/>
                <w:sz w:val="24"/>
                <w:lang w:eastAsia="ru-RU"/>
              </w:rPr>
              <w:t xml:space="preserve"> </w:t>
            </w:r>
            <w:r w:rsidRPr="000268DC">
              <w:rPr>
                <w:rFonts w:eastAsia="Times New Roman"/>
                <w:u w:val="single"/>
                <w:lang w:eastAsia="ru-RU"/>
              </w:rPr>
              <w:t>культуры, кроме организаций культуры, осуществляющих создание, исполнение, показ и интерпретацию произведений литературы и искусства</w:t>
            </w:r>
          </w:p>
          <w:p w14:paraId="6A97907C" w14:textId="77777777" w:rsidR="00077FF5" w:rsidRPr="000268DC" w:rsidRDefault="00077FF5" w:rsidP="00077FF5">
            <w:pPr>
              <w:spacing w:line="240" w:lineRule="auto"/>
              <w:ind w:firstLine="0"/>
              <w:rPr>
                <w:rFonts w:eastAsia="Times New Roman"/>
                <w:u w:val="single"/>
                <w:lang w:eastAsia="ru-RU"/>
              </w:rPr>
            </w:pPr>
          </w:p>
          <w:p w14:paraId="538EE1E0"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комф.усл </w:t>
            </w:r>
            <w:r w:rsidRPr="000268DC">
              <w:rPr>
                <w:rFonts w:eastAsia="Times New Roman"/>
                <w:color w:val="000000"/>
                <w:lang w:eastAsia="ru-RU"/>
              </w:rPr>
              <w:t>- обеспечение в организации социальной сферы комфортных условий для предоставления услуг – 60 баллов.</w:t>
            </w:r>
          </w:p>
          <w:p w14:paraId="2B7C3FBE"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ожид </w:t>
            </w:r>
            <w:r w:rsidRPr="000268DC">
              <w:rPr>
                <w:rFonts w:eastAsia="Times New Roman"/>
                <w:lang w:eastAsia="ru-RU"/>
              </w:rPr>
              <w:t>- время ожидания предоставления услуги – 74 баллов.</w:t>
            </w:r>
          </w:p>
          <w:p w14:paraId="58A62F0B"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 xml:space="preserve">уд </w:t>
            </w:r>
            <w:r w:rsidRPr="000268DC">
              <w:rPr>
                <w:rFonts w:eastAsia="Times New Roman"/>
                <w:lang w:eastAsia="ru-RU"/>
              </w:rPr>
              <w:t>- доля получателей услуг, удовлетворенных комфортностью предоставления услуг организацией социальной сферы – 89 баллов.</w:t>
            </w:r>
          </w:p>
          <w:p w14:paraId="7A679CB9" w14:textId="77777777"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14:paraId="73F45C57" w14:textId="77777777"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2:</w:t>
            </w:r>
          </w:p>
          <w:p w14:paraId="00876E9E" w14:textId="77777777" w:rsidR="00077FF5" w:rsidRPr="000268DC" w:rsidRDefault="00077FF5" w:rsidP="00077FF5">
            <w:pPr>
              <w:widowControl w:val="0"/>
              <w:autoSpaceDE w:val="0"/>
              <w:autoSpaceDN w:val="0"/>
              <w:adjustRightInd w:val="0"/>
              <w:spacing w:line="240" w:lineRule="auto"/>
              <w:ind w:firstLine="0"/>
              <w:rPr>
                <w:rFonts w:eastAsia="Times New Roman"/>
                <w:b/>
                <w:sz w:val="16"/>
                <w:szCs w:val="16"/>
                <w:lang w:eastAsia="x-none"/>
              </w:rPr>
            </w:pPr>
          </w:p>
          <w:p w14:paraId="66AB645C" w14:textId="77777777" w:rsidR="00077FF5" w:rsidRPr="000268DC" w:rsidRDefault="00077FF5" w:rsidP="00077FF5">
            <w:pPr>
              <w:widowControl w:val="0"/>
              <w:autoSpaceDE w:val="0"/>
              <w:autoSpaceDN w:val="0"/>
              <w:adjustRightInd w:val="0"/>
              <w:spacing w:line="240" w:lineRule="auto"/>
              <w:ind w:firstLine="0"/>
              <w:jc w:val="center"/>
              <w:rPr>
                <w:rFonts w:eastAsia="Times New Roman"/>
                <w:b/>
                <w:lang w:eastAsia="x-none"/>
              </w:rPr>
            </w:pPr>
            <w:r w:rsidRPr="000268DC">
              <w:rPr>
                <w:rFonts w:eastAsia="Times New Roman"/>
                <w:b/>
                <w:lang w:val="x-none" w:eastAsia="x-none"/>
              </w:rPr>
              <w:t>К</w:t>
            </w:r>
            <w:r w:rsidRPr="000268DC">
              <w:rPr>
                <w:rFonts w:eastAsia="Times New Roman"/>
                <w:b/>
                <w:vertAlign w:val="superscript"/>
                <w:lang w:val="x-none" w:eastAsia="x-none"/>
              </w:rPr>
              <w:t>2</w:t>
            </w:r>
            <w:r w:rsidRPr="000268DC">
              <w:rPr>
                <w:rFonts w:eastAsia="Times New Roman"/>
                <w:b/>
                <w:lang w:val="x-none" w:eastAsia="x-none"/>
              </w:rPr>
              <w:t>=</w:t>
            </w:r>
            <w:r w:rsidRPr="000268DC">
              <w:rPr>
                <w:rFonts w:eastAsia="Times New Roman"/>
                <w:b/>
                <w:lang w:eastAsia="x-none"/>
              </w:rPr>
              <w:t xml:space="preserve"> 0,3 </w:t>
            </w:r>
            <w:r w:rsidRPr="000268DC">
              <w:rPr>
                <w:rFonts w:eastAsia="Times New Roman"/>
                <w:b/>
                <w:lang w:val="x-none" w:eastAsia="x-none"/>
              </w:rPr>
              <w:t>×</w:t>
            </w:r>
            <w:r w:rsidRPr="000268DC">
              <w:rPr>
                <w:rFonts w:eastAsia="Times New Roman"/>
                <w:b/>
                <w:lang w:eastAsia="x-none"/>
              </w:rPr>
              <w:t xml:space="preserve"> 60 + 0,4 </w:t>
            </w:r>
            <w:r w:rsidRPr="000268DC">
              <w:rPr>
                <w:rFonts w:eastAsia="Times New Roman"/>
                <w:b/>
                <w:lang w:val="x-none" w:eastAsia="x-none"/>
              </w:rPr>
              <w:t>×</w:t>
            </w:r>
            <w:r w:rsidRPr="000268DC">
              <w:rPr>
                <w:rFonts w:eastAsia="Times New Roman"/>
                <w:b/>
                <w:lang w:eastAsia="x-none"/>
              </w:rPr>
              <w:t xml:space="preserve">74 + 0,3 </w:t>
            </w:r>
            <w:r w:rsidRPr="000268DC">
              <w:rPr>
                <w:rFonts w:eastAsia="Times New Roman"/>
                <w:b/>
                <w:lang w:val="x-none" w:eastAsia="x-none"/>
              </w:rPr>
              <w:t>×</w:t>
            </w:r>
            <w:r w:rsidRPr="000268DC">
              <w:rPr>
                <w:rFonts w:eastAsia="Times New Roman"/>
                <w:b/>
                <w:lang w:eastAsia="x-none"/>
              </w:rPr>
              <w:t xml:space="preserve"> 89 =  18 + 29,6 + 26,7 = 74,3 = 74 балла </w:t>
            </w:r>
          </w:p>
          <w:p w14:paraId="583609C5" w14:textId="77777777" w:rsidR="00077FF5" w:rsidRPr="000268DC" w:rsidRDefault="00077FF5" w:rsidP="00077FF5">
            <w:pPr>
              <w:spacing w:line="240" w:lineRule="auto"/>
              <w:ind w:firstLine="0"/>
              <w:rPr>
                <w:rFonts w:eastAsia="Times New Roman"/>
                <w:u w:val="single"/>
                <w:lang w:eastAsia="ru-RU"/>
              </w:rPr>
            </w:pPr>
          </w:p>
          <w:p w14:paraId="2C21A289"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14:paraId="21651EB0" w14:textId="77777777" w:rsidR="00077FF5" w:rsidRPr="000268DC" w:rsidRDefault="00077FF5" w:rsidP="00077FF5">
            <w:pPr>
              <w:spacing w:line="240" w:lineRule="auto"/>
              <w:ind w:firstLine="0"/>
              <w:rPr>
                <w:rFonts w:eastAsia="Times New Roman"/>
                <w:b/>
                <w:u w:val="single"/>
                <w:lang w:eastAsia="ru-RU"/>
              </w:rPr>
            </w:pPr>
          </w:p>
          <w:p w14:paraId="3F571344"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балла.</w:t>
            </w:r>
          </w:p>
          <w:p w14:paraId="0A8ADC91"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 xml:space="preserve">доступность услуг для инвалидов </w:t>
            </w:r>
            <w:r w:rsidRPr="000268DC">
              <w:rPr>
                <w:rFonts w:eastAsia="Times New Roman"/>
                <w:i/>
                <w:lang w:eastAsia="ru-RU"/>
              </w:rPr>
              <w:t>(см. расчет ниже)</w:t>
            </w:r>
            <w:r w:rsidRPr="000268DC">
              <w:rPr>
                <w:rFonts w:eastAsia="Times New Roman"/>
                <w:lang w:eastAsia="ru-RU"/>
              </w:rPr>
              <w:t xml:space="preserve"> – 69 баллов.</w:t>
            </w:r>
          </w:p>
          <w:p w14:paraId="0C3C5762" w14:textId="77777777" w:rsidR="00077FF5" w:rsidRPr="000268DC" w:rsidRDefault="00077FF5" w:rsidP="00077FF5">
            <w:pPr>
              <w:spacing w:line="240" w:lineRule="auto"/>
              <w:ind w:firstLine="0"/>
              <w:rPr>
                <w:rFonts w:eastAsia="Times New Roman"/>
                <w:u w:val="single"/>
                <w:lang w:eastAsia="ru-RU"/>
              </w:rPr>
            </w:pPr>
          </w:p>
          <w:p w14:paraId="01F100A1"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2:</w:t>
            </w:r>
          </w:p>
          <w:p w14:paraId="15B1D28B"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2  </w:t>
            </w:r>
            <w:r w:rsidRPr="000268DC">
              <w:rPr>
                <w:rFonts w:eastAsia="Times New Roman"/>
                <w:b/>
                <w:lang w:eastAsia="ru-RU"/>
              </w:rPr>
              <w:t>= (54 + 69) : 2 = 123 : 2 = 61,5 = 61 балл.</w:t>
            </w:r>
          </w:p>
          <w:p w14:paraId="61E6DEDC" w14:textId="77777777" w:rsidR="00077FF5" w:rsidRPr="000268DC" w:rsidRDefault="00077FF5" w:rsidP="00077FF5">
            <w:pPr>
              <w:widowControl w:val="0"/>
              <w:autoSpaceDE w:val="0"/>
              <w:autoSpaceDN w:val="0"/>
              <w:adjustRightInd w:val="0"/>
              <w:spacing w:line="240" w:lineRule="auto"/>
              <w:ind w:firstLine="0"/>
              <w:jc w:val="center"/>
              <w:rPr>
                <w:rFonts w:eastAsia="Times New Roman"/>
                <w:b/>
                <w:lang w:eastAsia="x-none"/>
              </w:rPr>
            </w:pPr>
          </w:p>
          <w:p w14:paraId="71008FE3"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14:paraId="45ABBCC6" w14:textId="77777777" w:rsidR="00077FF5" w:rsidRPr="000268DC" w:rsidRDefault="00077FF5" w:rsidP="00077FF5">
      <w:pPr>
        <w:spacing w:after="200" w:line="276" w:lineRule="auto"/>
        <w:ind w:firstLine="0"/>
        <w:jc w:val="center"/>
        <w:rPr>
          <w:rFonts w:eastAsia="Times New Roman"/>
          <w:b/>
          <w:sz w:val="24"/>
          <w:szCs w:val="24"/>
        </w:rPr>
      </w:pPr>
    </w:p>
    <w:p w14:paraId="6875CBB3"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22"/>
          <w:szCs w:val="32"/>
          <w:lang w:eastAsia="ru-RU"/>
        </w:rPr>
      </w:pPr>
      <w:r w:rsidRPr="000268DC">
        <w:rPr>
          <w:rFonts w:eastAsia="Times New Roman"/>
          <w:b/>
          <w:bCs/>
          <w:iCs/>
          <w:smallCaps/>
          <w:color w:val="0081A4"/>
          <w:spacing w:val="24"/>
          <w:sz w:val="32"/>
          <w:szCs w:val="32"/>
          <w:lang w:eastAsia="ru-RU"/>
        </w:rPr>
        <w:br w:type="page"/>
      </w:r>
      <w:bookmarkStart w:id="16" w:name="_Toc23647660"/>
      <w:r w:rsidRPr="000268DC">
        <w:rPr>
          <w:rFonts w:eastAsia="Times New Roman"/>
          <w:b/>
          <w:bCs/>
          <w:iCs/>
          <w:smallCaps/>
          <w:color w:val="0081A4"/>
          <w:spacing w:val="24"/>
          <w:sz w:val="32"/>
          <w:szCs w:val="32"/>
          <w:lang w:eastAsia="ru-RU"/>
        </w:rPr>
        <w:lastRenderedPageBreak/>
        <w:t>Показатели, характеризующие доступность услуг для инвалидов</w:t>
      </w:r>
      <w:bookmarkEnd w:id="16"/>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3370"/>
        <w:gridCol w:w="283"/>
        <w:gridCol w:w="621"/>
        <w:gridCol w:w="283"/>
        <w:gridCol w:w="3403"/>
        <w:gridCol w:w="797"/>
        <w:gridCol w:w="3828"/>
        <w:gridCol w:w="54"/>
        <w:gridCol w:w="1365"/>
        <w:gridCol w:w="54"/>
        <w:gridCol w:w="1309"/>
        <w:gridCol w:w="54"/>
      </w:tblGrid>
      <w:tr w:rsidR="00077FF5" w:rsidRPr="000268DC" w14:paraId="746235AE"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A146EB8"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14:paraId="4CE83068"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0295DC07"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gridSpan w:val="2"/>
            <w:tcBorders>
              <w:top w:val="single" w:sz="4" w:space="0" w:color="auto"/>
              <w:left w:val="single" w:sz="4" w:space="0" w:color="auto"/>
              <w:bottom w:val="single" w:sz="4" w:space="0" w:color="auto"/>
              <w:right w:val="single" w:sz="4" w:space="0" w:color="auto"/>
            </w:tcBorders>
            <w:hideMark/>
          </w:tcPr>
          <w:p w14:paraId="4A26AEA4" w14:textId="77777777" w:rsidR="00077FF5" w:rsidRPr="000268DC" w:rsidRDefault="00077FF5" w:rsidP="00077FF5">
            <w:pPr>
              <w:widowControl w:val="0"/>
              <w:autoSpaceDE w:val="0"/>
              <w:autoSpaceDN w:val="0"/>
              <w:adjustRightInd w:val="0"/>
              <w:spacing w:line="240" w:lineRule="auto"/>
              <w:ind w:right="-54"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906A8F7"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1F8CDEFA"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A52EF17"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gridSpan w:val="2"/>
            <w:tcBorders>
              <w:top w:val="single" w:sz="4" w:space="0" w:color="auto"/>
              <w:left w:val="single" w:sz="4" w:space="0" w:color="auto"/>
              <w:bottom w:val="single" w:sz="4" w:space="0" w:color="auto"/>
              <w:right w:val="single" w:sz="4" w:space="0" w:color="auto"/>
            </w:tcBorders>
            <w:hideMark/>
          </w:tcPr>
          <w:p w14:paraId="5AAB3021"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14:paraId="42D30F00" w14:textId="77777777" w:rsidTr="00D42983">
        <w:trPr>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14:paraId="76B2504A"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3.1</w:t>
            </w:r>
          </w:p>
        </w:tc>
        <w:tc>
          <w:tcPr>
            <w:tcW w:w="3368" w:type="dxa"/>
            <w:vMerge w:val="restart"/>
            <w:tcBorders>
              <w:top w:val="single" w:sz="4" w:space="0" w:color="auto"/>
              <w:left w:val="single" w:sz="4" w:space="0" w:color="auto"/>
              <w:bottom w:val="single" w:sz="4" w:space="0" w:color="auto"/>
              <w:right w:val="single" w:sz="4" w:space="0" w:color="auto"/>
            </w:tcBorders>
            <w:hideMark/>
          </w:tcPr>
          <w:p w14:paraId="31BF1F4B"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Оборудование помещений организации социальной сферы и прилегающей к ней территории с учетом доступности для инвалидов:</w:t>
            </w:r>
          </w:p>
          <w:p w14:paraId="0C205631"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оборудованных входных групп пандусами (подъемными платформами);</w:t>
            </w:r>
          </w:p>
          <w:p w14:paraId="4F975663"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выделенных стоянок для автотранспортных средств инвалидов;</w:t>
            </w:r>
          </w:p>
          <w:p w14:paraId="7BDA03D4"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адаптированных лифтов, поручней, расширенных дверных проемов;</w:t>
            </w:r>
          </w:p>
          <w:p w14:paraId="75D1E37C"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сменных кресел-колясок;</w:t>
            </w:r>
          </w:p>
          <w:p w14:paraId="1010F579"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наличие специально оборудованных санитарно-гигиенических помещений в организации социальной сферы. </w:t>
            </w:r>
            <w:r w:rsidRPr="000268DC">
              <w:rPr>
                <w:rFonts w:eastAsia="Times New Roman"/>
                <w:b/>
                <w:lang w:eastAsia="ru-RU"/>
              </w:rPr>
              <w:t xml:space="preserve"> (П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14:paraId="75A5EC4F"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gridSpan w:val="2"/>
            <w:vMerge w:val="restart"/>
            <w:tcBorders>
              <w:top w:val="single" w:sz="4" w:space="0" w:color="auto"/>
              <w:left w:val="single" w:sz="4" w:space="0" w:color="auto"/>
              <w:bottom w:val="single" w:sz="4" w:space="0" w:color="auto"/>
              <w:right w:val="single" w:sz="4" w:space="0" w:color="auto"/>
            </w:tcBorders>
            <w:hideMark/>
          </w:tcPr>
          <w:p w14:paraId="79678C3B"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3.1.1. Наличие в помещениях организации социальной сферы и на прилегающей к ней территории:</w:t>
            </w:r>
          </w:p>
          <w:p w14:paraId="147BA541"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  оборудованных входных групп пандусами (подъемными платформами);</w:t>
            </w:r>
          </w:p>
          <w:p w14:paraId="667F5ECA"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2) выделенных стоянок для автотранспортных средств инвалидов;</w:t>
            </w:r>
          </w:p>
          <w:p w14:paraId="3F6463B8"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 адаптированных лифтов, поручней, расширенных дверных проемов;</w:t>
            </w:r>
          </w:p>
          <w:p w14:paraId="095258BF"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4) сменных кресел-колясок;</w:t>
            </w:r>
          </w:p>
          <w:p w14:paraId="37235521"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5) специально оборудованных санитарно-гигиенических помещений в организации социальной сферы.</w:t>
            </w:r>
          </w:p>
        </w:tc>
        <w:tc>
          <w:tcPr>
            <w:tcW w:w="4678" w:type="dxa"/>
            <w:gridSpan w:val="3"/>
            <w:tcBorders>
              <w:top w:val="single" w:sz="4" w:space="0" w:color="auto"/>
              <w:left w:val="single" w:sz="4" w:space="0" w:color="auto"/>
              <w:bottom w:val="single" w:sz="4" w:space="0" w:color="auto"/>
              <w:right w:val="single" w:sz="4" w:space="0" w:color="auto"/>
            </w:tcBorders>
            <w:hideMark/>
          </w:tcPr>
          <w:p w14:paraId="6185A03D"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отсутствуют условия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14:paraId="5E61286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14:paraId="505845B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657699A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11F25DCA"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(3.1)</w:t>
            </w:r>
          </w:p>
          <w:p w14:paraId="1A04BCFE"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Единого порядка</w:t>
            </w:r>
          </w:p>
        </w:tc>
      </w:tr>
      <w:tr w:rsidR="00077FF5" w:rsidRPr="000268DC" w14:paraId="773108AB" w14:textId="77777777"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5F34BB7" w14:textId="77777777"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AC87B7" w14:textId="77777777"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2DF6852" w14:textId="77777777"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FB200C2" w14:textId="77777777" w:rsidR="00077FF5" w:rsidRPr="000268DC"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5AD3ECB0"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количество условий доступности организации</w:t>
            </w:r>
            <w:r w:rsidRPr="000268DC">
              <w:rPr>
                <w:rFonts w:eastAsia="Times New Roman"/>
                <w:sz w:val="24"/>
                <w:szCs w:val="24"/>
                <w:lang w:eastAsia="ru-RU"/>
              </w:rPr>
              <w:t xml:space="preserve"> для инвалидов (от одного до четырех) </w:t>
            </w:r>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14:paraId="0F2C1074"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по 20 баллов за каждое условие</w:t>
            </w:r>
          </w:p>
          <w:p w14:paraId="287FF6E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14:paraId="5030B232" w14:textId="77777777" w:rsidR="00077FF5" w:rsidRPr="000268DC" w:rsidRDefault="00077FF5" w:rsidP="00077FF5">
            <w:pPr>
              <w:spacing w:line="240" w:lineRule="auto"/>
              <w:ind w:firstLine="0"/>
              <w:jc w:val="left"/>
              <w:rPr>
                <w:rFonts w:eastAsia="Times New Roman"/>
                <w:sz w:val="24"/>
                <w:szCs w:val="24"/>
                <w:lang w:eastAsia="ru-RU"/>
              </w:rPr>
            </w:pPr>
          </w:p>
        </w:tc>
      </w:tr>
      <w:tr w:rsidR="00077FF5" w:rsidRPr="000268DC" w14:paraId="0F8C11D4" w14:textId="77777777"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F268687" w14:textId="77777777"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03AD00" w14:textId="77777777"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10CF89" w14:textId="77777777"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BF6A265" w14:textId="77777777" w:rsidR="00077FF5" w:rsidRPr="000268DC"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hideMark/>
          </w:tcPr>
          <w:p w14:paraId="7FC0DE8B"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условий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14:paraId="2526833E"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14:paraId="5185A808" w14:textId="77777777" w:rsidR="00077FF5" w:rsidRPr="000268DC" w:rsidRDefault="00077FF5" w:rsidP="00077FF5">
            <w:pPr>
              <w:spacing w:line="240" w:lineRule="auto"/>
              <w:ind w:firstLine="0"/>
              <w:jc w:val="left"/>
              <w:rPr>
                <w:rFonts w:eastAsia="Times New Roman"/>
                <w:sz w:val="24"/>
                <w:szCs w:val="24"/>
                <w:lang w:eastAsia="ru-RU"/>
              </w:rPr>
            </w:pPr>
          </w:p>
        </w:tc>
      </w:tr>
      <w:tr w:rsidR="00077FF5" w:rsidRPr="000268DC" w14:paraId="5220A66D" w14:textId="77777777"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tcPr>
          <w:p w14:paraId="0B949A1B" w14:textId="77777777" w:rsidR="00077FF5" w:rsidRPr="000268DC" w:rsidRDefault="00077FF5" w:rsidP="00077FF5">
            <w:pPr>
              <w:spacing w:line="240" w:lineRule="auto"/>
              <w:ind w:firstLine="0"/>
              <w:jc w:val="center"/>
              <w:rPr>
                <w:rFonts w:eastAsia="Times New Roman"/>
                <w:b/>
                <w:lang w:eastAsia="ru-RU"/>
              </w:rPr>
            </w:pPr>
          </w:p>
          <w:p w14:paraId="5EE8B81A"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С</w:t>
            </w:r>
            <w:r w:rsidRPr="000268DC">
              <w:rPr>
                <w:rFonts w:eastAsia="Times New Roman"/>
                <w:b/>
                <w:vertAlign w:val="superscript"/>
                <w:lang w:eastAsia="ru-RU"/>
              </w:rPr>
              <w:t>орг</w:t>
            </w:r>
            <w:r w:rsidRPr="000268DC">
              <w:rPr>
                <w:rFonts w:eastAsia="Times New Roman"/>
                <w:b/>
                <w:vertAlign w:val="subscript"/>
                <w:lang w:eastAsia="ru-RU"/>
              </w:rPr>
              <w:t xml:space="preserve">дост </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(3.1)</w:t>
            </w:r>
          </w:p>
          <w:p w14:paraId="20EBA36D" w14:textId="77777777" w:rsidR="00077FF5" w:rsidRPr="000268DC" w:rsidRDefault="00077FF5" w:rsidP="00077FF5">
            <w:pPr>
              <w:spacing w:line="240" w:lineRule="auto"/>
              <w:ind w:firstLine="0"/>
              <w:rPr>
                <w:rFonts w:eastAsia="Times New Roman"/>
                <w:sz w:val="24"/>
                <w:lang w:eastAsia="ru-RU"/>
              </w:rPr>
            </w:pPr>
          </w:p>
          <w:p w14:paraId="0AE9483F" w14:textId="77777777" w:rsidR="00077FF5" w:rsidRPr="000268DC" w:rsidRDefault="00077FF5" w:rsidP="00077FF5">
            <w:pPr>
              <w:spacing w:line="240" w:lineRule="auto"/>
              <w:ind w:firstLine="0"/>
              <w:rPr>
                <w:rFonts w:eastAsia="Times New Roman"/>
                <w:sz w:val="24"/>
                <w:lang w:eastAsia="ru-RU"/>
              </w:rPr>
            </w:pPr>
          </w:p>
          <w:p w14:paraId="32853C7B"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3C6DF8E0"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Т</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r w:rsidRPr="000268DC">
              <w:rPr>
                <w:rFonts w:eastAsia="Times New Roman"/>
                <w:b/>
                <w:sz w:val="24"/>
                <w:lang w:eastAsia="ru-RU"/>
              </w:rPr>
              <w:t xml:space="preserve"> </w:t>
            </w:r>
            <w:r w:rsidRPr="000268DC">
              <w:rPr>
                <w:rFonts w:eastAsia="Times New Roman"/>
                <w:sz w:val="24"/>
                <w:lang w:eastAsia="ru-RU"/>
              </w:rPr>
              <w:t>– количество баллов за каждое условие доступности организации для инвалидов (</w:t>
            </w:r>
            <w:r w:rsidRPr="000268DC">
              <w:rPr>
                <w:rFonts w:eastAsia="Times New Roman"/>
                <w:color w:val="000000"/>
                <w:sz w:val="24"/>
                <w:lang w:eastAsia="ru-RU"/>
              </w:rPr>
              <w:t>по 20 баллов за каждое условие)</w:t>
            </w:r>
            <w:r w:rsidRPr="000268DC">
              <w:rPr>
                <w:rFonts w:eastAsia="Times New Roman"/>
                <w:sz w:val="24"/>
                <w:lang w:eastAsia="ru-RU"/>
              </w:rPr>
              <w:t>;</w:t>
            </w:r>
          </w:p>
          <w:p w14:paraId="61F17A12"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С</w:t>
            </w:r>
            <w:r w:rsidRPr="000268DC">
              <w:rPr>
                <w:rFonts w:eastAsia="Times New Roman"/>
                <w:b/>
                <w:sz w:val="24"/>
                <w:vertAlign w:val="superscript"/>
                <w:lang w:eastAsia="ru-RU"/>
              </w:rPr>
              <w:t>орг</w:t>
            </w:r>
            <w:r w:rsidRPr="000268DC">
              <w:rPr>
                <w:rFonts w:eastAsia="Times New Roman"/>
                <w:b/>
                <w:sz w:val="24"/>
                <w:vertAlign w:val="subscript"/>
                <w:lang w:eastAsia="ru-RU"/>
              </w:rPr>
              <w:t xml:space="preserve">дост  </w:t>
            </w:r>
            <w:r w:rsidRPr="000268DC">
              <w:rPr>
                <w:rFonts w:eastAsia="Times New Roman"/>
                <w:b/>
                <w:sz w:val="24"/>
                <w:lang w:eastAsia="ru-RU"/>
              </w:rPr>
              <w:t>–</w:t>
            </w:r>
            <w:r w:rsidRPr="000268DC">
              <w:rPr>
                <w:rFonts w:eastAsia="Times New Roman"/>
                <w:sz w:val="24"/>
                <w:lang w:eastAsia="ru-RU"/>
              </w:rPr>
              <w:t xml:space="preserve"> количество условий доступности организации для инвалидов. </w:t>
            </w:r>
          </w:p>
          <w:p w14:paraId="07E4F66F"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 xml:space="preserve">При наличии пяти и более условий доступности услуг для инвалидов показатель оценки качества </w:t>
            </w:r>
            <w:r w:rsidRPr="000268DC">
              <w:rPr>
                <w:rFonts w:eastAsia="Times New Roman"/>
                <w:b/>
                <w:sz w:val="24"/>
                <w:lang w:eastAsia="ru-RU"/>
              </w:rPr>
              <w:t>(П</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r w:rsidRPr="000268DC">
              <w:rPr>
                <w:rFonts w:eastAsia="Times New Roman"/>
                <w:b/>
                <w:sz w:val="24"/>
                <w:lang w:eastAsia="ru-RU"/>
              </w:rPr>
              <w:t>)</w:t>
            </w:r>
            <w:r w:rsidRPr="000268DC">
              <w:rPr>
                <w:rFonts w:eastAsia="Times New Roman"/>
                <w:sz w:val="24"/>
                <w:vertAlign w:val="subscript"/>
                <w:lang w:eastAsia="ru-RU"/>
              </w:rPr>
              <w:t xml:space="preserve"> </w:t>
            </w:r>
            <w:r w:rsidRPr="000268DC">
              <w:rPr>
                <w:rFonts w:eastAsia="Times New Roman"/>
                <w:sz w:val="24"/>
                <w:lang w:eastAsia="ru-RU"/>
              </w:rPr>
              <w:t>принимает значение 100 баллов</w:t>
            </w:r>
          </w:p>
          <w:p w14:paraId="75CEB765" w14:textId="77777777" w:rsidR="00077FF5" w:rsidRPr="000268DC" w:rsidRDefault="00077FF5" w:rsidP="00077FF5">
            <w:pPr>
              <w:spacing w:line="240" w:lineRule="auto"/>
              <w:ind w:firstLine="0"/>
              <w:rPr>
                <w:rFonts w:eastAsia="Times New Roman"/>
                <w:b/>
                <w:u w:val="single"/>
                <w:lang w:eastAsia="ru-RU"/>
              </w:rPr>
            </w:pPr>
          </w:p>
          <w:p w14:paraId="165E8AF1"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3.1.</w:t>
            </w:r>
          </w:p>
          <w:p w14:paraId="4404ECBC" w14:textId="77777777" w:rsidR="00077FF5" w:rsidRPr="000268DC" w:rsidRDefault="00077FF5" w:rsidP="00077FF5">
            <w:pPr>
              <w:spacing w:line="240" w:lineRule="auto"/>
              <w:ind w:firstLine="0"/>
              <w:rPr>
                <w:rFonts w:eastAsia="Times New Roman"/>
                <w:b/>
                <w:u w:val="single"/>
                <w:lang w:eastAsia="ru-RU"/>
              </w:rPr>
            </w:pPr>
          </w:p>
          <w:p w14:paraId="0BFAB015" w14:textId="77777777" w:rsidR="00077FF5" w:rsidRPr="000268DC" w:rsidRDefault="00077FF5" w:rsidP="00077FF5">
            <w:pPr>
              <w:spacing w:line="240" w:lineRule="auto"/>
              <w:ind w:firstLine="0"/>
              <w:jc w:val="left"/>
              <w:rPr>
                <w:rFonts w:eastAsia="Times New Roman"/>
                <w:u w:val="single"/>
                <w:lang w:eastAsia="ru-RU"/>
              </w:rPr>
            </w:pPr>
            <w:r w:rsidRPr="000268DC">
              <w:rPr>
                <w:rFonts w:eastAsia="Times New Roman"/>
                <w:u w:val="single"/>
                <w:lang w:eastAsia="ru-RU"/>
              </w:rPr>
              <w:t>Вариант 1</w:t>
            </w:r>
          </w:p>
          <w:p w14:paraId="2B41C98E"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четыр</w:t>
            </w:r>
            <w:r w:rsidRPr="000268DC">
              <w:rPr>
                <w:rFonts w:eastAsia="Times New Roman"/>
                <w:lang w:eastAsia="ru-RU"/>
              </w:rPr>
              <w:t>е условия обеспечения доступности для инвалидов (например, следующие):</w:t>
            </w:r>
          </w:p>
          <w:p w14:paraId="15DE21B5" w14:textId="77777777"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eastAsia="ru-RU"/>
              </w:rPr>
              <w:t>1)  оборудованных входных групп пандусами (подъемными платформами);</w:t>
            </w:r>
          </w:p>
          <w:p w14:paraId="05BFDD6C" w14:textId="77777777"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eastAsia="ru-RU"/>
              </w:rPr>
              <w:t>2) выделенных стоянок для автотранспортных средств инвалидов;</w:t>
            </w:r>
          </w:p>
          <w:p w14:paraId="2C9E2258"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3) специально оборудованных санитарно-гигиенических помещений в организации социальной сферы;</w:t>
            </w:r>
          </w:p>
          <w:p w14:paraId="499866F4" w14:textId="77777777"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val="x-none" w:eastAsia="x-none"/>
              </w:rPr>
              <w:t xml:space="preserve">4) </w:t>
            </w:r>
            <w:r w:rsidRPr="000268DC">
              <w:rPr>
                <w:rFonts w:eastAsia="Times New Roman"/>
                <w:lang w:eastAsia="x-none"/>
              </w:rPr>
              <w:t xml:space="preserve">наличие </w:t>
            </w:r>
            <w:r w:rsidRPr="000268DC">
              <w:rPr>
                <w:rFonts w:eastAsia="Times New Roman"/>
                <w:lang w:eastAsia="ru-RU"/>
              </w:rPr>
              <w:t>сменных кресел-колясок.</w:t>
            </w:r>
          </w:p>
          <w:p w14:paraId="76B28870" w14:textId="77777777" w:rsidR="00077FF5" w:rsidRPr="000268DC" w:rsidRDefault="00077FF5" w:rsidP="00077FF5">
            <w:pPr>
              <w:spacing w:line="240" w:lineRule="auto"/>
              <w:ind w:firstLine="0"/>
              <w:jc w:val="left"/>
              <w:rPr>
                <w:rFonts w:eastAsia="Times New Roman"/>
                <w:lang w:eastAsia="ru-RU"/>
              </w:rPr>
            </w:pPr>
          </w:p>
          <w:p w14:paraId="3A291CCF"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 xml:space="preserve">дост </w:t>
            </w:r>
            <w:r w:rsidRPr="000268DC">
              <w:rPr>
                <w:rFonts w:eastAsia="Times New Roman"/>
                <w:b/>
                <w:lang w:eastAsia="ru-RU"/>
              </w:rPr>
              <w:t xml:space="preserve"> – </w:t>
            </w:r>
            <w:r w:rsidRPr="000268DC">
              <w:rPr>
                <w:rFonts w:eastAsia="Times New Roman"/>
                <w:lang w:eastAsia="ru-RU"/>
              </w:rPr>
              <w:t>количество условий доступности организации для инвалидов – 4.</w:t>
            </w:r>
          </w:p>
          <w:p w14:paraId="56430F3C"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w:t>
            </w:r>
            <w:r w:rsidRPr="000268DC">
              <w:rPr>
                <w:rFonts w:eastAsia="Times New Roman"/>
                <w:lang w:eastAsia="ru-RU"/>
              </w:rPr>
              <w:t>количество баллов за каждое условия доступности для инвалидов – 20 баллов.</w:t>
            </w:r>
          </w:p>
          <w:p w14:paraId="65AC490F" w14:textId="77777777" w:rsidR="00077FF5" w:rsidRPr="000268DC" w:rsidRDefault="00077FF5" w:rsidP="00077FF5">
            <w:pPr>
              <w:spacing w:line="240" w:lineRule="auto"/>
              <w:ind w:firstLine="0"/>
              <w:jc w:val="left"/>
              <w:rPr>
                <w:rFonts w:eastAsia="Times New Roman"/>
                <w:lang w:eastAsia="ru-RU"/>
              </w:rPr>
            </w:pPr>
          </w:p>
          <w:p w14:paraId="1D7BC39B"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 варианту 1:</w:t>
            </w:r>
          </w:p>
          <w:p w14:paraId="300BCE27"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 xml:space="preserve"> </w:t>
            </w:r>
          </w:p>
          <w:p w14:paraId="4FF07486"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20 баллов × 4 условия = 80 баллов</w:t>
            </w:r>
          </w:p>
          <w:p w14:paraId="56B32806" w14:textId="77777777" w:rsidR="00077FF5" w:rsidRPr="000268DC" w:rsidRDefault="00077FF5" w:rsidP="00077FF5">
            <w:pPr>
              <w:spacing w:line="240" w:lineRule="auto"/>
              <w:ind w:firstLine="0"/>
              <w:rPr>
                <w:rFonts w:eastAsia="Times New Roman"/>
                <w:b/>
                <w:lang w:eastAsia="ru-RU"/>
              </w:rPr>
            </w:pPr>
          </w:p>
          <w:p w14:paraId="321344DF"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w:t>
            </w:r>
          </w:p>
          <w:p w14:paraId="2845FEEC"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обеспечения доступности для инвалидов.</w:t>
            </w:r>
          </w:p>
          <w:p w14:paraId="20516A65" w14:textId="77777777" w:rsidR="00077FF5" w:rsidRPr="000268DC" w:rsidRDefault="00077FF5" w:rsidP="00077FF5">
            <w:pPr>
              <w:spacing w:line="240" w:lineRule="auto"/>
              <w:ind w:firstLine="0"/>
              <w:rPr>
                <w:rFonts w:eastAsia="Times New Roman"/>
                <w:lang w:eastAsia="ru-RU"/>
              </w:rPr>
            </w:pPr>
          </w:p>
          <w:p w14:paraId="6E6B632E"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2 </w:t>
            </w:r>
          </w:p>
          <w:p w14:paraId="28C8C849" w14:textId="77777777" w:rsidR="00077FF5" w:rsidRPr="000268DC" w:rsidRDefault="00077FF5" w:rsidP="00077FF5">
            <w:pPr>
              <w:spacing w:line="240" w:lineRule="auto"/>
              <w:ind w:firstLine="0"/>
              <w:rPr>
                <w:rFonts w:eastAsia="Times New Roman"/>
                <w:b/>
                <w:lang w:eastAsia="ru-RU"/>
              </w:rPr>
            </w:pPr>
          </w:p>
          <w:p w14:paraId="39B853A3"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100 баллов </w:t>
            </w:r>
            <w:r w:rsidRPr="000268DC">
              <w:rPr>
                <w:rFonts w:eastAsia="Times New Roman"/>
                <w:lang w:eastAsia="ru-RU"/>
              </w:rPr>
              <w:t>(при наличии пяти и более условий доступности показатель принимает значение, равное 100 баллам).</w:t>
            </w:r>
          </w:p>
          <w:p w14:paraId="6F6D7A1D" w14:textId="77777777" w:rsidR="00077FF5" w:rsidRPr="000268DC" w:rsidRDefault="00077FF5" w:rsidP="00077FF5">
            <w:pPr>
              <w:spacing w:line="240" w:lineRule="auto"/>
              <w:ind w:firstLine="0"/>
              <w:rPr>
                <w:rFonts w:eastAsia="Times New Roman"/>
                <w:u w:val="single"/>
                <w:lang w:eastAsia="ru-RU"/>
              </w:rPr>
            </w:pPr>
          </w:p>
          <w:p w14:paraId="55F2ABEF" w14:textId="77777777" w:rsidR="00077FF5" w:rsidRPr="000268DC" w:rsidRDefault="00077FF5" w:rsidP="00077FF5">
            <w:pPr>
              <w:spacing w:line="240" w:lineRule="auto"/>
              <w:ind w:firstLine="0"/>
              <w:rPr>
                <w:rFonts w:eastAsia="Times New Roman"/>
                <w:u w:val="single"/>
                <w:lang w:eastAsia="ru-RU"/>
              </w:rPr>
            </w:pPr>
          </w:p>
          <w:p w14:paraId="59BAE456" w14:textId="77777777" w:rsidR="00077FF5" w:rsidRPr="000268DC" w:rsidRDefault="00077FF5" w:rsidP="00077FF5">
            <w:pPr>
              <w:spacing w:line="240" w:lineRule="auto"/>
              <w:ind w:firstLine="0"/>
              <w:rPr>
                <w:rFonts w:eastAsia="Times New Roman"/>
                <w:u w:val="single"/>
                <w:lang w:eastAsia="ru-RU"/>
              </w:rPr>
            </w:pPr>
          </w:p>
          <w:p w14:paraId="71D6A263" w14:textId="77777777" w:rsidR="00077FF5" w:rsidRPr="000268DC" w:rsidRDefault="00077FF5" w:rsidP="00077FF5">
            <w:pPr>
              <w:spacing w:line="240" w:lineRule="auto"/>
              <w:ind w:firstLine="0"/>
              <w:rPr>
                <w:rFonts w:eastAsia="Times New Roman"/>
                <w:lang w:eastAsia="ru-RU"/>
              </w:rPr>
            </w:pPr>
          </w:p>
        </w:tc>
      </w:tr>
      <w:tr w:rsidR="00077FF5" w:rsidRPr="000268DC" w14:paraId="0B2D583C" w14:textId="77777777" w:rsidTr="00D42983">
        <w:trPr>
          <w:gridAfter w:val="1"/>
          <w:wAfter w:w="54" w:type="dxa"/>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14:paraId="499D842E"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3.2</w:t>
            </w:r>
          </w:p>
        </w:tc>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E4B7B8"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p w14:paraId="7368F3F8"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дублирование для инвалидов по слуху и зрению звуковой и зрительной информации;</w:t>
            </w:r>
          </w:p>
          <w:p w14:paraId="1C64610A"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14:paraId="51EB7E7E"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возможность предоставления инвалидам по слуху (слуху и зрению) услуг сурдопереводчика (тифлосурдопереводчика);</w:t>
            </w:r>
          </w:p>
          <w:p w14:paraId="52609B03"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наличие альтернативной версии официального сайта организации социальной сферы в сети «Интернет» для инвалидов по зрению;</w:t>
            </w:r>
          </w:p>
          <w:p w14:paraId="5F27A9DD"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w:t>
            </w:r>
            <w:r w:rsidRPr="000268DC">
              <w:rPr>
                <w:rFonts w:eastAsia="Times New Roman"/>
                <w:color w:val="000000"/>
                <w:sz w:val="24"/>
                <w:szCs w:val="24"/>
                <w:lang w:eastAsia="ru-RU"/>
              </w:rPr>
              <w:lastRenderedPageBreak/>
              <w:t>прилегающей территории;</w:t>
            </w:r>
          </w:p>
          <w:p w14:paraId="0FAC7315"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наличие возможности предоставления услуги в </w:t>
            </w:r>
          </w:p>
          <w:p w14:paraId="65C7A067"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дистанционном режиме или на дому.</w:t>
            </w:r>
            <w:r w:rsidRPr="000268DC">
              <w:rPr>
                <w:rFonts w:eastAsia="Times New Roman"/>
                <w:b/>
                <w:lang w:eastAsia="ru-RU"/>
              </w:rPr>
              <w:t xml:space="preserve"> (П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sz w:val="24"/>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14:paraId="36617CF7"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lastRenderedPageBreak/>
              <w:t>0,4</w:t>
            </w:r>
          </w:p>
        </w:tc>
        <w:tc>
          <w:tcPr>
            <w:tcW w:w="4199" w:type="dxa"/>
            <w:gridSpan w:val="2"/>
            <w:vMerge w:val="restart"/>
            <w:tcBorders>
              <w:top w:val="single" w:sz="4" w:space="0" w:color="auto"/>
              <w:left w:val="single" w:sz="4" w:space="0" w:color="auto"/>
              <w:bottom w:val="single" w:sz="4" w:space="0" w:color="auto"/>
              <w:right w:val="single" w:sz="4" w:space="0" w:color="auto"/>
            </w:tcBorders>
            <w:hideMark/>
          </w:tcPr>
          <w:p w14:paraId="5503D8A2"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3.2.1. Наличие в организации социальной сферы условий доступности, позволяющих инвалидам получать услуги наравне с другими:</w:t>
            </w:r>
          </w:p>
          <w:p w14:paraId="0F9AB4F1"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дублирование для инвалидов по слуху и зрению звуковой и зрительной информации;</w:t>
            </w:r>
          </w:p>
          <w:p w14:paraId="3D1C3F38"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 дублирование надписей, знаков и иной текстовой и графической информации знаками, выполненными рельефно-точечным шрифтом Брайля;</w:t>
            </w:r>
          </w:p>
          <w:p w14:paraId="7FB20D9F"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возможность предоставления инвалидам по слуху (слуху и зрению) услуг сурдопереводчика (тифлосурдопереводчика);</w:t>
            </w:r>
          </w:p>
          <w:p w14:paraId="6CC19B7F"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наличие альтернативной версии официального сайта организации социальной сферы в сети «Интернет» для инвалидов по зрению;</w:t>
            </w:r>
          </w:p>
          <w:p w14:paraId="5A775863"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2F86B48B"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наличие возможности предоставления услуги в дистанционном режиме или на дому.</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DC90585"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отсутствуют условия доступности, позволяющие инвалидам получать услуги наравне с другими</w:t>
            </w:r>
          </w:p>
        </w:tc>
        <w:tc>
          <w:tcPr>
            <w:tcW w:w="1418" w:type="dxa"/>
            <w:gridSpan w:val="2"/>
            <w:tcBorders>
              <w:top w:val="single" w:sz="4" w:space="0" w:color="auto"/>
              <w:left w:val="single" w:sz="4" w:space="0" w:color="auto"/>
              <w:bottom w:val="single" w:sz="4" w:space="0" w:color="auto"/>
              <w:right w:val="single" w:sz="4" w:space="0" w:color="auto"/>
            </w:tcBorders>
            <w:hideMark/>
          </w:tcPr>
          <w:p w14:paraId="03E5B508"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14:paraId="1E5EB519"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3256349C"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302D04D0"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(3.2)</w:t>
            </w:r>
          </w:p>
          <w:p w14:paraId="4A1E659F"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Единого порядка</w:t>
            </w:r>
          </w:p>
        </w:tc>
      </w:tr>
      <w:tr w:rsidR="00077FF5" w:rsidRPr="000268DC" w14:paraId="79941175" w14:textId="77777777"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9EB69C" w14:textId="77777777"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4D05D16"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88FC360"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14:paraId="5E46FE0F"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648D6A87"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 xml:space="preserve"> количество условий доступности</w:t>
            </w:r>
            <w:r w:rsidRPr="000268DC">
              <w:rPr>
                <w:rFonts w:eastAsia="Times New Roman"/>
                <w:sz w:val="24"/>
                <w:szCs w:val="24"/>
                <w:lang w:eastAsia="ru-RU"/>
              </w:rPr>
              <w:t xml:space="preserve">, позволяющих инвалидам получать услуги наравне с другими (от одного до четырех) </w:t>
            </w:r>
            <w:r w:rsidRPr="000268DC">
              <w:rPr>
                <w:rFonts w:eastAsia="Times New Roman"/>
                <w:b/>
                <w:lang w:eastAsia="ru-RU"/>
              </w:rPr>
              <w:t xml:space="preserve"> (С</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sz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14:paraId="203C9828"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по 20 баллов за каждое условие</w:t>
            </w:r>
          </w:p>
          <w:p w14:paraId="4FA60B93"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sz w:val="24"/>
                <w:lang w:eastAsia="ru-RU"/>
              </w:rPr>
              <w:t>(Т</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b/>
                <w:sz w:val="24"/>
                <w:lang w:eastAsia="ru-RU"/>
              </w:rPr>
              <w:t>)</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14:paraId="3016E676" w14:textId="77777777" w:rsidR="00077FF5" w:rsidRPr="000268DC" w:rsidRDefault="00077FF5" w:rsidP="00077FF5">
            <w:pPr>
              <w:spacing w:line="240" w:lineRule="auto"/>
              <w:ind w:firstLine="0"/>
              <w:jc w:val="left"/>
              <w:rPr>
                <w:rFonts w:eastAsia="Times New Roman"/>
                <w:sz w:val="24"/>
                <w:szCs w:val="24"/>
                <w:lang w:eastAsia="ru-RU"/>
              </w:rPr>
            </w:pPr>
          </w:p>
        </w:tc>
      </w:tr>
      <w:tr w:rsidR="00077FF5" w:rsidRPr="000268DC" w14:paraId="0B1D9D26" w14:textId="77777777"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6EB87B" w14:textId="77777777"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2A80DA3"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42026F1"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14:paraId="5082C7C9" w14:textId="77777777" w:rsidR="00077FF5" w:rsidRPr="000268DC"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14:paraId="44375ADD"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условий  доступности</w:t>
            </w:r>
          </w:p>
        </w:tc>
        <w:tc>
          <w:tcPr>
            <w:tcW w:w="1418" w:type="dxa"/>
            <w:gridSpan w:val="2"/>
            <w:tcBorders>
              <w:top w:val="single" w:sz="4" w:space="0" w:color="auto"/>
              <w:left w:val="single" w:sz="4" w:space="0" w:color="auto"/>
              <w:bottom w:val="single" w:sz="4" w:space="0" w:color="auto"/>
              <w:right w:val="single" w:sz="4" w:space="0" w:color="auto"/>
            </w:tcBorders>
            <w:hideMark/>
          </w:tcPr>
          <w:p w14:paraId="1AA598E5"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14:paraId="5DE73D0A" w14:textId="77777777" w:rsidR="00077FF5" w:rsidRPr="000268DC" w:rsidRDefault="00077FF5" w:rsidP="00077FF5">
            <w:pPr>
              <w:spacing w:line="240" w:lineRule="auto"/>
              <w:ind w:firstLine="0"/>
              <w:jc w:val="left"/>
              <w:rPr>
                <w:rFonts w:eastAsia="Times New Roman"/>
                <w:sz w:val="24"/>
                <w:szCs w:val="24"/>
                <w:lang w:eastAsia="ru-RU"/>
              </w:rPr>
            </w:pPr>
          </w:p>
        </w:tc>
      </w:tr>
      <w:tr w:rsidR="00077FF5" w:rsidRPr="000268DC" w14:paraId="6B03E47F" w14:textId="77777777"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vAlign w:val="center"/>
          </w:tcPr>
          <w:p w14:paraId="0A227F98"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lastRenderedPageBreak/>
              <w:t>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Т</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С</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(3.2)</w:t>
            </w:r>
          </w:p>
          <w:p w14:paraId="688593F4"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6789D825"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Т</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sz w:val="24"/>
                <w:lang w:eastAsia="ru-RU"/>
              </w:rPr>
              <w:t xml:space="preserve"> – количество баллов за каждое условие доступности, позволяющее инвалидам получать услуги наравне с другими (</w:t>
            </w:r>
            <w:r w:rsidRPr="000268DC">
              <w:rPr>
                <w:rFonts w:eastAsia="Times New Roman"/>
                <w:color w:val="000000"/>
                <w:sz w:val="24"/>
                <w:lang w:eastAsia="ru-RU"/>
              </w:rPr>
              <w:t>по 20 баллов за каждое условие)</w:t>
            </w:r>
            <w:r w:rsidRPr="000268DC">
              <w:rPr>
                <w:rFonts w:eastAsia="Times New Roman"/>
                <w:sz w:val="24"/>
                <w:lang w:eastAsia="ru-RU"/>
              </w:rPr>
              <w:t>;</w:t>
            </w:r>
          </w:p>
          <w:p w14:paraId="2E3601D9"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С</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sz w:val="24"/>
                <w:vertAlign w:val="subscript"/>
                <w:lang w:eastAsia="ru-RU"/>
              </w:rPr>
              <w:t xml:space="preserve"> </w:t>
            </w:r>
            <w:r w:rsidRPr="000268DC">
              <w:rPr>
                <w:rFonts w:eastAsia="Times New Roman"/>
                <w:sz w:val="24"/>
                <w:lang w:eastAsia="ru-RU"/>
              </w:rPr>
              <w:t>– количество условий доступности, позволяющих инвалидам получать услуги наравне с другими.</w:t>
            </w:r>
          </w:p>
          <w:p w14:paraId="68F1A5B7"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0268DC">
              <w:rPr>
                <w:rFonts w:eastAsia="Times New Roman"/>
                <w:b/>
                <w:sz w:val="24"/>
                <w:lang w:eastAsia="ru-RU"/>
              </w:rPr>
              <w:t>(П</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b/>
                <w:sz w:val="24"/>
                <w:lang w:eastAsia="ru-RU"/>
              </w:rPr>
              <w:t>)</w:t>
            </w:r>
            <w:r w:rsidRPr="000268DC">
              <w:rPr>
                <w:rFonts w:eastAsia="Times New Roman"/>
                <w:color w:val="FF0000"/>
                <w:sz w:val="24"/>
                <w:lang w:eastAsia="ru-RU"/>
              </w:rPr>
              <w:t xml:space="preserve"> </w:t>
            </w:r>
            <w:r w:rsidRPr="000268DC">
              <w:rPr>
                <w:rFonts w:eastAsia="Times New Roman"/>
                <w:sz w:val="24"/>
                <w:lang w:eastAsia="ru-RU"/>
              </w:rPr>
              <w:t>принимает значение 100 баллов</w:t>
            </w:r>
          </w:p>
          <w:p w14:paraId="196F4D0D" w14:textId="77777777" w:rsidR="00077FF5" w:rsidRPr="000268DC" w:rsidRDefault="00077FF5" w:rsidP="00077FF5">
            <w:pPr>
              <w:spacing w:line="240" w:lineRule="auto"/>
              <w:ind w:firstLine="0"/>
              <w:rPr>
                <w:rFonts w:eastAsia="Times New Roman"/>
                <w:sz w:val="24"/>
                <w:lang w:eastAsia="ru-RU"/>
              </w:rPr>
            </w:pPr>
          </w:p>
          <w:p w14:paraId="5DEBB0F4"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3.2.</w:t>
            </w:r>
          </w:p>
          <w:p w14:paraId="35F07A8D" w14:textId="77777777" w:rsidR="00077FF5" w:rsidRPr="000268DC" w:rsidRDefault="00077FF5" w:rsidP="00077FF5">
            <w:pPr>
              <w:spacing w:line="240" w:lineRule="auto"/>
              <w:ind w:firstLine="0"/>
              <w:rPr>
                <w:rFonts w:eastAsia="Times New Roman"/>
                <w:b/>
                <w:sz w:val="20"/>
                <w:szCs w:val="20"/>
                <w:u w:val="single"/>
                <w:lang w:eastAsia="ru-RU"/>
              </w:rPr>
            </w:pPr>
          </w:p>
          <w:p w14:paraId="659A3B01"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w:t>
            </w:r>
          </w:p>
          <w:p w14:paraId="68D66FA6"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три</w:t>
            </w:r>
            <w:r w:rsidRPr="000268DC">
              <w:rPr>
                <w:rFonts w:eastAsia="Times New Roman"/>
                <w:lang w:eastAsia="ru-RU"/>
              </w:rPr>
              <w:t xml:space="preserve"> условия доступности, позволяющие инвалидам получать услуги наравне с другими (например, следующие условия):</w:t>
            </w:r>
          </w:p>
          <w:p w14:paraId="05862ECA"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1) дублирование для инвалидов по слуху и зрению звуковой и зрительной информации;</w:t>
            </w:r>
          </w:p>
          <w:p w14:paraId="07BDBC0D"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2) дублирование надписей, знаков и иной текстовой и графической информации;</w:t>
            </w:r>
          </w:p>
          <w:p w14:paraId="14E3E8D6"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3) возможность предоставления инвалидам по слуху (слуху и зрению) услуг сурдопереводчика (тифлосурдопереводчика).</w:t>
            </w:r>
          </w:p>
          <w:p w14:paraId="0668105E"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 xml:space="preserve">дост </w:t>
            </w:r>
            <w:r w:rsidRPr="000268DC">
              <w:rPr>
                <w:rFonts w:eastAsia="Times New Roman"/>
                <w:b/>
                <w:lang w:eastAsia="ru-RU"/>
              </w:rPr>
              <w:t xml:space="preserve"> – </w:t>
            </w:r>
            <w:r w:rsidRPr="000268DC">
              <w:rPr>
                <w:rFonts w:eastAsia="Times New Roman"/>
                <w:lang w:eastAsia="ru-RU"/>
              </w:rPr>
              <w:t>количество условий доступности, позволяющие инвалидам получать услуги наравне с другими – 3.</w:t>
            </w:r>
          </w:p>
          <w:p w14:paraId="6148A995"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w:t>
            </w:r>
            <w:r w:rsidRPr="000268DC">
              <w:rPr>
                <w:rFonts w:eastAsia="Times New Roman"/>
                <w:lang w:eastAsia="ru-RU"/>
              </w:rPr>
              <w:t>количество баллов за каждое условия доступности услуг для инвалидов – 20 баллов.</w:t>
            </w:r>
          </w:p>
          <w:p w14:paraId="3B9EA540" w14:textId="77777777" w:rsidR="00077FF5" w:rsidRPr="000268DC" w:rsidRDefault="00077FF5" w:rsidP="00077FF5">
            <w:pPr>
              <w:spacing w:line="240" w:lineRule="auto"/>
              <w:ind w:firstLine="0"/>
              <w:rPr>
                <w:rFonts w:eastAsia="Times New Roman"/>
                <w:b/>
                <w:sz w:val="20"/>
                <w:szCs w:val="20"/>
                <w:lang w:eastAsia="ru-RU"/>
              </w:rPr>
            </w:pPr>
          </w:p>
          <w:p w14:paraId="50366636"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1 </w:t>
            </w:r>
          </w:p>
          <w:p w14:paraId="51FBF6EA" w14:textId="77777777" w:rsidR="00077FF5" w:rsidRPr="000268DC" w:rsidRDefault="00077FF5" w:rsidP="00077FF5">
            <w:pPr>
              <w:spacing w:line="240" w:lineRule="auto"/>
              <w:ind w:firstLine="0"/>
              <w:rPr>
                <w:rFonts w:eastAsia="Times New Roman"/>
                <w:b/>
                <w:sz w:val="20"/>
                <w:szCs w:val="20"/>
                <w:lang w:eastAsia="ru-RU"/>
              </w:rPr>
            </w:pPr>
          </w:p>
          <w:p w14:paraId="4A3C4BEB"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20 баллов × 3 условия = 60 баллов</w:t>
            </w:r>
          </w:p>
          <w:p w14:paraId="06395935" w14:textId="77777777" w:rsidR="00077FF5" w:rsidRPr="000268DC" w:rsidRDefault="00077FF5" w:rsidP="00077FF5">
            <w:pPr>
              <w:spacing w:line="240" w:lineRule="auto"/>
              <w:ind w:firstLine="0"/>
              <w:rPr>
                <w:rFonts w:eastAsia="Times New Roman"/>
                <w:b/>
                <w:sz w:val="20"/>
                <w:szCs w:val="20"/>
                <w:lang w:eastAsia="ru-RU"/>
              </w:rPr>
            </w:pPr>
          </w:p>
          <w:p w14:paraId="611FE9C5"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w:t>
            </w:r>
          </w:p>
          <w:p w14:paraId="20580827"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обеспечения доступности, позволяющие инвалидам получать услуги наравне с другими.</w:t>
            </w:r>
          </w:p>
          <w:p w14:paraId="6C3D94FC"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2 </w:t>
            </w:r>
          </w:p>
          <w:p w14:paraId="11897911" w14:textId="77777777" w:rsidR="00077FF5" w:rsidRPr="000268DC" w:rsidRDefault="00077FF5" w:rsidP="00077FF5">
            <w:pPr>
              <w:spacing w:line="240" w:lineRule="auto"/>
              <w:ind w:firstLine="0"/>
              <w:rPr>
                <w:rFonts w:eastAsia="Times New Roman"/>
                <w:b/>
                <w:sz w:val="20"/>
                <w:szCs w:val="20"/>
                <w:lang w:eastAsia="ru-RU"/>
              </w:rPr>
            </w:pPr>
          </w:p>
          <w:p w14:paraId="61F63BD8"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100 баллов  </w:t>
            </w:r>
            <w:r w:rsidRPr="000268DC">
              <w:rPr>
                <w:rFonts w:eastAsia="Times New Roman"/>
                <w:lang w:eastAsia="ru-RU"/>
              </w:rPr>
              <w:t>(при наличии пяти и более условий доступности показатель 3.2. принимает значение, равное 100 баллам).</w:t>
            </w:r>
          </w:p>
          <w:p w14:paraId="3E62AFED" w14:textId="77777777" w:rsidR="00077FF5" w:rsidRPr="000268DC" w:rsidRDefault="00077FF5" w:rsidP="00077FF5">
            <w:pPr>
              <w:spacing w:line="240" w:lineRule="auto"/>
              <w:ind w:firstLine="0"/>
              <w:rPr>
                <w:rFonts w:eastAsia="Times New Roman"/>
                <w:u w:val="single"/>
                <w:lang w:eastAsia="ru-RU"/>
              </w:rPr>
            </w:pPr>
          </w:p>
        </w:tc>
      </w:tr>
    </w:tbl>
    <w:p w14:paraId="0F61CE55" w14:textId="77777777"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77FF5" w:rsidRPr="000268DC" w14:paraId="53735C34"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14:paraId="36353F76"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3.3</w:t>
            </w:r>
          </w:p>
        </w:tc>
        <w:tc>
          <w:tcPr>
            <w:tcW w:w="3368" w:type="dxa"/>
            <w:tcBorders>
              <w:top w:val="single" w:sz="4" w:space="0" w:color="auto"/>
              <w:left w:val="single" w:sz="4" w:space="0" w:color="auto"/>
              <w:bottom w:val="single" w:sz="4" w:space="0" w:color="auto"/>
              <w:right w:val="single" w:sz="4" w:space="0" w:color="auto"/>
            </w:tcBorders>
            <w:vAlign w:val="center"/>
            <w:hideMark/>
          </w:tcPr>
          <w:p w14:paraId="33D06EA1"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0268DC">
              <w:rPr>
                <w:rFonts w:eastAsia="Times New Roman"/>
                <w:b/>
                <w:sz w:val="24"/>
                <w:szCs w:val="24"/>
                <w:lang w:eastAsia="ru-RU"/>
              </w:rPr>
              <w:t>(П</w:t>
            </w:r>
            <w:r w:rsidRPr="000268DC">
              <w:rPr>
                <w:rFonts w:eastAsia="Times New Roman"/>
                <w:b/>
                <w:sz w:val="24"/>
                <w:szCs w:val="24"/>
                <w:vertAlign w:val="superscript"/>
                <w:lang w:eastAsia="ru-RU"/>
              </w:rPr>
              <w:t>дост</w:t>
            </w:r>
            <w:r w:rsidRPr="000268DC">
              <w:rPr>
                <w:rFonts w:eastAsia="Times New Roman"/>
                <w:b/>
                <w:sz w:val="24"/>
                <w:szCs w:val="24"/>
                <w:vertAlign w:val="subscript"/>
                <w:lang w:eastAsia="ru-RU"/>
              </w:rPr>
              <w:t>уд</w:t>
            </w:r>
            <w:r w:rsidRPr="000268DC">
              <w:rPr>
                <w:rFonts w:eastAsia="Times New Roman"/>
                <w:b/>
                <w:sz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14:paraId="5E30EB61"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14:paraId="15C2E0BA"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3.3.1.Удовлетворенность доступностью услуг для инвалидов</w:t>
            </w:r>
          </w:p>
        </w:tc>
        <w:tc>
          <w:tcPr>
            <w:tcW w:w="4678" w:type="dxa"/>
            <w:tcBorders>
              <w:top w:val="single" w:sz="4" w:space="0" w:color="auto"/>
              <w:left w:val="single" w:sz="4" w:space="0" w:color="auto"/>
              <w:bottom w:val="single" w:sz="4" w:space="0" w:color="auto"/>
              <w:right w:val="single" w:sz="4" w:space="0" w:color="auto"/>
            </w:tcBorders>
            <w:hideMark/>
          </w:tcPr>
          <w:p w14:paraId="7033F60A"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услуг-инвалидов, удовлетворенных доступностью услуг для инвалидов </w:t>
            </w:r>
            <w:r w:rsidRPr="000268DC">
              <w:rPr>
                <w:rFonts w:eastAsia="Times New Roman"/>
                <w:b/>
                <w:sz w:val="24"/>
                <w:lang w:eastAsia="ru-RU"/>
              </w:rPr>
              <w:t xml:space="preserve"> (У</w:t>
            </w:r>
            <w:r w:rsidRPr="000268DC">
              <w:rPr>
                <w:rFonts w:eastAsia="Times New Roman"/>
                <w:b/>
                <w:sz w:val="24"/>
                <w:vertAlign w:val="superscript"/>
                <w:lang w:eastAsia="ru-RU"/>
              </w:rPr>
              <w:t>дост</w:t>
            </w:r>
            <w:r w:rsidRPr="000268DC">
              <w:rPr>
                <w:rFonts w:eastAsia="Times New Roman"/>
                <w:b/>
                <w:sz w:val="24"/>
                <w:lang w:eastAsia="ru-RU"/>
              </w:rPr>
              <w:t>)</w:t>
            </w:r>
            <w:r w:rsidRPr="000268DC">
              <w:rPr>
                <w:rFonts w:eastAsia="Times New Roman"/>
                <w:sz w:val="24"/>
                <w:szCs w:val="24"/>
                <w:lang w:eastAsia="ru-RU"/>
              </w:rPr>
              <w:t xml:space="preserve"> , по отношению к  числу опрошенных  получателей услуг- инвалидов, ответивших на соответствующий вопрос анкеты </w:t>
            </w:r>
            <w:r w:rsidRPr="000268DC">
              <w:rPr>
                <w:rFonts w:eastAsia="Times New Roman"/>
                <w:b/>
                <w:sz w:val="24"/>
                <w:lang w:eastAsia="ru-RU"/>
              </w:rPr>
              <w:t xml:space="preserve"> (Ч</w:t>
            </w:r>
            <w:r w:rsidRPr="000268DC">
              <w:rPr>
                <w:rFonts w:eastAsia="Times New Roman"/>
                <w:b/>
                <w:sz w:val="24"/>
                <w:vertAlign w:val="subscript"/>
                <w:lang w:eastAsia="ru-RU"/>
              </w:rPr>
              <w:t>инв</w:t>
            </w:r>
            <w:r w:rsidRPr="000268DC">
              <w:rPr>
                <w:rFonts w:eastAsia="Times New Roman"/>
                <w:b/>
                <w:sz w:val="24"/>
                <w:lang w:eastAsia="ru-RU"/>
              </w:rPr>
              <w:t>)</w:t>
            </w:r>
          </w:p>
          <w:p w14:paraId="1472DFDC"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602C913"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14:paraId="03E8A2B1"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0EB60A0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78ABDBC6"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(3.3)</w:t>
            </w:r>
          </w:p>
          <w:p w14:paraId="741B3955"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14:paraId="29A78FF3"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440" w:type="dxa"/>
              <w:jc w:val="center"/>
              <w:tblLayout w:type="fixed"/>
              <w:tblLook w:val="04A0" w:firstRow="1" w:lastRow="0" w:firstColumn="1" w:lastColumn="0" w:noHBand="0" w:noVBand="1"/>
            </w:tblPr>
            <w:tblGrid>
              <w:gridCol w:w="2422"/>
              <w:gridCol w:w="1113"/>
              <w:gridCol w:w="1198"/>
              <w:gridCol w:w="2707"/>
            </w:tblGrid>
            <w:tr w:rsidR="00077FF5" w:rsidRPr="000268DC" w14:paraId="38468523" w14:textId="77777777" w:rsidTr="00D42983">
              <w:trPr>
                <w:jc w:val="center"/>
              </w:trPr>
              <w:tc>
                <w:tcPr>
                  <w:tcW w:w="2424" w:type="dxa"/>
                  <w:vMerge w:val="restart"/>
                  <w:vAlign w:val="center"/>
                  <w:hideMark/>
                </w:tcPr>
                <w:p w14:paraId="0BA50724" w14:textId="77777777"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 xml:space="preserve"> = (</w:t>
                  </w:r>
                </w:p>
              </w:tc>
              <w:tc>
                <w:tcPr>
                  <w:tcW w:w="1114" w:type="dxa"/>
                  <w:tcBorders>
                    <w:top w:val="nil"/>
                    <w:left w:val="nil"/>
                    <w:bottom w:val="single" w:sz="4" w:space="0" w:color="auto"/>
                    <w:right w:val="nil"/>
                  </w:tcBorders>
                  <w:hideMark/>
                </w:tcPr>
                <w:p w14:paraId="550FB828" w14:textId="77777777"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дост</w:t>
                  </w:r>
                  <w:r w:rsidRPr="000268DC">
                    <w:rPr>
                      <w:rFonts w:eastAsia="Times New Roman"/>
                      <w:b/>
                      <w:vertAlign w:val="subscript"/>
                      <w:lang w:eastAsia="ru-RU"/>
                    </w:rPr>
                    <w:t xml:space="preserve"> </w:t>
                  </w:r>
                </w:p>
              </w:tc>
              <w:tc>
                <w:tcPr>
                  <w:tcW w:w="1199" w:type="dxa"/>
                  <w:vMerge w:val="restart"/>
                  <w:vAlign w:val="center"/>
                  <w:hideMark/>
                </w:tcPr>
                <w:p w14:paraId="5718CCB1"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×100,</w:t>
                  </w:r>
                </w:p>
              </w:tc>
              <w:tc>
                <w:tcPr>
                  <w:tcW w:w="2709" w:type="dxa"/>
                  <w:vMerge w:val="restart"/>
                  <w:vAlign w:val="center"/>
                  <w:hideMark/>
                </w:tcPr>
                <w:p w14:paraId="6D718D4C" w14:textId="77777777"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(3.3)</w:t>
                  </w:r>
                </w:p>
              </w:tc>
            </w:tr>
            <w:tr w:rsidR="00077FF5" w:rsidRPr="000268DC" w14:paraId="5FAA2280" w14:textId="77777777" w:rsidTr="00D42983">
              <w:trPr>
                <w:jc w:val="center"/>
              </w:trPr>
              <w:tc>
                <w:tcPr>
                  <w:tcW w:w="2424" w:type="dxa"/>
                  <w:vMerge/>
                  <w:vAlign w:val="center"/>
                  <w:hideMark/>
                </w:tcPr>
                <w:p w14:paraId="046E522E"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114" w:type="dxa"/>
                  <w:tcBorders>
                    <w:top w:val="single" w:sz="4" w:space="0" w:color="auto"/>
                    <w:left w:val="nil"/>
                    <w:bottom w:val="nil"/>
                    <w:right w:val="nil"/>
                  </w:tcBorders>
                  <w:hideMark/>
                </w:tcPr>
                <w:p w14:paraId="1753669C" w14:textId="77777777"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инв</w:t>
                  </w:r>
                </w:p>
              </w:tc>
              <w:tc>
                <w:tcPr>
                  <w:tcW w:w="1199" w:type="dxa"/>
                  <w:vMerge/>
                  <w:vAlign w:val="center"/>
                  <w:hideMark/>
                </w:tcPr>
                <w:p w14:paraId="7594357A"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709" w:type="dxa"/>
                  <w:vMerge/>
                  <w:vAlign w:val="center"/>
                  <w:hideMark/>
                </w:tcPr>
                <w:p w14:paraId="51D47C1C"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14:paraId="1CFA6AA9"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4DDA86EC"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дост</w:t>
            </w:r>
            <w:r w:rsidRPr="000268DC">
              <w:rPr>
                <w:rFonts w:eastAsia="Times New Roman"/>
                <w:b/>
                <w:sz w:val="24"/>
                <w:lang w:eastAsia="ru-RU"/>
              </w:rPr>
              <w:t xml:space="preserve"> </w:t>
            </w:r>
            <w:r w:rsidRPr="000268DC">
              <w:rPr>
                <w:rFonts w:eastAsia="Times New Roman"/>
                <w:sz w:val="24"/>
                <w:lang w:eastAsia="ru-RU"/>
              </w:rPr>
              <w:t>- число получателей услуг-инвалидов, удовлетворенных доступностью услуг для</w:t>
            </w:r>
            <w:r w:rsidRPr="000268DC">
              <w:rPr>
                <w:rFonts w:eastAsia="Times New Roman"/>
                <w:strike/>
                <w:sz w:val="24"/>
                <w:lang w:eastAsia="ru-RU"/>
              </w:rPr>
              <w:t xml:space="preserve"> </w:t>
            </w:r>
            <w:r w:rsidRPr="000268DC">
              <w:rPr>
                <w:rFonts w:eastAsia="Times New Roman"/>
                <w:sz w:val="24"/>
                <w:lang w:eastAsia="ru-RU"/>
              </w:rPr>
              <w:t>инвалидов;</w:t>
            </w:r>
          </w:p>
          <w:p w14:paraId="5376E80C"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инв</w:t>
            </w:r>
            <w:r w:rsidRPr="000268DC">
              <w:rPr>
                <w:rFonts w:eastAsia="Times New Roman"/>
                <w:sz w:val="24"/>
                <w:lang w:eastAsia="ru-RU"/>
              </w:rPr>
              <w:t xml:space="preserve"> -  число опрошенных получателей услуг-инвалидов.</w:t>
            </w:r>
          </w:p>
          <w:p w14:paraId="13B0E5CF" w14:textId="77777777" w:rsidR="00077FF5" w:rsidRPr="000268DC" w:rsidRDefault="00077FF5" w:rsidP="00077FF5">
            <w:pPr>
              <w:spacing w:line="240" w:lineRule="auto"/>
              <w:ind w:firstLine="0"/>
              <w:rPr>
                <w:rFonts w:eastAsia="Times New Roman"/>
                <w:sz w:val="24"/>
                <w:lang w:eastAsia="ru-RU"/>
              </w:rPr>
            </w:pPr>
          </w:p>
          <w:p w14:paraId="046CFAB0"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3.3.</w:t>
            </w:r>
          </w:p>
          <w:p w14:paraId="63D9E629" w14:textId="77777777" w:rsidR="00077FF5" w:rsidRPr="000268DC" w:rsidRDefault="00077FF5" w:rsidP="00077FF5">
            <w:pPr>
              <w:spacing w:line="240" w:lineRule="auto"/>
              <w:ind w:firstLine="0"/>
              <w:rPr>
                <w:rFonts w:eastAsia="Times New Roman"/>
                <w:b/>
                <w:u w:val="single"/>
                <w:lang w:eastAsia="ru-RU"/>
              </w:rPr>
            </w:pPr>
          </w:p>
          <w:p w14:paraId="395FA3E3"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дост</w:t>
            </w:r>
            <w:r w:rsidRPr="000268DC">
              <w:rPr>
                <w:rFonts w:eastAsia="Times New Roman"/>
                <w:b/>
                <w:lang w:eastAsia="ru-RU"/>
              </w:rPr>
              <w:t xml:space="preserve"> </w:t>
            </w:r>
            <w:r w:rsidRPr="000268DC">
              <w:rPr>
                <w:rFonts w:eastAsia="Times New Roman"/>
                <w:lang w:eastAsia="ru-RU"/>
              </w:rPr>
              <w:t>- число получателей услуг-инвалидов, удовлетворенных доступностью услуг для инвалидов - 125 чел;</w:t>
            </w:r>
          </w:p>
          <w:p w14:paraId="251F1202"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Ч</w:t>
            </w:r>
            <w:r w:rsidRPr="000268DC">
              <w:rPr>
                <w:rFonts w:eastAsia="Times New Roman"/>
                <w:b/>
                <w:vertAlign w:val="subscript"/>
                <w:lang w:eastAsia="ru-RU"/>
              </w:rPr>
              <w:t>инв</w:t>
            </w:r>
            <w:r w:rsidRPr="000268DC">
              <w:rPr>
                <w:rFonts w:eastAsia="Times New Roman"/>
                <w:lang w:eastAsia="ru-RU"/>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14:paraId="3402A8B3" w14:textId="77777777" w:rsidR="00077FF5" w:rsidRPr="000268DC" w:rsidRDefault="00077FF5" w:rsidP="00077FF5">
            <w:pPr>
              <w:spacing w:line="240" w:lineRule="auto"/>
              <w:ind w:firstLine="0"/>
              <w:jc w:val="left"/>
              <w:rPr>
                <w:rFonts w:eastAsia="Times New Roman"/>
                <w:lang w:eastAsia="ru-RU"/>
              </w:rPr>
            </w:pPr>
          </w:p>
          <w:p w14:paraId="650EA9ED"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3.3.</w:t>
            </w:r>
          </w:p>
          <w:p w14:paraId="7E99CD33" w14:textId="77777777" w:rsidR="00077FF5" w:rsidRPr="000268DC" w:rsidRDefault="00077FF5" w:rsidP="00077FF5">
            <w:pPr>
              <w:spacing w:line="240" w:lineRule="auto"/>
              <w:ind w:firstLine="0"/>
              <w:rPr>
                <w:rFonts w:eastAsia="Times New Roman"/>
                <w:u w:val="single"/>
                <w:lang w:eastAsia="ru-RU"/>
              </w:rPr>
            </w:pPr>
          </w:p>
          <w:p w14:paraId="6D621124" w14:textId="77777777"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 xml:space="preserve"> = 125: 175 × 100 = 0,7142 ×100 = 71,42 = 71 балл</w:t>
            </w:r>
          </w:p>
          <w:p w14:paraId="66387668" w14:textId="77777777" w:rsidR="00077FF5" w:rsidRPr="000268DC" w:rsidRDefault="00077FF5" w:rsidP="00077FF5">
            <w:pPr>
              <w:spacing w:line="240" w:lineRule="auto"/>
              <w:ind w:firstLine="0"/>
              <w:rPr>
                <w:rFonts w:eastAsia="Times New Roman"/>
                <w:sz w:val="24"/>
                <w:lang w:eastAsia="ru-RU"/>
              </w:rPr>
            </w:pPr>
          </w:p>
          <w:p w14:paraId="1F235604" w14:textId="77777777" w:rsidR="00077FF5" w:rsidRPr="000268DC" w:rsidRDefault="00077FF5" w:rsidP="00077FF5">
            <w:pPr>
              <w:spacing w:line="240" w:lineRule="auto"/>
              <w:ind w:firstLine="0"/>
              <w:rPr>
                <w:rFonts w:eastAsia="Times New Roman"/>
                <w:sz w:val="24"/>
                <w:lang w:eastAsia="ru-RU"/>
              </w:rPr>
            </w:pPr>
          </w:p>
        </w:tc>
      </w:tr>
      <w:tr w:rsidR="00077FF5" w:rsidRPr="000268DC" w14:paraId="6A2543E9" w14:textId="77777777"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1C4A3578" w14:textId="77777777"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rPr>
            </w:pPr>
            <w:r w:rsidRPr="000268DC">
              <w:rPr>
                <w:rFonts w:eastAsia="Times New Roman"/>
                <w:b/>
                <w:sz w:val="24"/>
                <w:szCs w:val="24"/>
                <w:lang w:eastAsia="ru-RU"/>
              </w:rPr>
              <w:t xml:space="preserve">Итого </w:t>
            </w:r>
            <w:r w:rsidRPr="000268DC">
              <w:rPr>
                <w:rFonts w:eastAsia="Times New Roman"/>
                <w:b/>
                <w:color w:val="000000"/>
                <w:sz w:val="24"/>
                <w:szCs w:val="24"/>
                <w:lang w:eastAsia="ru-RU"/>
              </w:rPr>
              <w:t xml:space="preserve">по критерию 3 </w:t>
            </w:r>
            <w:r w:rsidRPr="000268DC">
              <w:rPr>
                <w:rFonts w:eastAsia="Times New Roman"/>
                <w:b/>
                <w:color w:val="000000"/>
                <w:sz w:val="24"/>
                <w:szCs w:val="24"/>
              </w:rPr>
              <w:t>«Доступность услуг для инвалидов» (К</w:t>
            </w:r>
            <w:r w:rsidRPr="000268DC">
              <w:rPr>
                <w:rFonts w:eastAsia="Times New Roman"/>
                <w:b/>
                <w:color w:val="000000"/>
                <w:sz w:val="24"/>
                <w:szCs w:val="24"/>
                <w:vertAlign w:val="superscript"/>
              </w:rPr>
              <w:t>3</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hideMark/>
          </w:tcPr>
          <w:p w14:paraId="65F20E6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121FDFD6" w14:textId="77777777" w:rsidR="00077FF5" w:rsidRPr="000268DC" w:rsidRDefault="00077FF5" w:rsidP="00077FF5">
            <w:pPr>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=(0,3×П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+ 0,4×П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+ 0,3× 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w:t>
            </w:r>
          </w:p>
          <w:p w14:paraId="6BDADAB9"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4605DE1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14:paraId="717424B0"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14:paraId="32AB26A6"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6AF68272" w14:textId="77777777"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 xml:space="preserve">Пример расчета значения критерия 3 </w:t>
            </w:r>
            <w:r w:rsidRPr="000268DC">
              <w:rPr>
                <w:rFonts w:eastAsia="Times New Roman"/>
                <w:lang w:val="x-none" w:eastAsia="x-none"/>
              </w:rPr>
              <w:t>(по значениям показателей в варианте 1)</w:t>
            </w:r>
            <w:r w:rsidRPr="000268DC">
              <w:rPr>
                <w:rFonts w:eastAsia="Times New Roman"/>
                <w:lang w:eastAsia="x-none"/>
              </w:rPr>
              <w:t>:</w:t>
            </w:r>
          </w:p>
          <w:p w14:paraId="0DF74EF2" w14:textId="77777777" w:rsidR="00077FF5" w:rsidRPr="000268DC" w:rsidRDefault="00077FF5" w:rsidP="00077FF5">
            <w:pPr>
              <w:widowControl w:val="0"/>
              <w:autoSpaceDE w:val="0"/>
              <w:autoSpaceDN w:val="0"/>
              <w:adjustRightInd w:val="0"/>
              <w:spacing w:line="240" w:lineRule="auto"/>
              <w:ind w:firstLine="0"/>
              <w:rPr>
                <w:rFonts w:eastAsia="Times New Roman"/>
                <w:b/>
                <w:lang w:eastAsia="ru-RU"/>
              </w:rPr>
            </w:pPr>
          </w:p>
          <w:p w14:paraId="639C5362" w14:textId="77777777"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b/>
                <w:lang w:val="x-none" w:eastAsia="x-none"/>
              </w:rPr>
              <w:t>П</w:t>
            </w:r>
            <w:r w:rsidRPr="000268DC">
              <w:rPr>
                <w:rFonts w:eastAsia="Times New Roman"/>
                <w:b/>
                <w:vertAlign w:val="superscript"/>
                <w:lang w:val="x-none" w:eastAsia="x-none"/>
              </w:rPr>
              <w:t>орг</w:t>
            </w:r>
            <w:r w:rsidRPr="000268DC">
              <w:rPr>
                <w:rFonts w:eastAsia="Times New Roman"/>
                <w:b/>
                <w:vertAlign w:val="subscript"/>
                <w:lang w:val="x-none" w:eastAsia="x-none"/>
              </w:rPr>
              <w:t>дост</w:t>
            </w:r>
            <w:r w:rsidRPr="000268DC">
              <w:rPr>
                <w:rFonts w:eastAsia="Times New Roman"/>
                <w:lang w:eastAsia="ru-RU"/>
              </w:rPr>
              <w:t xml:space="preserve">  - оборудование помещений организации социальной сферы и прилегающей к ней территории с учетом доступности для </w:t>
            </w:r>
            <w:r w:rsidRPr="000268DC">
              <w:rPr>
                <w:rFonts w:eastAsia="Times New Roman"/>
                <w:lang w:eastAsia="ru-RU"/>
              </w:rPr>
              <w:lastRenderedPageBreak/>
              <w:t>инвалидов – 80 баллов;</w:t>
            </w:r>
          </w:p>
          <w:p w14:paraId="7F37BCA6" w14:textId="77777777"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b/>
                <w:lang w:val="x-none" w:eastAsia="x-none"/>
              </w:rPr>
              <w:t>П</w:t>
            </w:r>
            <w:r w:rsidRPr="000268DC">
              <w:rPr>
                <w:rFonts w:eastAsia="Times New Roman"/>
                <w:b/>
                <w:vertAlign w:val="superscript"/>
                <w:lang w:val="x-none" w:eastAsia="x-none"/>
              </w:rPr>
              <w:t>услуг</w:t>
            </w:r>
            <w:r w:rsidRPr="000268DC">
              <w:rPr>
                <w:rFonts w:eastAsia="Times New Roman"/>
                <w:b/>
                <w:vertAlign w:val="subscript"/>
                <w:lang w:val="x-none" w:eastAsia="x-none"/>
              </w:rPr>
              <w:t>дост</w:t>
            </w:r>
            <w:r w:rsidRPr="000268DC">
              <w:rPr>
                <w:rFonts w:eastAsia="Times New Roman"/>
                <w:color w:val="000000"/>
                <w:lang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14:paraId="184D3BA5" w14:textId="77777777"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 xml:space="preserve">уд </w:t>
            </w:r>
            <w:r w:rsidRPr="000268DC">
              <w:rPr>
                <w:rFonts w:eastAsia="Times New Roman"/>
                <w:b/>
                <w:lang w:eastAsia="ru-RU"/>
              </w:rPr>
              <w:t xml:space="preserve">- </w:t>
            </w:r>
            <w:r w:rsidRPr="000268DC">
              <w:rPr>
                <w:rFonts w:eastAsia="Times New Roman"/>
                <w:lang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14:paraId="65F5EED9" w14:textId="77777777"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p>
          <w:p w14:paraId="26D8E6BB" w14:textId="77777777"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3:</w:t>
            </w:r>
          </w:p>
          <w:p w14:paraId="6A185CFD" w14:textId="77777777" w:rsidR="00077FF5" w:rsidRPr="000268DC" w:rsidRDefault="00077FF5" w:rsidP="00077FF5">
            <w:pPr>
              <w:widowControl w:val="0"/>
              <w:autoSpaceDE w:val="0"/>
              <w:autoSpaceDN w:val="0"/>
              <w:adjustRightInd w:val="0"/>
              <w:spacing w:line="240" w:lineRule="auto"/>
              <w:ind w:firstLine="0"/>
              <w:rPr>
                <w:rFonts w:eastAsia="Times New Roman"/>
                <w:lang w:eastAsia="ru-RU"/>
              </w:rPr>
            </w:pPr>
          </w:p>
          <w:p w14:paraId="43B43392" w14:textId="77777777"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К</w:t>
            </w:r>
            <w:r w:rsidRPr="000268DC">
              <w:rPr>
                <w:rFonts w:eastAsia="Times New Roman"/>
                <w:b/>
                <w:vertAlign w:val="superscript"/>
                <w:lang w:eastAsia="ru-RU"/>
              </w:rPr>
              <w:t xml:space="preserve">3 </w:t>
            </w:r>
            <w:r w:rsidRPr="000268DC">
              <w:rPr>
                <w:rFonts w:eastAsia="Times New Roman"/>
                <w:b/>
                <w:lang w:eastAsia="ru-RU"/>
              </w:rPr>
              <w:t>= (0,3 × 80) + (0,4 × 60) + (0,3 × 71) = 24 + 24 + 21,3 = 69,3 = 69 баллов</w:t>
            </w:r>
            <w:r w:rsidRPr="000268DC">
              <w:rPr>
                <w:rFonts w:eastAsia="Times New Roman"/>
                <w:lang w:eastAsia="ru-RU"/>
              </w:rPr>
              <w:t>.</w:t>
            </w:r>
          </w:p>
          <w:p w14:paraId="732B43D3" w14:textId="77777777" w:rsidR="00077FF5" w:rsidRPr="000268DC" w:rsidRDefault="00077FF5" w:rsidP="00077FF5">
            <w:pPr>
              <w:widowControl w:val="0"/>
              <w:autoSpaceDE w:val="0"/>
              <w:autoSpaceDN w:val="0"/>
              <w:adjustRightInd w:val="0"/>
              <w:spacing w:line="240" w:lineRule="auto"/>
              <w:ind w:firstLine="0"/>
              <w:rPr>
                <w:rFonts w:eastAsia="Times New Roman"/>
                <w:lang w:eastAsia="ru-RU"/>
              </w:rPr>
            </w:pPr>
          </w:p>
          <w:p w14:paraId="5DD5E30C" w14:textId="77777777"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c>
      </w:tr>
    </w:tbl>
    <w:p w14:paraId="0FB07245" w14:textId="77777777" w:rsidR="00077FF5" w:rsidRPr="000268DC" w:rsidRDefault="00077FF5" w:rsidP="00077FF5">
      <w:pPr>
        <w:spacing w:after="200" w:line="276" w:lineRule="auto"/>
        <w:ind w:firstLine="0"/>
        <w:jc w:val="left"/>
        <w:rPr>
          <w:rFonts w:eastAsia="Times New Roman"/>
          <w:sz w:val="22"/>
          <w:szCs w:val="22"/>
          <w:lang w:eastAsia="ru-RU"/>
        </w:rPr>
      </w:pPr>
    </w:p>
    <w:p w14:paraId="7F1C7E21" w14:textId="77777777" w:rsidR="00077FF5" w:rsidRPr="000268DC" w:rsidRDefault="00077FF5" w:rsidP="00077FF5">
      <w:pPr>
        <w:spacing w:after="200" w:line="276" w:lineRule="auto"/>
        <w:ind w:firstLine="0"/>
        <w:jc w:val="left"/>
        <w:rPr>
          <w:rFonts w:eastAsia="Times New Roman"/>
          <w:sz w:val="22"/>
          <w:szCs w:val="22"/>
          <w:lang w:eastAsia="ru-RU"/>
        </w:rPr>
      </w:pPr>
    </w:p>
    <w:p w14:paraId="031FB99E"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x-none"/>
        </w:rPr>
        <w:br w:type="page"/>
      </w:r>
      <w:bookmarkStart w:id="17" w:name="_Toc23647661"/>
      <w:r w:rsidRPr="000268DC">
        <w:rPr>
          <w:rFonts w:eastAsia="Times New Roman"/>
          <w:b/>
          <w:bCs/>
          <w:iCs/>
          <w:smallCaps/>
          <w:color w:val="0081A4"/>
          <w:spacing w:val="24"/>
          <w:sz w:val="32"/>
          <w:szCs w:val="32"/>
          <w:lang w:eastAsia="ru-RU"/>
        </w:rPr>
        <w:lastRenderedPageBreak/>
        <w:t>Показатели, характеризующие доброжелательность, вежливость работников учреждения культуры</w:t>
      </w:r>
      <w:bookmarkEnd w:id="17"/>
    </w:p>
    <w:p w14:paraId="73209F2A"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val="x-none"/>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77FF5" w:rsidRPr="000268DC" w14:paraId="6CE7FA5A"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586F403"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14:paraId="654BFB44"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2EF35A4A"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14:paraId="48DB82A7"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8301C3B"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8B7DBEC"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7CDA6F" w14:textId="77777777"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14:paraId="70D484CD" w14:textId="77777777"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23F79A52"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Макси-мальное значение показателей</w:t>
            </w:r>
          </w:p>
        </w:tc>
      </w:tr>
      <w:tr w:rsidR="00077FF5" w:rsidRPr="000268DC" w14:paraId="2560D326"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14:paraId="1A7C423D"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4.1.</w:t>
            </w:r>
          </w:p>
        </w:tc>
        <w:tc>
          <w:tcPr>
            <w:tcW w:w="3368" w:type="dxa"/>
            <w:tcBorders>
              <w:top w:val="single" w:sz="4" w:space="0" w:color="auto"/>
              <w:left w:val="single" w:sz="4" w:space="0" w:color="auto"/>
              <w:bottom w:val="single" w:sz="4" w:space="0" w:color="auto"/>
              <w:right w:val="single" w:sz="4" w:space="0" w:color="auto"/>
            </w:tcBorders>
            <w:hideMark/>
          </w:tcPr>
          <w:p w14:paraId="2C05D53C"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0268DC">
              <w:rPr>
                <w:rFonts w:eastAsia="Times New Roman"/>
                <w:b/>
                <w:lang w:eastAsia="ru-RU"/>
              </w:rPr>
              <w:t xml:space="preserve"> (П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w:t>
            </w:r>
            <w:r w:rsidRPr="000268DC">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14:paraId="76D225A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14:paraId="76FC579A"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4.1.1.Удовлетворенность </w:t>
            </w:r>
            <w:r w:rsidRPr="000268DC">
              <w:rPr>
                <w:rFonts w:eastAsia="Times New Roman"/>
                <w:sz w:val="24"/>
                <w:szCs w:val="24"/>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top w:val="single" w:sz="4" w:space="0" w:color="auto"/>
              <w:left w:val="single" w:sz="4" w:space="0" w:color="auto"/>
              <w:bottom w:val="single" w:sz="4" w:space="0" w:color="auto"/>
              <w:right w:val="single" w:sz="4" w:space="0" w:color="auto"/>
            </w:tcBorders>
          </w:tcPr>
          <w:p w14:paraId="49B9B597" w14:textId="77777777" w:rsidR="00077FF5" w:rsidRPr="000268DC" w:rsidRDefault="00077FF5" w:rsidP="00077FF5">
            <w:pPr>
              <w:widowControl w:val="0"/>
              <w:autoSpaceDE w:val="0"/>
              <w:autoSpaceDN w:val="0"/>
              <w:adjustRightInd w:val="0"/>
              <w:spacing w:line="240" w:lineRule="auto"/>
              <w:ind w:firstLine="0"/>
              <w:jc w:val="left"/>
              <w:rPr>
                <w:rFonts w:eastAsia="Times New Roman"/>
                <w:b/>
                <w:sz w:val="24"/>
                <w:szCs w:val="24"/>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0268DC">
              <w:rPr>
                <w:rFonts w:eastAsia="Times New Roman"/>
                <w:b/>
                <w:sz w:val="24"/>
                <w:szCs w:val="24"/>
              </w:rPr>
              <w:t>(</w:t>
            </w:r>
            <w:r w:rsidRPr="000268DC">
              <w:rPr>
                <w:rFonts w:eastAsia="Times New Roman"/>
                <w:b/>
                <w:sz w:val="24"/>
                <w:lang w:eastAsia="ru-RU"/>
              </w:rPr>
              <w:t>У</w:t>
            </w:r>
            <w:r w:rsidRPr="000268DC">
              <w:rPr>
                <w:rFonts w:eastAsia="Times New Roman"/>
                <w:b/>
                <w:sz w:val="24"/>
                <w:vertAlign w:val="superscript"/>
                <w:lang w:eastAsia="ru-RU"/>
              </w:rPr>
              <w:t>перв.конт</w:t>
            </w:r>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 xml:space="preserve"> Ч</w:t>
            </w:r>
            <w:r w:rsidRPr="000268DC">
              <w:rPr>
                <w:rFonts w:eastAsia="Times New Roman"/>
                <w:b/>
                <w:sz w:val="24"/>
                <w:vertAlign w:val="subscript"/>
                <w:lang w:eastAsia="ru-RU"/>
              </w:rPr>
              <w:t>общ</w:t>
            </w:r>
            <w:r w:rsidRPr="000268DC">
              <w:rPr>
                <w:rFonts w:eastAsia="Times New Roman"/>
                <w:b/>
                <w:sz w:val="24"/>
                <w:szCs w:val="24"/>
              </w:rPr>
              <w:t>)</w:t>
            </w:r>
          </w:p>
          <w:p w14:paraId="74784B6D"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45F2922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14:paraId="05DEB2A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4B7940A8"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05B25483"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(4.1)</w:t>
            </w:r>
          </w:p>
        </w:tc>
      </w:tr>
      <w:tr w:rsidR="00077FF5" w:rsidRPr="000268DC" w14:paraId="4AC0ED5B"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8760" w:type="dxa"/>
              <w:jc w:val="center"/>
              <w:tblLayout w:type="fixed"/>
              <w:tblLook w:val="04A0" w:firstRow="1" w:lastRow="0" w:firstColumn="1" w:lastColumn="0" w:noHBand="0" w:noVBand="1"/>
            </w:tblPr>
            <w:tblGrid>
              <w:gridCol w:w="3693"/>
              <w:gridCol w:w="1369"/>
              <w:gridCol w:w="1169"/>
              <w:gridCol w:w="2529"/>
            </w:tblGrid>
            <w:tr w:rsidR="00077FF5" w:rsidRPr="000268DC" w14:paraId="1A6FA015" w14:textId="77777777" w:rsidTr="00D42983">
              <w:trPr>
                <w:jc w:val="center"/>
              </w:trPr>
              <w:tc>
                <w:tcPr>
                  <w:tcW w:w="3692" w:type="dxa"/>
                  <w:vMerge w:val="restart"/>
                  <w:vAlign w:val="center"/>
                  <w:hideMark/>
                </w:tcPr>
                <w:p w14:paraId="0E911D11" w14:textId="77777777"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14:paraId="7014DADB" w14:textId="77777777"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перв.конт</w:t>
                  </w:r>
                </w:p>
              </w:tc>
              <w:tc>
                <w:tcPr>
                  <w:tcW w:w="1168" w:type="dxa"/>
                  <w:vMerge w:val="restart"/>
                  <w:vAlign w:val="center"/>
                  <w:hideMark/>
                </w:tcPr>
                <w:p w14:paraId="6B1D00E9"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×100,</w:t>
                  </w:r>
                </w:p>
              </w:tc>
              <w:tc>
                <w:tcPr>
                  <w:tcW w:w="2528" w:type="dxa"/>
                  <w:vMerge w:val="restart"/>
                  <w:vAlign w:val="center"/>
                  <w:hideMark/>
                </w:tcPr>
                <w:p w14:paraId="52B8E680" w14:textId="77777777"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(4.1)</w:t>
                  </w:r>
                </w:p>
              </w:tc>
            </w:tr>
            <w:tr w:rsidR="00077FF5" w:rsidRPr="000268DC" w14:paraId="53220162" w14:textId="77777777" w:rsidTr="00D42983">
              <w:trPr>
                <w:jc w:val="center"/>
              </w:trPr>
              <w:tc>
                <w:tcPr>
                  <w:tcW w:w="3692" w:type="dxa"/>
                  <w:vMerge/>
                  <w:vAlign w:val="center"/>
                  <w:hideMark/>
                </w:tcPr>
                <w:p w14:paraId="475D0877"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14:paraId="571A97F8" w14:textId="77777777"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14:paraId="3244DDA9"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14:paraId="16F86AB3"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14:paraId="5A9BFAD2"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2CF22B8C"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перв.конт</w:t>
            </w:r>
            <w:r w:rsidRPr="000268DC">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0268DC">
              <w:rPr>
                <w:rFonts w:eastAsia="Times New Roman"/>
                <w:sz w:val="24"/>
                <w:szCs w:val="24"/>
                <w:lang w:eastAsia="ru-RU"/>
              </w:rPr>
              <w:t>первичный контакт и информирование получателя услуги</w:t>
            </w:r>
            <w:r w:rsidRPr="000268DC">
              <w:rPr>
                <w:rFonts w:eastAsia="Times New Roman"/>
                <w:sz w:val="24"/>
                <w:lang w:eastAsia="ru-RU"/>
              </w:rPr>
              <w:t>;</w:t>
            </w:r>
          </w:p>
          <w:p w14:paraId="617D6ADB"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14:paraId="23793AF6" w14:textId="77777777" w:rsidR="00077FF5" w:rsidRPr="000268DC" w:rsidRDefault="00077FF5" w:rsidP="00077FF5">
            <w:pPr>
              <w:spacing w:line="240" w:lineRule="auto"/>
              <w:ind w:firstLine="0"/>
              <w:rPr>
                <w:rFonts w:eastAsia="Times New Roman"/>
                <w:sz w:val="24"/>
                <w:lang w:eastAsia="ru-RU"/>
              </w:rPr>
            </w:pPr>
          </w:p>
          <w:p w14:paraId="7CD7BC51"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4.1.</w:t>
            </w:r>
          </w:p>
          <w:p w14:paraId="7B605E2B"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перв.конт</w:t>
            </w:r>
            <w:r w:rsidRPr="000268DC">
              <w:rPr>
                <w:rFonts w:eastAsia="Times New Roman"/>
                <w:lang w:eastAsia="ru-RU"/>
              </w:rPr>
              <w:t xml:space="preserve"> - число получателей услуг, удовлетворенных доброжелательностью, вежливостью работников организации, </w:t>
            </w:r>
            <w:r w:rsidRPr="000268DC">
              <w:rPr>
                <w:rFonts w:eastAsia="Times New Roman"/>
                <w:lang w:eastAsia="ru-RU"/>
              </w:rPr>
              <w:lastRenderedPageBreak/>
              <w:t>обеспечивающих первичный контакт и информирование получателя услуги – 130 человек;</w:t>
            </w:r>
          </w:p>
          <w:p w14:paraId="3B098372"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lang w:eastAsia="ru-RU"/>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14:paraId="77046E93"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4.1.</w:t>
            </w:r>
          </w:p>
          <w:p w14:paraId="0012E628" w14:textId="77777777" w:rsidR="00077FF5" w:rsidRPr="000268DC" w:rsidRDefault="00077FF5" w:rsidP="00077FF5">
            <w:pPr>
              <w:spacing w:line="240" w:lineRule="auto"/>
              <w:ind w:firstLine="0"/>
              <w:rPr>
                <w:rFonts w:eastAsia="Times New Roman"/>
                <w:b/>
                <w:lang w:eastAsia="ru-RU"/>
              </w:rPr>
            </w:pPr>
          </w:p>
          <w:p w14:paraId="70143D9B"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 </w:t>
            </w:r>
            <w:r w:rsidRPr="000268DC">
              <w:rPr>
                <w:rFonts w:eastAsia="Times New Roman"/>
                <w:b/>
                <w:lang w:eastAsia="ru-RU"/>
              </w:rPr>
              <w:t>= (130 : 150) × 100 = 0,8667 × 100 =  86,67 = 87 баллов</w:t>
            </w:r>
            <w:r w:rsidRPr="000268DC">
              <w:rPr>
                <w:rFonts w:eastAsia="Times New Roman"/>
                <w:lang w:eastAsia="ru-RU"/>
              </w:rPr>
              <w:t>.</w:t>
            </w:r>
          </w:p>
          <w:p w14:paraId="538C628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4BAD19BB"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14:paraId="497B024C"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14:paraId="665E8E67"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4.2.</w:t>
            </w:r>
          </w:p>
        </w:tc>
        <w:tc>
          <w:tcPr>
            <w:tcW w:w="3368" w:type="dxa"/>
            <w:tcBorders>
              <w:top w:val="single" w:sz="4" w:space="0" w:color="auto"/>
              <w:left w:val="single" w:sz="4" w:space="0" w:color="auto"/>
              <w:bottom w:val="single" w:sz="4" w:space="0" w:color="auto"/>
              <w:right w:val="single" w:sz="4" w:space="0" w:color="auto"/>
            </w:tcBorders>
            <w:hideMark/>
          </w:tcPr>
          <w:p w14:paraId="5489F728"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0268DC">
              <w:rPr>
                <w:rFonts w:eastAsia="Times New Roman"/>
                <w:b/>
                <w:sz w:val="24"/>
                <w:szCs w:val="24"/>
              </w:rPr>
              <w:t>(</w:t>
            </w:r>
            <w:r w:rsidRPr="000268DC">
              <w:rPr>
                <w:rFonts w:eastAsia="Times New Roman"/>
                <w:b/>
                <w:sz w:val="24"/>
                <w:lang w:eastAsia="ru-RU"/>
              </w:rPr>
              <w:t>П</w:t>
            </w:r>
            <w:r w:rsidRPr="000268DC">
              <w:rPr>
                <w:rFonts w:eastAsia="Times New Roman"/>
                <w:b/>
                <w:sz w:val="24"/>
                <w:vertAlign w:val="superscript"/>
                <w:lang w:eastAsia="ru-RU"/>
              </w:rPr>
              <w:t>оказ.услуг</w:t>
            </w:r>
            <w:r w:rsidRPr="000268DC">
              <w:rPr>
                <w:rFonts w:eastAsia="Times New Roman"/>
                <w:b/>
                <w:sz w:val="24"/>
                <w:vertAlign w:val="subscript"/>
                <w:lang w:eastAsia="ru-RU"/>
              </w:rPr>
              <w:t>уд</w:t>
            </w:r>
            <w:r w:rsidRPr="000268DC">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14:paraId="4BDBAF65"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14:paraId="45E484D1"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4.2.1.Удовлетворенность </w:t>
            </w:r>
            <w:r w:rsidRPr="000268DC">
              <w:rPr>
                <w:rFonts w:eastAsia="Times New Roman"/>
                <w:sz w:val="24"/>
                <w:szCs w:val="24"/>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678" w:type="dxa"/>
            <w:tcBorders>
              <w:top w:val="single" w:sz="4" w:space="0" w:color="auto"/>
              <w:left w:val="single" w:sz="4" w:space="0" w:color="auto"/>
              <w:bottom w:val="single" w:sz="4" w:space="0" w:color="auto"/>
              <w:right w:val="single" w:sz="4" w:space="0" w:color="auto"/>
            </w:tcBorders>
          </w:tcPr>
          <w:p w14:paraId="6AC81892"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обеспечивающих непосредственное оказание услуги  </w:t>
            </w:r>
            <w:r w:rsidRPr="000268DC">
              <w:rPr>
                <w:rFonts w:eastAsia="Times New Roman"/>
                <w:b/>
                <w:sz w:val="24"/>
                <w:szCs w:val="24"/>
              </w:rPr>
              <w:t>(</w:t>
            </w:r>
            <w:r w:rsidRPr="000268DC">
              <w:rPr>
                <w:rFonts w:eastAsia="Times New Roman"/>
                <w:b/>
                <w:sz w:val="24"/>
                <w:lang w:eastAsia="ru-RU"/>
              </w:rPr>
              <w:t>У</w:t>
            </w:r>
            <w:r w:rsidRPr="000268DC">
              <w:rPr>
                <w:rFonts w:eastAsia="Times New Roman"/>
                <w:b/>
                <w:sz w:val="24"/>
                <w:vertAlign w:val="superscript"/>
                <w:lang w:eastAsia="ru-RU"/>
              </w:rPr>
              <w:t>оказ.услуг</w:t>
            </w:r>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 xml:space="preserve"> Ч</w:t>
            </w:r>
            <w:r w:rsidRPr="000268DC">
              <w:rPr>
                <w:rFonts w:eastAsia="Times New Roman"/>
                <w:b/>
                <w:sz w:val="24"/>
                <w:vertAlign w:val="subscript"/>
                <w:lang w:eastAsia="ru-RU"/>
              </w:rPr>
              <w:t>общ</w:t>
            </w:r>
            <w:r w:rsidRPr="000268DC">
              <w:rPr>
                <w:rFonts w:eastAsia="Times New Roman"/>
                <w:b/>
                <w:sz w:val="24"/>
                <w:szCs w:val="24"/>
              </w:rPr>
              <w:t>)</w:t>
            </w:r>
          </w:p>
          <w:p w14:paraId="1963804B"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193D7C6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14:paraId="66DAA6B4"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6D3A2A1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6B6CD6D8"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(4.2)</w:t>
            </w:r>
          </w:p>
        </w:tc>
      </w:tr>
      <w:tr w:rsidR="00077FF5" w:rsidRPr="000268DC" w14:paraId="257AB91D"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14:paraId="7050A88A" w14:textId="77777777" w:rsidTr="00D42983">
              <w:trPr>
                <w:jc w:val="center"/>
              </w:trPr>
              <w:tc>
                <w:tcPr>
                  <w:tcW w:w="2212" w:type="dxa"/>
                  <w:vMerge w:val="restart"/>
                  <w:vAlign w:val="center"/>
                  <w:hideMark/>
                </w:tcPr>
                <w:p w14:paraId="0F13F1C2" w14:textId="77777777"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14:paraId="0B2E5248" w14:textId="77777777"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оказ.услуг</w:t>
                  </w:r>
                </w:p>
              </w:tc>
              <w:tc>
                <w:tcPr>
                  <w:tcW w:w="1168" w:type="dxa"/>
                  <w:vMerge w:val="restart"/>
                  <w:vAlign w:val="center"/>
                  <w:hideMark/>
                </w:tcPr>
                <w:p w14:paraId="0B174D7B"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 100,</w:t>
                  </w:r>
                </w:p>
              </w:tc>
              <w:tc>
                <w:tcPr>
                  <w:tcW w:w="2528" w:type="dxa"/>
                  <w:vMerge w:val="restart"/>
                  <w:vAlign w:val="center"/>
                  <w:hideMark/>
                </w:tcPr>
                <w:p w14:paraId="18041970" w14:textId="77777777"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(4.2)</w:t>
                  </w:r>
                </w:p>
              </w:tc>
            </w:tr>
            <w:tr w:rsidR="00077FF5" w:rsidRPr="000268DC" w14:paraId="1A535C1B" w14:textId="77777777" w:rsidTr="00D42983">
              <w:trPr>
                <w:jc w:val="center"/>
              </w:trPr>
              <w:tc>
                <w:tcPr>
                  <w:tcW w:w="2212" w:type="dxa"/>
                  <w:vMerge/>
                  <w:vAlign w:val="center"/>
                  <w:hideMark/>
                </w:tcPr>
                <w:p w14:paraId="615EA194"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14:paraId="066996E4" w14:textId="77777777"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14:paraId="1BCE606D"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14:paraId="575606E5"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14:paraId="0B013447"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483F51AC"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оказ.услуг</w:t>
            </w:r>
            <w:r w:rsidRPr="000268DC">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0268DC">
              <w:rPr>
                <w:rFonts w:eastAsia="Times New Roman"/>
                <w:sz w:val="24"/>
                <w:szCs w:val="24"/>
                <w:lang w:eastAsia="ru-RU"/>
              </w:rPr>
              <w:t>непосредственное оказание услуги</w:t>
            </w:r>
            <w:r w:rsidRPr="000268DC">
              <w:rPr>
                <w:rFonts w:eastAsia="Times New Roman"/>
                <w:sz w:val="24"/>
                <w:lang w:eastAsia="ru-RU"/>
              </w:rPr>
              <w:t>;</w:t>
            </w:r>
          </w:p>
          <w:p w14:paraId="402D1112"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lang w:eastAsia="ru-RU"/>
              </w:rPr>
              <w:t xml:space="preserve"> -</w:t>
            </w:r>
            <w:r w:rsidRPr="000268DC">
              <w:rPr>
                <w:rFonts w:eastAsia="Times New Roman"/>
                <w:sz w:val="24"/>
                <w:lang w:eastAsia="ru-RU"/>
              </w:rPr>
              <w:t xml:space="preserve">  общее число опрошенных получателей услуг.</w:t>
            </w:r>
          </w:p>
          <w:p w14:paraId="1BF4B45C" w14:textId="77777777" w:rsidR="00077FF5" w:rsidRPr="000268DC" w:rsidRDefault="00077FF5" w:rsidP="00077FF5">
            <w:pPr>
              <w:spacing w:line="240" w:lineRule="auto"/>
              <w:ind w:firstLine="0"/>
              <w:rPr>
                <w:rFonts w:eastAsia="Times New Roman"/>
                <w:sz w:val="24"/>
                <w:lang w:eastAsia="ru-RU"/>
              </w:rPr>
            </w:pPr>
          </w:p>
          <w:p w14:paraId="15B7F894"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4.2.</w:t>
            </w:r>
          </w:p>
          <w:p w14:paraId="4DC8005C"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lastRenderedPageBreak/>
              <w:t>У</w:t>
            </w:r>
            <w:r w:rsidRPr="000268DC">
              <w:rPr>
                <w:rFonts w:eastAsia="Times New Roman"/>
                <w:b/>
                <w:vertAlign w:val="superscript"/>
                <w:lang w:eastAsia="ru-RU"/>
              </w:rPr>
              <w:t>оказ.услуг</w:t>
            </w:r>
            <w:r w:rsidRPr="000268DC">
              <w:rPr>
                <w:rFonts w:eastAsia="Times New Roman"/>
                <w:lang w:eastAsia="ru-RU"/>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14:paraId="0CC2A4EA"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b/>
                <w:lang w:eastAsia="ru-RU"/>
              </w:rPr>
              <w:t xml:space="preserve"> -</w:t>
            </w:r>
            <w:r w:rsidRPr="000268DC">
              <w:rPr>
                <w:rFonts w:eastAsia="Times New Roman"/>
                <w:lang w:eastAsia="ru-RU"/>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14:paraId="223D502B" w14:textId="77777777" w:rsidR="00077FF5" w:rsidRPr="000268DC" w:rsidRDefault="00077FF5" w:rsidP="00077FF5">
            <w:pPr>
              <w:spacing w:line="240" w:lineRule="auto"/>
              <w:ind w:firstLine="0"/>
              <w:rPr>
                <w:rFonts w:eastAsia="Times New Roman"/>
                <w:sz w:val="24"/>
                <w:lang w:eastAsia="ru-RU"/>
              </w:rPr>
            </w:pPr>
          </w:p>
          <w:p w14:paraId="25394D13" w14:textId="77777777" w:rsidR="00077FF5" w:rsidRPr="000268DC" w:rsidRDefault="00077FF5" w:rsidP="00077FF5">
            <w:pPr>
              <w:spacing w:line="240" w:lineRule="auto"/>
              <w:ind w:firstLine="0"/>
              <w:rPr>
                <w:rFonts w:eastAsia="Times New Roman"/>
                <w:sz w:val="24"/>
                <w:lang w:eastAsia="ru-RU"/>
              </w:rPr>
            </w:pPr>
          </w:p>
          <w:p w14:paraId="224EA85F"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4.2.</w:t>
            </w:r>
          </w:p>
          <w:p w14:paraId="3E9E0F84" w14:textId="77777777" w:rsidR="00077FF5" w:rsidRPr="000268DC" w:rsidRDefault="00077FF5" w:rsidP="00077FF5">
            <w:pPr>
              <w:spacing w:line="240" w:lineRule="auto"/>
              <w:ind w:firstLine="0"/>
              <w:rPr>
                <w:rFonts w:eastAsia="Times New Roman"/>
                <w:b/>
                <w:lang w:eastAsia="ru-RU"/>
              </w:rPr>
            </w:pPr>
          </w:p>
          <w:p w14:paraId="50C60DF9"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(145 : 150) × 100 = 0,9667 × 100 =  96,67 = 97 баллов</w:t>
            </w:r>
            <w:r w:rsidRPr="000268DC">
              <w:rPr>
                <w:rFonts w:eastAsia="Times New Roman"/>
                <w:lang w:eastAsia="ru-RU"/>
              </w:rPr>
              <w:t>.</w:t>
            </w:r>
          </w:p>
          <w:p w14:paraId="5912ED2F" w14:textId="77777777" w:rsidR="00077FF5" w:rsidRPr="000268DC" w:rsidRDefault="00077FF5" w:rsidP="00077FF5">
            <w:pPr>
              <w:spacing w:line="240" w:lineRule="auto"/>
              <w:ind w:firstLine="0"/>
              <w:rPr>
                <w:rFonts w:eastAsia="Times New Roman"/>
                <w:sz w:val="24"/>
                <w:lang w:eastAsia="ru-RU"/>
              </w:rPr>
            </w:pPr>
          </w:p>
          <w:p w14:paraId="46221B36"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14:paraId="728AE425"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14:paraId="701C66D9"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4.3.</w:t>
            </w:r>
          </w:p>
        </w:tc>
        <w:tc>
          <w:tcPr>
            <w:tcW w:w="3368" w:type="dxa"/>
            <w:tcBorders>
              <w:top w:val="single" w:sz="4" w:space="0" w:color="auto"/>
              <w:left w:val="single" w:sz="4" w:space="0" w:color="auto"/>
              <w:bottom w:val="single" w:sz="4" w:space="0" w:color="auto"/>
              <w:right w:val="single" w:sz="4" w:space="0" w:color="auto"/>
            </w:tcBorders>
            <w:hideMark/>
          </w:tcPr>
          <w:p w14:paraId="0CA28075"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0268DC">
              <w:rPr>
                <w:rFonts w:eastAsia="Times New Roman"/>
                <w:b/>
                <w:sz w:val="24"/>
                <w:szCs w:val="24"/>
                <w:lang w:eastAsia="ru-RU"/>
              </w:rPr>
              <w:t>(</w:t>
            </w:r>
            <w:r w:rsidRPr="000268DC">
              <w:rPr>
                <w:rFonts w:eastAsia="Times New Roman"/>
                <w:b/>
                <w:sz w:val="24"/>
                <w:lang w:eastAsia="ru-RU"/>
              </w:rPr>
              <w:t>П</w:t>
            </w:r>
            <w:r w:rsidRPr="000268DC">
              <w:rPr>
                <w:rFonts w:eastAsia="Times New Roman"/>
                <w:b/>
                <w:sz w:val="24"/>
                <w:vertAlign w:val="superscript"/>
                <w:lang w:eastAsia="ru-RU"/>
              </w:rPr>
              <w:t>вежл.дист</w:t>
            </w:r>
            <w:r w:rsidRPr="000268DC">
              <w:rPr>
                <w:rFonts w:eastAsia="Times New Roman"/>
                <w:b/>
                <w:sz w:val="24"/>
                <w:vertAlign w:val="subscript"/>
                <w:lang w:eastAsia="ru-RU"/>
              </w:rPr>
              <w:t>уд</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14:paraId="5126B217"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14:paraId="548AEEED"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4.3.1.Удовлетворенность </w:t>
            </w:r>
            <w:r w:rsidRPr="000268DC">
              <w:rPr>
                <w:rFonts w:eastAsia="Times New Roman"/>
                <w:sz w:val="24"/>
                <w:szCs w:val="24"/>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top w:val="single" w:sz="4" w:space="0" w:color="auto"/>
              <w:left w:val="single" w:sz="4" w:space="0" w:color="auto"/>
              <w:bottom w:val="single" w:sz="4" w:space="0" w:color="auto"/>
              <w:right w:val="single" w:sz="4" w:space="0" w:color="auto"/>
            </w:tcBorders>
            <w:hideMark/>
          </w:tcPr>
          <w:p w14:paraId="70FCDA61"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0268DC">
              <w:rPr>
                <w:rFonts w:eastAsia="Times New Roman"/>
                <w:b/>
                <w:sz w:val="24"/>
                <w:szCs w:val="24"/>
                <w:lang w:eastAsia="ru-RU"/>
              </w:rPr>
              <w:t>(</w:t>
            </w:r>
            <w:r w:rsidRPr="000268DC">
              <w:rPr>
                <w:rFonts w:eastAsia="Times New Roman"/>
                <w:b/>
                <w:sz w:val="24"/>
                <w:lang w:eastAsia="ru-RU"/>
              </w:rPr>
              <w:t>У</w:t>
            </w:r>
            <w:r w:rsidRPr="000268DC">
              <w:rPr>
                <w:rFonts w:eastAsia="Times New Roman"/>
                <w:b/>
                <w:sz w:val="24"/>
                <w:vertAlign w:val="superscript"/>
                <w:lang w:eastAsia="ru-RU"/>
              </w:rPr>
              <w:t>вежл.дист</w:t>
            </w:r>
            <w:r w:rsidRPr="000268DC">
              <w:rPr>
                <w:rFonts w:eastAsia="Times New Roman"/>
                <w:b/>
                <w:sz w:val="24"/>
                <w:szCs w:val="24"/>
                <w:lang w:eastAsia="ru-RU"/>
              </w:rPr>
              <w:t>),</w:t>
            </w:r>
            <w:r w:rsidRPr="000268DC">
              <w:rPr>
                <w:rFonts w:eastAsia="Times New Roman"/>
                <w:sz w:val="24"/>
                <w:szCs w:val="24"/>
                <w:lang w:eastAsia="ru-RU"/>
              </w:rPr>
              <w:t xml:space="preserve">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2F52A4B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14:paraId="1086B6E9"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1B23D0B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480B3F5E"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(4.3)</w:t>
            </w:r>
          </w:p>
        </w:tc>
      </w:tr>
      <w:tr w:rsidR="00077FF5" w:rsidRPr="000268DC" w14:paraId="7B3EDA85"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14:paraId="555F47F7" w14:textId="77777777" w:rsidR="00077FF5" w:rsidRPr="000268DC" w:rsidRDefault="00077FF5" w:rsidP="00077FF5">
            <w:pPr>
              <w:spacing w:after="200" w:line="276" w:lineRule="auto"/>
              <w:ind w:firstLine="0"/>
              <w:jc w:val="left"/>
              <w:rPr>
                <w:rFonts w:eastAsia="Times New Roman"/>
                <w:sz w:val="22"/>
                <w:szCs w:val="22"/>
                <w:lang w:eastAsia="ru-RU"/>
              </w:rPr>
            </w:pPr>
          </w:p>
          <w:tbl>
            <w:tblPr>
              <w:tblW w:w="7620" w:type="dxa"/>
              <w:jc w:val="center"/>
              <w:tblLayout w:type="fixed"/>
              <w:tblLook w:val="04A0" w:firstRow="1" w:lastRow="0" w:firstColumn="1" w:lastColumn="0" w:noHBand="0" w:noVBand="1"/>
            </w:tblPr>
            <w:tblGrid>
              <w:gridCol w:w="2557"/>
              <w:gridCol w:w="1368"/>
              <w:gridCol w:w="1168"/>
              <w:gridCol w:w="2527"/>
            </w:tblGrid>
            <w:tr w:rsidR="00077FF5" w:rsidRPr="000268DC" w14:paraId="0070EDB2" w14:textId="77777777" w:rsidTr="00D42983">
              <w:trPr>
                <w:jc w:val="center"/>
              </w:trPr>
              <w:tc>
                <w:tcPr>
                  <w:tcW w:w="2558" w:type="dxa"/>
                  <w:vMerge w:val="restart"/>
                  <w:vAlign w:val="center"/>
                  <w:hideMark/>
                </w:tcPr>
                <w:p w14:paraId="4358B78E" w14:textId="77777777" w:rsidR="00077FF5" w:rsidRPr="000268DC" w:rsidRDefault="00077FF5" w:rsidP="00BC1D08">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14:paraId="3D86A0D9" w14:textId="77777777" w:rsidR="00077FF5" w:rsidRPr="000268DC" w:rsidRDefault="00077FF5" w:rsidP="00BC1D08">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вежл.дист</w:t>
                  </w:r>
                </w:p>
              </w:tc>
              <w:tc>
                <w:tcPr>
                  <w:tcW w:w="1168" w:type="dxa"/>
                  <w:vMerge w:val="restart"/>
                  <w:vAlign w:val="center"/>
                  <w:hideMark/>
                </w:tcPr>
                <w:p w14:paraId="70D56BA3" w14:textId="77777777" w:rsidR="00077FF5" w:rsidRPr="000268DC" w:rsidRDefault="00077FF5" w:rsidP="00BC1D08">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 100,</w:t>
                  </w:r>
                </w:p>
              </w:tc>
              <w:tc>
                <w:tcPr>
                  <w:tcW w:w="2528" w:type="dxa"/>
                  <w:vMerge w:val="restart"/>
                  <w:vAlign w:val="center"/>
                  <w:hideMark/>
                </w:tcPr>
                <w:p w14:paraId="468F3F01" w14:textId="77777777" w:rsidR="00077FF5" w:rsidRPr="000268DC" w:rsidRDefault="00077FF5" w:rsidP="00BC1D08">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(4.3)</w:t>
                  </w:r>
                </w:p>
              </w:tc>
            </w:tr>
            <w:tr w:rsidR="00077FF5" w:rsidRPr="000268DC" w14:paraId="05342155" w14:textId="77777777" w:rsidTr="00D42983">
              <w:trPr>
                <w:jc w:val="center"/>
              </w:trPr>
              <w:tc>
                <w:tcPr>
                  <w:tcW w:w="2558" w:type="dxa"/>
                  <w:vMerge/>
                  <w:vAlign w:val="center"/>
                  <w:hideMark/>
                </w:tcPr>
                <w:p w14:paraId="075B8176" w14:textId="77777777" w:rsidR="00077FF5" w:rsidRPr="000268DC" w:rsidRDefault="00077FF5" w:rsidP="00BC1D08">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14:paraId="5C823D65" w14:textId="77777777" w:rsidR="00077FF5" w:rsidRPr="000268DC" w:rsidRDefault="00077FF5" w:rsidP="00BC1D08">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14:paraId="0B7A3382" w14:textId="77777777" w:rsidR="00077FF5" w:rsidRPr="000268DC" w:rsidRDefault="00077FF5" w:rsidP="00BC1D08">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14:paraId="6A16BBEB" w14:textId="77777777" w:rsidR="00077FF5" w:rsidRPr="000268DC" w:rsidRDefault="00077FF5" w:rsidP="00BC1D08">
                  <w:pPr>
                    <w:framePr w:hSpace="180" w:wrap="around" w:vAnchor="text" w:hAnchor="text" w:xAlign="center" w:y="1"/>
                    <w:spacing w:line="240" w:lineRule="auto"/>
                    <w:ind w:firstLine="0"/>
                    <w:suppressOverlap/>
                    <w:jc w:val="left"/>
                    <w:rPr>
                      <w:rFonts w:eastAsia="Times New Roman"/>
                      <w:b/>
                      <w:lang w:eastAsia="ru-RU"/>
                    </w:rPr>
                  </w:pPr>
                </w:p>
              </w:tc>
            </w:tr>
          </w:tbl>
          <w:p w14:paraId="3BEF7021"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6BAD68F1"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вежл.дист</w:t>
            </w:r>
            <w:r w:rsidRPr="000268DC">
              <w:rPr>
                <w:rFonts w:eastAsia="Times New Roman"/>
                <w:sz w:val="24"/>
                <w:vertAlign w:val="superscript"/>
                <w:lang w:eastAsia="ru-RU"/>
              </w:rPr>
              <w:t xml:space="preserve"> </w:t>
            </w:r>
            <w:r w:rsidRPr="000268DC">
              <w:rPr>
                <w:rFonts w:eastAsia="Times New Roman"/>
                <w:sz w:val="24"/>
                <w:lang w:eastAsia="ru-RU"/>
              </w:rPr>
              <w:t>- число получателей услуг, удовлетворенных доброжелательностью, вежливостью работников организации</w:t>
            </w:r>
            <w:r w:rsidRPr="000268DC">
              <w:rPr>
                <w:rFonts w:eastAsia="Times New Roman"/>
                <w:sz w:val="22"/>
                <w:szCs w:val="24"/>
                <w:lang w:eastAsia="ru-RU"/>
              </w:rPr>
              <w:t xml:space="preserve"> </w:t>
            </w:r>
            <w:r w:rsidRPr="000268DC">
              <w:rPr>
                <w:rFonts w:eastAsia="Times New Roman"/>
                <w:sz w:val="24"/>
                <w:szCs w:val="24"/>
                <w:lang w:eastAsia="ru-RU"/>
              </w:rPr>
              <w:t>при использовании дистанционных форм взаимодействия</w:t>
            </w:r>
            <w:r w:rsidRPr="000268DC">
              <w:rPr>
                <w:rFonts w:eastAsia="Times New Roman"/>
                <w:sz w:val="24"/>
                <w:lang w:eastAsia="ru-RU"/>
              </w:rPr>
              <w:t>;</w:t>
            </w:r>
          </w:p>
          <w:p w14:paraId="769FE646"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lang w:eastAsia="ru-RU"/>
              </w:rPr>
              <w:t xml:space="preserve"> -</w:t>
            </w:r>
            <w:r w:rsidRPr="000268DC">
              <w:rPr>
                <w:rFonts w:eastAsia="Times New Roman"/>
                <w:sz w:val="24"/>
                <w:lang w:eastAsia="ru-RU"/>
              </w:rPr>
              <w:t xml:space="preserve">  общее число опрошенных получателей услуг.</w:t>
            </w:r>
          </w:p>
          <w:p w14:paraId="6F520E07" w14:textId="77777777" w:rsidR="00077FF5" w:rsidRPr="000268DC" w:rsidRDefault="00077FF5" w:rsidP="00077FF5">
            <w:pPr>
              <w:spacing w:line="240" w:lineRule="auto"/>
              <w:ind w:firstLine="0"/>
              <w:rPr>
                <w:rFonts w:eastAsia="Times New Roman"/>
                <w:sz w:val="24"/>
                <w:lang w:eastAsia="ru-RU"/>
              </w:rPr>
            </w:pPr>
          </w:p>
          <w:p w14:paraId="39F11376"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4.3.</w:t>
            </w:r>
          </w:p>
          <w:p w14:paraId="70846583"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вежл.дист</w:t>
            </w:r>
            <w:r w:rsidRPr="000268DC">
              <w:rPr>
                <w:rFonts w:eastAsia="Times New Roman"/>
                <w:vertAlign w:val="superscript"/>
                <w:lang w:eastAsia="ru-RU"/>
              </w:rPr>
              <w:t xml:space="preserve"> </w:t>
            </w:r>
            <w:r w:rsidRPr="000268DC">
              <w:rPr>
                <w:rFonts w:eastAsia="Times New Roman"/>
                <w:lang w:eastAsia="ru-RU"/>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14:paraId="22375604"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b/>
                <w:lang w:eastAsia="ru-RU"/>
              </w:rPr>
              <w:t xml:space="preserve"> -</w:t>
            </w:r>
            <w:r w:rsidRPr="000268DC">
              <w:rPr>
                <w:rFonts w:eastAsia="Times New Roman"/>
                <w:lang w:eastAsia="ru-RU"/>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14:paraId="3FEBA202" w14:textId="77777777" w:rsidR="00077FF5" w:rsidRPr="000268DC" w:rsidRDefault="00077FF5" w:rsidP="00077FF5">
            <w:pPr>
              <w:spacing w:line="240" w:lineRule="auto"/>
              <w:ind w:firstLine="0"/>
              <w:rPr>
                <w:rFonts w:eastAsia="Times New Roman"/>
                <w:sz w:val="24"/>
                <w:lang w:eastAsia="ru-RU"/>
              </w:rPr>
            </w:pPr>
          </w:p>
          <w:p w14:paraId="4DB2F64D"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4.3.</w:t>
            </w:r>
          </w:p>
          <w:p w14:paraId="659FBE10"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(70 : 95) × 100 = 0,7368 × 100 =  73,68 = 74 балла </w:t>
            </w:r>
          </w:p>
          <w:p w14:paraId="3C4B60B4" w14:textId="77777777" w:rsidR="00077FF5" w:rsidRPr="000268DC" w:rsidRDefault="00077FF5" w:rsidP="00077FF5">
            <w:pPr>
              <w:spacing w:line="240" w:lineRule="auto"/>
              <w:ind w:firstLine="0"/>
              <w:rPr>
                <w:rFonts w:eastAsia="Times New Roman"/>
                <w:sz w:val="24"/>
                <w:szCs w:val="24"/>
                <w:lang w:eastAsia="ru-RU"/>
              </w:rPr>
            </w:pPr>
          </w:p>
          <w:p w14:paraId="32C99AA8" w14:textId="77777777" w:rsidR="00077FF5" w:rsidRPr="000268DC" w:rsidRDefault="00077FF5" w:rsidP="00077FF5">
            <w:pPr>
              <w:spacing w:line="240" w:lineRule="auto"/>
              <w:ind w:firstLine="0"/>
              <w:rPr>
                <w:rFonts w:eastAsia="Times New Roman"/>
                <w:sz w:val="24"/>
                <w:szCs w:val="24"/>
                <w:lang w:eastAsia="ru-RU"/>
              </w:rPr>
            </w:pPr>
          </w:p>
        </w:tc>
      </w:tr>
      <w:tr w:rsidR="00077FF5" w:rsidRPr="000268DC" w14:paraId="01CA208F" w14:textId="77777777"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35522910" w14:textId="77777777"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0268DC">
              <w:rPr>
                <w:rFonts w:eastAsia="Times New Roman"/>
                <w:b/>
                <w:color w:val="000000"/>
                <w:sz w:val="24"/>
                <w:szCs w:val="24"/>
                <w:lang w:eastAsia="ru-RU"/>
              </w:rPr>
              <w:lastRenderedPageBreak/>
              <w:t>Итого по критерию 4 «Д</w:t>
            </w:r>
            <w:r w:rsidRPr="000268DC">
              <w:rPr>
                <w:rFonts w:eastAsia="Times New Roman"/>
                <w:b/>
                <w:color w:val="000000"/>
                <w:sz w:val="24"/>
                <w:szCs w:val="24"/>
              </w:rPr>
              <w:t>оброжелательность, вежливость работников организаций социальной сферы» (К</w:t>
            </w:r>
            <w:r w:rsidRPr="000268DC">
              <w:rPr>
                <w:rFonts w:eastAsia="Times New Roman"/>
                <w:b/>
                <w:color w:val="000000"/>
                <w:sz w:val="24"/>
                <w:szCs w:val="24"/>
                <w:vertAlign w:val="superscript"/>
              </w:rPr>
              <w:t>4</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14:paraId="2BFE115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4CEB4DB5" w14:textId="77777777" w:rsidR="00077FF5" w:rsidRPr="000268DC" w:rsidRDefault="00077FF5" w:rsidP="00077FF5">
            <w:pPr>
              <w:spacing w:line="240" w:lineRule="auto"/>
              <w:ind w:firstLine="0"/>
              <w:rPr>
                <w:rFonts w:eastAsia="Times New Roman"/>
                <w:i/>
                <w:sz w:val="24"/>
                <w:lang w:eastAsia="ru-RU"/>
              </w:rPr>
            </w:pPr>
            <w:r w:rsidRPr="000268DC">
              <w:rPr>
                <w:rFonts w:eastAsia="Times New Roman"/>
                <w:i/>
                <w:sz w:val="24"/>
                <w:lang w:eastAsia="ru-RU"/>
              </w:rPr>
              <w:t>Для организаций в сфере охраны здоровья, образования, медико-социальной экспертизы, социального обслуживания и культуры,</w:t>
            </w:r>
            <w:r w:rsidRPr="000268DC">
              <w:rPr>
                <w:rFonts w:eastAsia="Times New Roman"/>
                <w:i/>
                <w:sz w:val="24"/>
                <w:szCs w:val="24"/>
                <w:lang w:eastAsia="ru-RU"/>
              </w:rPr>
              <w:t xml:space="preserve"> кроме организаций культуры, осуществляющих создание, исполнение, показ и интерпретацию произведений литературы и искусства</w:t>
            </w:r>
            <w:r w:rsidRPr="000268DC">
              <w:rPr>
                <w:rFonts w:eastAsia="Times New Roman"/>
                <w:i/>
                <w:sz w:val="24"/>
                <w:lang w:eastAsia="ru-RU"/>
              </w:rPr>
              <w:t>:</w:t>
            </w:r>
          </w:p>
          <w:p w14:paraId="7A10E733" w14:textId="77777777" w:rsidR="00077FF5" w:rsidRPr="000268DC" w:rsidRDefault="00077FF5" w:rsidP="00077FF5">
            <w:pPr>
              <w:spacing w:line="240" w:lineRule="auto"/>
              <w:ind w:firstLine="0"/>
              <w:jc w:val="left"/>
              <w:rPr>
                <w:rFonts w:eastAsia="Times New Roman"/>
                <w:b/>
                <w:lang w:eastAsia="ru-RU"/>
              </w:rPr>
            </w:pPr>
          </w:p>
          <w:p w14:paraId="7582968C" w14:textId="77777777" w:rsidR="00077FF5" w:rsidRPr="000268DC" w:rsidRDefault="00077FF5" w:rsidP="00077FF5">
            <w:pPr>
              <w:spacing w:line="240" w:lineRule="auto"/>
              <w:ind w:firstLine="0"/>
              <w:jc w:val="left"/>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4</w:t>
            </w:r>
            <w:r w:rsidRPr="000268DC">
              <w:rPr>
                <w:rFonts w:eastAsia="Times New Roman"/>
                <w:b/>
                <w:lang w:eastAsia="ru-RU"/>
              </w:rPr>
              <w:t>=(0,4×П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w:t>
            </w:r>
            <w:r w:rsidRPr="000268DC">
              <w:rPr>
                <w:rFonts w:eastAsia="Times New Roman"/>
                <w:b/>
                <w:lang w:eastAsia="ru-RU"/>
              </w:rPr>
              <w:t xml:space="preserve"> + 0,4×П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+ 0,2×П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b/>
                <w:lang w:eastAsia="ru-RU"/>
              </w:rPr>
              <w:t>)</w:t>
            </w:r>
          </w:p>
          <w:p w14:paraId="2DD65EFD" w14:textId="77777777" w:rsidR="00077FF5" w:rsidRPr="000268DC"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p>
          <w:p w14:paraId="1406D991"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i/>
                <w:sz w:val="24"/>
                <w:szCs w:val="24"/>
                <w:lang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0268DC">
              <w:rPr>
                <w:rFonts w:eastAsia="Times New Roman"/>
                <w:b/>
                <w:i/>
                <w:sz w:val="24"/>
                <w:szCs w:val="24"/>
                <w:lang w:eastAsia="ru-RU"/>
              </w:rPr>
              <w:t xml:space="preserve">не установлен. </w:t>
            </w:r>
            <w:r w:rsidRPr="000268DC">
              <w:rPr>
                <w:rFonts w:eastAsia="Times New Roman"/>
                <w:i/>
                <w:sz w:val="24"/>
                <w:szCs w:val="24"/>
                <w:lang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14:paraId="65D5585B"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hideMark/>
          </w:tcPr>
          <w:p w14:paraId="44AB7C3E"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14:paraId="425102CD"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14:paraId="424FACBF" w14:textId="77777777"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14:paraId="05A2E7F8" w14:textId="77777777"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Пример расчета значения критерия 4:</w:t>
            </w:r>
          </w:p>
          <w:p w14:paraId="55A9D1A3" w14:textId="77777777" w:rsidR="00077FF5" w:rsidRPr="000268DC" w:rsidRDefault="00077FF5" w:rsidP="00077FF5">
            <w:pPr>
              <w:widowControl w:val="0"/>
              <w:autoSpaceDE w:val="0"/>
              <w:autoSpaceDN w:val="0"/>
              <w:adjustRightInd w:val="0"/>
              <w:spacing w:line="240" w:lineRule="auto"/>
              <w:ind w:firstLine="0"/>
              <w:rPr>
                <w:rFonts w:eastAsia="Times New Roman"/>
                <w:b/>
                <w:sz w:val="24"/>
                <w:lang w:eastAsia="ru-RU"/>
              </w:rPr>
            </w:pPr>
          </w:p>
          <w:p w14:paraId="6EDC2B0F"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14:paraId="0F6CDE48" w14:textId="77777777" w:rsidR="00077FF5" w:rsidRPr="000268DC" w:rsidRDefault="00077FF5" w:rsidP="00077FF5">
            <w:pPr>
              <w:spacing w:line="240" w:lineRule="auto"/>
              <w:ind w:firstLine="0"/>
              <w:rPr>
                <w:rFonts w:eastAsia="Times New Roman"/>
                <w:b/>
                <w:u w:val="single"/>
                <w:lang w:eastAsia="ru-RU"/>
              </w:rPr>
            </w:pPr>
          </w:p>
          <w:p w14:paraId="5E981F22"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14:paraId="0CEF5749"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14:paraId="54F44FA1"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b/>
                <w:lang w:eastAsia="ru-RU"/>
              </w:rPr>
              <w:t xml:space="preserve"> </w:t>
            </w:r>
            <w:r w:rsidRPr="000268DC">
              <w:rPr>
                <w:rFonts w:eastAsia="Times New Roman"/>
                <w:lang w:eastAsia="ru-RU"/>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14:paraId="3B9FB199" w14:textId="77777777" w:rsidR="00077FF5" w:rsidRPr="000268DC" w:rsidRDefault="00077FF5" w:rsidP="00077FF5">
            <w:pPr>
              <w:spacing w:line="240" w:lineRule="auto"/>
              <w:ind w:firstLine="0"/>
              <w:jc w:val="center"/>
              <w:rPr>
                <w:rFonts w:eastAsia="Times New Roman"/>
                <w:b/>
                <w:lang w:eastAsia="ru-RU"/>
              </w:rPr>
            </w:pPr>
          </w:p>
          <w:p w14:paraId="786D19D0"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4</w:t>
            </w:r>
          </w:p>
          <w:p w14:paraId="0C843B99"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xml:space="preserve">= (0,4 × 87) + (0,4 × 97) + (0,2 × 74) = 34,8 + 38,8 + 14,8 = 88,4 = 88 баллов </w:t>
            </w:r>
          </w:p>
          <w:p w14:paraId="47EF19F3" w14:textId="77777777" w:rsidR="00077FF5" w:rsidRPr="000268DC" w:rsidRDefault="00077FF5" w:rsidP="00077FF5">
            <w:pPr>
              <w:spacing w:line="240" w:lineRule="auto"/>
              <w:ind w:firstLine="0"/>
              <w:jc w:val="center"/>
              <w:rPr>
                <w:rFonts w:eastAsia="Times New Roman"/>
                <w:sz w:val="16"/>
                <w:szCs w:val="16"/>
                <w:lang w:eastAsia="ru-RU"/>
              </w:rPr>
            </w:pPr>
          </w:p>
          <w:p w14:paraId="3AC3500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71E2D537"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14:paraId="261A9EA9" w14:textId="77777777" w:rsidR="00077FF5" w:rsidRPr="000268DC" w:rsidRDefault="00077FF5" w:rsidP="00077FF5">
            <w:pPr>
              <w:spacing w:line="240" w:lineRule="auto"/>
              <w:ind w:firstLine="0"/>
              <w:rPr>
                <w:rFonts w:eastAsia="Times New Roman"/>
                <w:b/>
                <w:u w:val="single"/>
                <w:lang w:eastAsia="ru-RU"/>
              </w:rPr>
            </w:pPr>
          </w:p>
          <w:p w14:paraId="664580A6"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баллов;</w:t>
            </w:r>
          </w:p>
          <w:p w14:paraId="1365568B"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доступность услуг для инвалидов – 69 баллов.</w:t>
            </w:r>
          </w:p>
          <w:p w14:paraId="31B5DE1A" w14:textId="77777777" w:rsidR="00077FF5" w:rsidRPr="000268DC" w:rsidRDefault="00077FF5" w:rsidP="00077FF5">
            <w:pPr>
              <w:spacing w:line="240" w:lineRule="auto"/>
              <w:ind w:firstLine="0"/>
              <w:rPr>
                <w:rFonts w:eastAsia="Times New Roman"/>
                <w:u w:val="single"/>
                <w:lang w:eastAsia="ru-RU"/>
              </w:rPr>
            </w:pPr>
          </w:p>
          <w:p w14:paraId="2916497D" w14:textId="77777777"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4</w:t>
            </w:r>
          </w:p>
          <w:p w14:paraId="570E032C"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(54 + 69) : 2 = 123 : 2 = 61,5 = 61 балл.</w:t>
            </w:r>
          </w:p>
          <w:p w14:paraId="4F9C82C1"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14:paraId="38E54066" w14:textId="77777777" w:rsidR="00077FF5" w:rsidRPr="000268DC" w:rsidRDefault="00077FF5" w:rsidP="00077FF5">
      <w:pPr>
        <w:spacing w:after="200" w:line="276" w:lineRule="auto"/>
        <w:ind w:firstLine="0"/>
        <w:jc w:val="left"/>
        <w:rPr>
          <w:rFonts w:eastAsia="Times New Roman"/>
          <w:sz w:val="22"/>
          <w:szCs w:val="22"/>
          <w:lang w:eastAsia="ru-RU"/>
        </w:rPr>
      </w:pPr>
    </w:p>
    <w:p w14:paraId="4DE45F4C"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x-none"/>
        </w:rPr>
        <w:br w:type="page"/>
      </w:r>
      <w:bookmarkStart w:id="18" w:name="_Toc23647662"/>
      <w:r w:rsidRPr="000268DC">
        <w:rPr>
          <w:rFonts w:eastAsia="Times New Roman"/>
          <w:b/>
          <w:bCs/>
          <w:iCs/>
          <w:smallCaps/>
          <w:color w:val="0081A4"/>
          <w:spacing w:val="24"/>
          <w:sz w:val="32"/>
          <w:szCs w:val="32"/>
          <w:lang w:eastAsia="ru-RU"/>
        </w:rPr>
        <w:lastRenderedPageBreak/>
        <w:t>Показатели, характеризующие удовлетворенность условиями оказания услуг</w:t>
      </w:r>
      <w:bookmarkEnd w:id="18"/>
    </w:p>
    <w:p w14:paraId="4D28C312"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val="x-none"/>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77FF5" w:rsidRPr="000268DC" w14:paraId="0CF565BE"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2FD068ED"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14:paraId="69560856"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248ACCF2"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14:paraId="7BE5237F"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8FB932"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4C088F5"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52F805" w14:textId="77777777"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14:paraId="6F01A990" w14:textId="77777777"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2DD2D9AC"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14:paraId="7104AF5A"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14:paraId="3D4CDDB9"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5.1.</w:t>
            </w:r>
          </w:p>
        </w:tc>
        <w:tc>
          <w:tcPr>
            <w:tcW w:w="3368" w:type="dxa"/>
            <w:tcBorders>
              <w:top w:val="single" w:sz="4" w:space="0" w:color="auto"/>
              <w:left w:val="single" w:sz="4" w:space="0" w:color="auto"/>
              <w:bottom w:val="single" w:sz="4" w:space="0" w:color="auto"/>
              <w:right w:val="single" w:sz="4" w:space="0" w:color="auto"/>
            </w:tcBorders>
            <w:vAlign w:val="center"/>
            <w:hideMark/>
          </w:tcPr>
          <w:p w14:paraId="48E2E8C9"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0268DC">
              <w:rPr>
                <w:rFonts w:eastAsia="Times New Roman"/>
                <w:b/>
                <w:sz w:val="24"/>
                <w:szCs w:val="24"/>
                <w:lang w:eastAsia="ru-RU"/>
              </w:rPr>
              <w:t>(</w:t>
            </w: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14:paraId="4409340C"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14:paraId="301E7FB6"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5.1.1.Готовность </w:t>
            </w:r>
            <w:r w:rsidRPr="000268DC">
              <w:rPr>
                <w:rFonts w:eastAsia="Times New Roman"/>
                <w:sz w:val="24"/>
                <w:szCs w:val="24"/>
              </w:rPr>
              <w:t xml:space="preserve">получателей услуг рекомендовать организацию социальной сферы родственникам и знакомым </w:t>
            </w:r>
          </w:p>
        </w:tc>
        <w:tc>
          <w:tcPr>
            <w:tcW w:w="4678" w:type="dxa"/>
            <w:tcBorders>
              <w:top w:val="single" w:sz="4" w:space="0" w:color="auto"/>
              <w:left w:val="single" w:sz="4" w:space="0" w:color="auto"/>
              <w:bottom w:val="single" w:sz="4" w:space="0" w:color="auto"/>
              <w:right w:val="single" w:sz="4" w:space="0" w:color="auto"/>
            </w:tcBorders>
          </w:tcPr>
          <w:p w14:paraId="1D162A4F"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w:t>
            </w:r>
            <w:r w:rsidRPr="000268DC">
              <w:rPr>
                <w:rFonts w:eastAsia="Times New Roman"/>
                <w:sz w:val="24"/>
                <w:szCs w:val="24"/>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0268DC">
              <w:rPr>
                <w:rFonts w:eastAsia="Times New Roman"/>
                <w:b/>
                <w:sz w:val="24"/>
                <w:szCs w:val="24"/>
                <w:lang w:eastAsia="ru-RU"/>
              </w:rPr>
              <w:t>У</w:t>
            </w:r>
            <w:r w:rsidRPr="000268DC">
              <w:rPr>
                <w:rFonts w:eastAsia="Times New Roman"/>
                <w:b/>
                <w:sz w:val="24"/>
                <w:szCs w:val="24"/>
                <w:vertAlign w:val="subscript"/>
                <w:lang w:eastAsia="ru-RU"/>
              </w:rPr>
              <w:t>реком</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получателей услуг</w:t>
            </w:r>
            <w:r w:rsidRPr="000268DC">
              <w:rPr>
                <w:rFonts w:eastAsia="Times New Roman"/>
                <w:sz w:val="24"/>
                <w:szCs w:val="24"/>
              </w:rPr>
              <w:t>, ответивших на соответствующий вопрос анкеты (</w:t>
            </w:r>
            <w:r w:rsidRPr="000268DC">
              <w:rPr>
                <w:rFonts w:eastAsia="Times New Roman"/>
                <w:b/>
                <w:sz w:val="24"/>
                <w:szCs w:val="24"/>
                <w:lang w:eastAsia="ru-RU"/>
              </w:rPr>
              <w:t>Ч</w:t>
            </w:r>
            <w:r w:rsidRPr="000268DC">
              <w:rPr>
                <w:rFonts w:eastAsia="Times New Roman"/>
                <w:b/>
                <w:sz w:val="24"/>
                <w:szCs w:val="24"/>
                <w:vertAlign w:val="subscript"/>
                <w:lang w:eastAsia="ru-RU"/>
              </w:rPr>
              <w:t>общ</w:t>
            </w:r>
            <w:r w:rsidRPr="000268DC">
              <w:rPr>
                <w:rFonts w:eastAsia="Times New Roman"/>
                <w:sz w:val="24"/>
                <w:szCs w:val="24"/>
              </w:rPr>
              <w:t>)</w:t>
            </w:r>
          </w:p>
          <w:p w14:paraId="7661CD39"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210AEA36"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14:paraId="3AC7DFAD"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20DCC35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503DE19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(5.1)</w:t>
            </w:r>
          </w:p>
        </w:tc>
      </w:tr>
      <w:tr w:rsidR="00077FF5" w:rsidRPr="000268DC" w14:paraId="4519A405"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14:paraId="4D61EE95" w14:textId="77777777" w:rsidTr="00D42983">
              <w:trPr>
                <w:jc w:val="center"/>
              </w:trPr>
              <w:tc>
                <w:tcPr>
                  <w:tcW w:w="2212" w:type="dxa"/>
                  <w:vMerge w:val="restart"/>
                  <w:vAlign w:val="center"/>
                  <w:hideMark/>
                </w:tcPr>
                <w:p w14:paraId="5BC80ACD" w14:textId="77777777"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14:paraId="24534519" w14:textId="77777777"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bscript"/>
                      <w:lang w:eastAsia="ru-RU"/>
                    </w:rPr>
                    <w:t>реком</w:t>
                  </w:r>
                </w:p>
              </w:tc>
              <w:tc>
                <w:tcPr>
                  <w:tcW w:w="1168" w:type="dxa"/>
                  <w:vMerge w:val="restart"/>
                  <w:vAlign w:val="center"/>
                  <w:hideMark/>
                </w:tcPr>
                <w:p w14:paraId="298E95C4"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528" w:type="dxa"/>
                  <w:vMerge w:val="restart"/>
                  <w:vAlign w:val="center"/>
                  <w:hideMark/>
                </w:tcPr>
                <w:p w14:paraId="5E145732" w14:textId="77777777"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(5.1)</w:t>
                  </w:r>
                </w:p>
              </w:tc>
            </w:tr>
            <w:tr w:rsidR="00077FF5" w:rsidRPr="000268DC" w14:paraId="2B9B3D74" w14:textId="77777777" w:rsidTr="00D42983">
              <w:trPr>
                <w:jc w:val="center"/>
              </w:trPr>
              <w:tc>
                <w:tcPr>
                  <w:tcW w:w="2212" w:type="dxa"/>
                  <w:vMerge/>
                  <w:vAlign w:val="center"/>
                  <w:hideMark/>
                </w:tcPr>
                <w:p w14:paraId="410AA6AA"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14:paraId="50A8AE1C" w14:textId="77777777"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14:paraId="722C46A7"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14:paraId="279F76BF"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14:paraId="7D914A3A" w14:textId="77777777" w:rsidR="00077FF5" w:rsidRPr="000268DC" w:rsidRDefault="00077FF5" w:rsidP="00077FF5">
            <w:pPr>
              <w:spacing w:line="240" w:lineRule="auto"/>
              <w:ind w:firstLine="0"/>
              <w:rPr>
                <w:rFonts w:eastAsia="Times New Roman"/>
                <w:sz w:val="24"/>
                <w:szCs w:val="24"/>
                <w:lang w:eastAsia="ru-RU"/>
              </w:rPr>
            </w:pPr>
            <w:r w:rsidRPr="000268DC">
              <w:rPr>
                <w:rFonts w:eastAsia="Times New Roman"/>
                <w:sz w:val="24"/>
                <w:szCs w:val="24"/>
                <w:lang w:eastAsia="ru-RU"/>
              </w:rPr>
              <w:t>где</w:t>
            </w:r>
          </w:p>
          <w:p w14:paraId="49D99106" w14:textId="77777777" w:rsidR="00077FF5" w:rsidRPr="000268DC" w:rsidRDefault="00077FF5" w:rsidP="00077FF5">
            <w:pPr>
              <w:spacing w:line="240" w:lineRule="auto"/>
              <w:ind w:firstLine="0"/>
              <w:rPr>
                <w:rFonts w:eastAsia="Times New Roman"/>
                <w:sz w:val="24"/>
                <w:szCs w:val="24"/>
                <w:lang w:eastAsia="ru-RU"/>
              </w:rPr>
            </w:pPr>
            <w:r w:rsidRPr="000268DC">
              <w:rPr>
                <w:rFonts w:eastAsia="Times New Roman"/>
                <w:b/>
                <w:sz w:val="24"/>
                <w:szCs w:val="24"/>
                <w:lang w:eastAsia="ru-RU"/>
              </w:rPr>
              <w:t>У</w:t>
            </w:r>
            <w:r w:rsidRPr="000268DC">
              <w:rPr>
                <w:rFonts w:eastAsia="Times New Roman"/>
                <w:b/>
                <w:sz w:val="24"/>
                <w:szCs w:val="24"/>
                <w:vertAlign w:val="subscript"/>
                <w:lang w:eastAsia="ru-RU"/>
              </w:rPr>
              <w:t>реком</w:t>
            </w:r>
            <w:r w:rsidRPr="000268DC">
              <w:rPr>
                <w:rFonts w:eastAsia="Times New Roman"/>
                <w:b/>
                <w:sz w:val="24"/>
                <w:szCs w:val="24"/>
                <w:vertAlign w:val="superscript"/>
                <w:lang w:eastAsia="ru-RU"/>
              </w:rPr>
              <w:t xml:space="preserve"> </w:t>
            </w:r>
            <w:r w:rsidRPr="000268DC">
              <w:rPr>
                <w:rFonts w:eastAsia="Times New Roman"/>
                <w:b/>
                <w:sz w:val="24"/>
                <w:szCs w:val="24"/>
                <w:lang w:eastAsia="ru-RU"/>
              </w:rPr>
              <w:t>-</w:t>
            </w:r>
            <w:r w:rsidRPr="000268DC">
              <w:rPr>
                <w:rFonts w:eastAsia="Times New Roman"/>
                <w:sz w:val="24"/>
                <w:szCs w:val="24"/>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3A9D7A0F" w14:textId="77777777" w:rsidR="00077FF5" w:rsidRPr="000268DC" w:rsidRDefault="00077FF5" w:rsidP="00077FF5">
            <w:pPr>
              <w:spacing w:line="240" w:lineRule="auto"/>
              <w:ind w:firstLine="0"/>
              <w:rPr>
                <w:rFonts w:eastAsia="Times New Roman"/>
                <w:sz w:val="24"/>
                <w:szCs w:val="24"/>
                <w:lang w:eastAsia="ru-RU"/>
              </w:rPr>
            </w:pPr>
            <w:r w:rsidRPr="000268DC">
              <w:rPr>
                <w:rFonts w:eastAsia="Times New Roman"/>
                <w:b/>
                <w:sz w:val="24"/>
                <w:szCs w:val="24"/>
                <w:lang w:eastAsia="ru-RU"/>
              </w:rPr>
              <w:t>Ч</w:t>
            </w:r>
            <w:r w:rsidRPr="000268DC">
              <w:rPr>
                <w:rFonts w:eastAsia="Times New Roman"/>
                <w:b/>
                <w:sz w:val="24"/>
                <w:szCs w:val="24"/>
                <w:vertAlign w:val="subscript"/>
                <w:lang w:eastAsia="ru-RU"/>
              </w:rPr>
              <w:t>общ</w:t>
            </w:r>
            <w:r w:rsidRPr="000268DC">
              <w:rPr>
                <w:rFonts w:eastAsia="Times New Roman"/>
                <w:b/>
                <w:sz w:val="24"/>
                <w:szCs w:val="24"/>
                <w:lang w:eastAsia="ru-RU"/>
              </w:rPr>
              <w:t xml:space="preserve"> </w:t>
            </w:r>
            <w:r w:rsidRPr="000268DC">
              <w:rPr>
                <w:rFonts w:eastAsia="Times New Roman"/>
                <w:sz w:val="24"/>
                <w:szCs w:val="24"/>
                <w:lang w:eastAsia="ru-RU"/>
              </w:rPr>
              <w:t>- общее число опрошенных получателей услуг.</w:t>
            </w:r>
          </w:p>
          <w:p w14:paraId="466053FC" w14:textId="77777777" w:rsidR="00077FF5" w:rsidRPr="000268DC" w:rsidRDefault="00077FF5" w:rsidP="00077FF5">
            <w:pPr>
              <w:spacing w:line="240" w:lineRule="auto"/>
              <w:ind w:firstLine="0"/>
              <w:rPr>
                <w:rFonts w:eastAsia="Times New Roman"/>
                <w:sz w:val="24"/>
                <w:szCs w:val="24"/>
                <w:lang w:eastAsia="ru-RU"/>
              </w:rPr>
            </w:pPr>
          </w:p>
          <w:p w14:paraId="7882CFC6"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5.1.</w:t>
            </w:r>
          </w:p>
          <w:p w14:paraId="4D69C7FB" w14:textId="77777777" w:rsidR="00077FF5" w:rsidRPr="000268DC" w:rsidRDefault="00077FF5" w:rsidP="00077FF5">
            <w:pPr>
              <w:spacing w:line="240" w:lineRule="auto"/>
              <w:ind w:firstLine="0"/>
              <w:rPr>
                <w:rFonts w:eastAsia="Times New Roman"/>
                <w:sz w:val="24"/>
                <w:szCs w:val="24"/>
                <w:lang w:eastAsia="ru-RU"/>
              </w:rPr>
            </w:pPr>
          </w:p>
          <w:p w14:paraId="6E29B522"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bscript"/>
                <w:lang w:eastAsia="ru-RU"/>
              </w:rPr>
              <w:t>реком</w:t>
            </w:r>
            <w:r w:rsidRPr="000268DC">
              <w:rPr>
                <w:rFonts w:eastAsia="Times New Roman"/>
                <w:b/>
                <w:vertAlign w:val="superscript"/>
                <w:lang w:eastAsia="ru-RU"/>
              </w:rPr>
              <w:t xml:space="preserve"> </w:t>
            </w:r>
            <w:r w:rsidRPr="000268DC">
              <w:rPr>
                <w:rFonts w:eastAsia="Times New Roman"/>
                <w:b/>
                <w:lang w:eastAsia="ru-RU"/>
              </w:rPr>
              <w:t>-</w:t>
            </w:r>
            <w:r w:rsidRPr="000268DC">
              <w:rPr>
                <w:rFonts w:eastAsia="Times New Roman"/>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14:paraId="5116C818"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b/>
                <w:lang w:eastAsia="ru-RU"/>
              </w:rPr>
              <w:t xml:space="preserve"> </w:t>
            </w:r>
            <w:r w:rsidRPr="000268DC">
              <w:rPr>
                <w:rFonts w:eastAsia="Times New Roman"/>
                <w:lang w:eastAsia="ru-RU"/>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14:paraId="72072C8A" w14:textId="77777777" w:rsidR="00077FF5" w:rsidRPr="000268DC" w:rsidRDefault="00077FF5" w:rsidP="00077FF5">
            <w:pPr>
              <w:spacing w:line="240" w:lineRule="auto"/>
              <w:ind w:firstLine="0"/>
              <w:rPr>
                <w:rFonts w:eastAsia="Times New Roman"/>
                <w:sz w:val="24"/>
                <w:szCs w:val="24"/>
                <w:lang w:eastAsia="ru-RU"/>
              </w:rPr>
            </w:pPr>
          </w:p>
          <w:p w14:paraId="18449296" w14:textId="77777777" w:rsidR="00077FF5" w:rsidRPr="000268DC" w:rsidRDefault="00077FF5" w:rsidP="00077FF5">
            <w:pPr>
              <w:spacing w:line="240" w:lineRule="auto"/>
              <w:ind w:firstLine="0"/>
              <w:rPr>
                <w:rFonts w:eastAsia="Times New Roman"/>
                <w:sz w:val="24"/>
                <w:szCs w:val="24"/>
                <w:lang w:eastAsia="ru-RU"/>
              </w:rPr>
            </w:pPr>
          </w:p>
          <w:p w14:paraId="19B84010"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5.1.</w:t>
            </w:r>
          </w:p>
          <w:p w14:paraId="4C7E68CC" w14:textId="77777777" w:rsidR="00077FF5" w:rsidRPr="000268DC" w:rsidRDefault="00077FF5" w:rsidP="00077FF5">
            <w:pPr>
              <w:spacing w:line="240" w:lineRule="auto"/>
              <w:ind w:firstLine="0"/>
              <w:rPr>
                <w:rFonts w:eastAsia="Times New Roman"/>
                <w:sz w:val="24"/>
                <w:szCs w:val="24"/>
                <w:lang w:eastAsia="ru-RU"/>
              </w:rPr>
            </w:pPr>
          </w:p>
          <w:p w14:paraId="288742C9"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(125 : 250) × 100 = 0,50 × 100 = 50 баллов.</w:t>
            </w:r>
          </w:p>
          <w:p w14:paraId="6819E957" w14:textId="77777777" w:rsidR="00077FF5" w:rsidRPr="000268DC" w:rsidRDefault="00077FF5" w:rsidP="00077FF5">
            <w:pPr>
              <w:spacing w:line="240" w:lineRule="auto"/>
              <w:ind w:firstLine="0"/>
              <w:rPr>
                <w:rFonts w:eastAsia="Times New Roman"/>
                <w:sz w:val="24"/>
                <w:szCs w:val="24"/>
                <w:lang w:eastAsia="ru-RU"/>
              </w:rPr>
            </w:pPr>
          </w:p>
        </w:tc>
      </w:tr>
      <w:tr w:rsidR="00077FF5" w:rsidRPr="000268DC" w14:paraId="4C2069DB"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3B61F7F"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lastRenderedPageBreak/>
              <w:t>№</w:t>
            </w:r>
          </w:p>
        </w:tc>
        <w:tc>
          <w:tcPr>
            <w:tcW w:w="3368" w:type="dxa"/>
            <w:tcBorders>
              <w:top w:val="single" w:sz="4" w:space="0" w:color="auto"/>
              <w:left w:val="single" w:sz="4" w:space="0" w:color="auto"/>
              <w:bottom w:val="single" w:sz="4" w:space="0" w:color="auto"/>
              <w:right w:val="single" w:sz="4" w:space="0" w:color="auto"/>
            </w:tcBorders>
            <w:vAlign w:val="center"/>
          </w:tcPr>
          <w:p w14:paraId="7CE31024"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2DEF4072"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14:paraId="4E88298F"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8AF2C1D"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33C3438"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AC2076" w14:textId="77777777"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14:paraId="316619B9" w14:textId="77777777"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34F5934B"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14:paraId="5061C788"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14:paraId="1289C696"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5.2.</w:t>
            </w:r>
          </w:p>
        </w:tc>
        <w:tc>
          <w:tcPr>
            <w:tcW w:w="3368" w:type="dxa"/>
            <w:tcBorders>
              <w:top w:val="single" w:sz="4" w:space="0" w:color="auto"/>
              <w:left w:val="single" w:sz="4" w:space="0" w:color="auto"/>
              <w:bottom w:val="single" w:sz="4" w:space="0" w:color="auto"/>
              <w:right w:val="single" w:sz="4" w:space="0" w:color="auto"/>
            </w:tcBorders>
            <w:hideMark/>
          </w:tcPr>
          <w:p w14:paraId="4A941BAB"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0268DC">
              <w:rPr>
                <w:rFonts w:eastAsia="Times New Roman"/>
                <w:sz w:val="24"/>
                <w:szCs w:val="24"/>
                <w:vertAlign w:val="superscript"/>
                <w:lang w:eastAsia="ru-RU"/>
              </w:rPr>
              <w:footnoteReference w:id="1"/>
            </w:r>
            <w:r w:rsidRPr="000268DC">
              <w:rPr>
                <w:rFonts w:eastAsia="Times New Roman"/>
                <w:sz w:val="24"/>
                <w:szCs w:val="24"/>
                <w:lang w:eastAsia="ru-RU"/>
              </w:rPr>
              <w:t xml:space="preserve"> </w:t>
            </w:r>
            <w:r w:rsidRPr="000268DC">
              <w:rPr>
                <w:rFonts w:eastAsia="Times New Roman"/>
                <w:b/>
                <w:sz w:val="24"/>
                <w:szCs w:val="24"/>
              </w:rPr>
              <w:t>(</w:t>
            </w:r>
            <w:r w:rsidRPr="000268DC">
              <w:rPr>
                <w:rFonts w:eastAsia="Times New Roman"/>
                <w:b/>
                <w:sz w:val="24"/>
                <w:lang w:eastAsia="ru-RU"/>
              </w:rPr>
              <w:t>П</w:t>
            </w:r>
            <w:r w:rsidRPr="000268DC">
              <w:rPr>
                <w:rFonts w:eastAsia="Times New Roman"/>
                <w:b/>
                <w:sz w:val="24"/>
                <w:vertAlign w:val="superscript"/>
                <w:lang w:eastAsia="ru-RU"/>
              </w:rPr>
              <w:t>орг.усл</w:t>
            </w:r>
            <w:r w:rsidRPr="000268DC">
              <w:rPr>
                <w:rFonts w:eastAsia="Times New Roman"/>
                <w:b/>
                <w:sz w:val="24"/>
                <w:vertAlign w:val="subscript"/>
                <w:lang w:eastAsia="ru-RU"/>
              </w:rPr>
              <w:t>уд</w:t>
            </w:r>
            <w:r w:rsidRPr="000268DC">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14:paraId="2EF64B49"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14:paraId="39B2F308"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5.2.1 Удовлетворенность получателей услуг организационными условиями оказания услуг, например:</w:t>
            </w:r>
          </w:p>
          <w:p w14:paraId="212246A3"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наличием и понятностью навигации внутри организации</w:t>
            </w:r>
            <w:r w:rsidRPr="000268DC">
              <w:rPr>
                <w:rFonts w:eastAsia="Times New Roman"/>
                <w:sz w:val="24"/>
                <w:szCs w:val="24"/>
              </w:rPr>
              <w:t xml:space="preserve"> социальной сферы</w:t>
            </w:r>
            <w:r w:rsidRPr="000268DC">
              <w:rPr>
                <w:rFonts w:eastAsia="Times New Roman"/>
                <w:sz w:val="24"/>
                <w:szCs w:val="24"/>
                <w:lang w:eastAsia="ru-RU"/>
              </w:rPr>
              <w:t>;</w:t>
            </w:r>
          </w:p>
          <w:p w14:paraId="3AFC8EB1" w14:textId="77777777" w:rsidR="00077FF5" w:rsidRPr="000268DC" w:rsidRDefault="00077FF5" w:rsidP="00077FF5">
            <w:pPr>
              <w:widowControl w:val="0"/>
              <w:autoSpaceDE w:val="0"/>
              <w:autoSpaceDN w:val="0"/>
              <w:adjustRightInd w:val="0"/>
              <w:spacing w:line="240" w:lineRule="auto"/>
              <w:ind w:right="-101" w:firstLine="0"/>
              <w:jc w:val="left"/>
              <w:rPr>
                <w:rFonts w:eastAsia="Times New Roman"/>
                <w:sz w:val="24"/>
                <w:szCs w:val="24"/>
                <w:lang w:eastAsia="ru-RU"/>
              </w:rPr>
            </w:pPr>
            <w:r w:rsidRPr="000268DC">
              <w:rPr>
                <w:rFonts w:eastAsia="Times New Roman"/>
                <w:sz w:val="24"/>
                <w:szCs w:val="24"/>
              </w:rPr>
              <w:t xml:space="preserve">- графиком работы организации социальной сферы (подразделения, отдельных специалистов, графиком прихода </w:t>
            </w:r>
            <w:r w:rsidRPr="000268DC">
              <w:rPr>
                <w:rFonts w:eastAsia="Times New Roman"/>
                <w:sz w:val="24"/>
                <w:szCs w:val="24"/>
              </w:rPr>
              <w:lastRenderedPageBreak/>
              <w:t>социального работника на дом и прочее)</w:t>
            </w:r>
          </w:p>
        </w:tc>
        <w:tc>
          <w:tcPr>
            <w:tcW w:w="4678" w:type="dxa"/>
            <w:tcBorders>
              <w:top w:val="single" w:sz="4" w:space="0" w:color="auto"/>
              <w:left w:val="single" w:sz="4" w:space="0" w:color="auto"/>
              <w:bottom w:val="single" w:sz="4" w:space="0" w:color="auto"/>
              <w:right w:val="single" w:sz="4" w:space="0" w:color="auto"/>
            </w:tcBorders>
            <w:hideMark/>
          </w:tcPr>
          <w:p w14:paraId="05FAEDFA"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rPr>
              <w:lastRenderedPageBreak/>
              <w:t xml:space="preserve">число получателей услуг, удовлетворенных организационными условиями предоставления услуг </w:t>
            </w:r>
            <w:r w:rsidRPr="000268DC">
              <w:rPr>
                <w:rFonts w:eastAsia="Times New Roman"/>
                <w:b/>
                <w:sz w:val="24"/>
                <w:szCs w:val="24"/>
              </w:rPr>
              <w:t>(</w:t>
            </w:r>
            <w:r w:rsidRPr="000268DC">
              <w:rPr>
                <w:rFonts w:eastAsia="Times New Roman"/>
                <w:b/>
                <w:sz w:val="24"/>
                <w:lang w:eastAsia="ru-RU"/>
              </w:rPr>
              <w:t>У</w:t>
            </w:r>
            <w:r w:rsidRPr="000268DC">
              <w:rPr>
                <w:rFonts w:eastAsia="Times New Roman"/>
                <w:b/>
                <w:sz w:val="24"/>
                <w:vertAlign w:val="superscript"/>
                <w:lang w:eastAsia="ru-RU"/>
              </w:rPr>
              <w:t>орг.усл</w:t>
            </w:r>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068842D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14:paraId="34794D0F"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2C8E0434"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5F440ADE"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(5.2)</w:t>
            </w:r>
          </w:p>
        </w:tc>
      </w:tr>
      <w:tr w:rsidR="00077FF5" w:rsidRPr="000268DC" w14:paraId="26686838"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14:paraId="38B98602" w14:textId="77777777" w:rsidTr="00D42983">
              <w:trPr>
                <w:jc w:val="center"/>
              </w:trPr>
              <w:tc>
                <w:tcPr>
                  <w:tcW w:w="2212" w:type="dxa"/>
                  <w:vMerge w:val="restart"/>
                  <w:vAlign w:val="center"/>
                  <w:hideMark/>
                </w:tcPr>
                <w:p w14:paraId="523080ED" w14:textId="77777777"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lastRenderedPageBreak/>
                    <w:t>П</w:t>
                  </w:r>
                  <w:r w:rsidRPr="000268DC">
                    <w:rPr>
                      <w:rFonts w:eastAsia="Times New Roman"/>
                      <w:b/>
                      <w:vertAlign w:val="superscript"/>
                      <w:lang w:eastAsia="ru-RU"/>
                    </w:rPr>
                    <w:t>орг.усл</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14:paraId="29CED9BE" w14:textId="77777777"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орг.усл</w:t>
                  </w:r>
                </w:p>
              </w:tc>
              <w:tc>
                <w:tcPr>
                  <w:tcW w:w="1168" w:type="dxa"/>
                  <w:vMerge w:val="restart"/>
                  <w:vAlign w:val="center"/>
                  <w:hideMark/>
                </w:tcPr>
                <w:p w14:paraId="7F841919"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528" w:type="dxa"/>
                  <w:vMerge w:val="restart"/>
                  <w:vAlign w:val="center"/>
                  <w:hideMark/>
                </w:tcPr>
                <w:p w14:paraId="09C3D470" w14:textId="77777777"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(5.2)</w:t>
                  </w:r>
                </w:p>
              </w:tc>
            </w:tr>
            <w:tr w:rsidR="00077FF5" w:rsidRPr="000268DC" w14:paraId="70EAD6A9" w14:textId="77777777" w:rsidTr="00D42983">
              <w:trPr>
                <w:jc w:val="center"/>
              </w:trPr>
              <w:tc>
                <w:tcPr>
                  <w:tcW w:w="2212" w:type="dxa"/>
                  <w:vMerge/>
                  <w:vAlign w:val="center"/>
                  <w:hideMark/>
                </w:tcPr>
                <w:p w14:paraId="4056D2D8"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14:paraId="5DE37352" w14:textId="77777777"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14:paraId="79CBFC3C"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14:paraId="219875C5"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14:paraId="7C3A1843"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5BC1C0BE"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орг.усл</w:t>
            </w:r>
            <w:r w:rsidRPr="000268DC">
              <w:rPr>
                <w:rFonts w:eastAsia="Times New Roman"/>
                <w:sz w:val="24"/>
                <w:vertAlign w:val="superscript"/>
                <w:lang w:eastAsia="ru-RU"/>
              </w:rPr>
              <w:t xml:space="preserve"> </w:t>
            </w:r>
            <w:r w:rsidRPr="000268DC">
              <w:rPr>
                <w:rFonts w:eastAsia="Times New Roman"/>
                <w:sz w:val="24"/>
                <w:lang w:eastAsia="ru-RU"/>
              </w:rPr>
              <w:t>- число получателей услуг, удовлетворенных организационными условиями предоставления услуг;</w:t>
            </w:r>
          </w:p>
          <w:p w14:paraId="330C2359"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14:paraId="73B4DD81" w14:textId="77777777" w:rsidR="00077FF5" w:rsidRPr="000268DC" w:rsidRDefault="00077FF5" w:rsidP="00077FF5">
            <w:pPr>
              <w:spacing w:line="240" w:lineRule="auto"/>
              <w:ind w:firstLine="0"/>
              <w:rPr>
                <w:rFonts w:eastAsia="Times New Roman"/>
                <w:sz w:val="24"/>
                <w:lang w:eastAsia="ru-RU"/>
              </w:rPr>
            </w:pPr>
          </w:p>
          <w:p w14:paraId="7CA28556"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5.2.</w:t>
            </w:r>
          </w:p>
          <w:p w14:paraId="01E22E9B" w14:textId="77777777" w:rsidR="00077FF5" w:rsidRPr="000268DC" w:rsidRDefault="00077FF5" w:rsidP="00077FF5">
            <w:pPr>
              <w:spacing w:line="240" w:lineRule="auto"/>
              <w:ind w:firstLine="0"/>
              <w:rPr>
                <w:rFonts w:eastAsia="Times New Roman"/>
                <w:sz w:val="24"/>
                <w:szCs w:val="24"/>
                <w:lang w:eastAsia="ru-RU"/>
              </w:rPr>
            </w:pPr>
          </w:p>
          <w:p w14:paraId="5D22953F"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орг.усл</w:t>
            </w:r>
            <w:r w:rsidRPr="000268DC">
              <w:rPr>
                <w:rFonts w:eastAsia="Times New Roman"/>
                <w:vertAlign w:val="superscript"/>
                <w:lang w:eastAsia="ru-RU"/>
              </w:rPr>
              <w:t xml:space="preserve"> </w:t>
            </w:r>
            <w:r w:rsidRPr="000268DC">
              <w:rPr>
                <w:rFonts w:eastAsia="Times New Roman"/>
                <w:lang w:eastAsia="ru-RU"/>
              </w:rPr>
              <w:t>- число получателей услуг, удовлетворенных организационными условиями предоставления услуг:</w:t>
            </w:r>
          </w:p>
          <w:p w14:paraId="12C480C9"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14:paraId="178D62E8"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lang w:eastAsia="ru-RU"/>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14:paraId="2618277D" w14:textId="77777777" w:rsidR="00077FF5" w:rsidRPr="000268DC" w:rsidRDefault="00077FF5" w:rsidP="00077FF5">
            <w:pPr>
              <w:spacing w:line="240" w:lineRule="auto"/>
              <w:ind w:firstLine="0"/>
              <w:rPr>
                <w:rFonts w:eastAsia="Times New Roman"/>
                <w:sz w:val="24"/>
                <w:szCs w:val="24"/>
                <w:lang w:eastAsia="ru-RU"/>
              </w:rPr>
            </w:pPr>
          </w:p>
          <w:p w14:paraId="07AFABA6"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5.2.</w:t>
            </w:r>
          </w:p>
          <w:p w14:paraId="7958AC7C" w14:textId="77777777" w:rsidR="00077FF5" w:rsidRPr="000268DC" w:rsidRDefault="00077FF5" w:rsidP="00077FF5">
            <w:pPr>
              <w:spacing w:line="240" w:lineRule="auto"/>
              <w:ind w:firstLine="0"/>
              <w:rPr>
                <w:rFonts w:eastAsia="Times New Roman"/>
                <w:sz w:val="24"/>
                <w:szCs w:val="24"/>
                <w:lang w:eastAsia="ru-RU"/>
              </w:rPr>
            </w:pPr>
          </w:p>
          <w:p w14:paraId="59DDFF31" w14:textId="77777777"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(230 : 250) × 100 = 0,92 × 100 = 92 балла.</w:t>
            </w:r>
          </w:p>
          <w:p w14:paraId="3493D53E"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14:paraId="1168E315"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E72E4C5"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sz w:val="20"/>
                <w:szCs w:val="20"/>
                <w:lang w:val="x-none" w:eastAsia="x-none"/>
              </w:rPr>
              <w:br w:type="page"/>
            </w: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14:paraId="68BF046C"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14:paraId="03199F8B"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14:paraId="090A5817" w14:textId="77777777"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CE20D7F"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72CB93D" w14:textId="77777777"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CB2A4F" w14:textId="77777777"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14:paraId="1222E7AD" w14:textId="77777777"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601E9C8E" w14:textId="77777777"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14:paraId="382E6986" w14:textId="77777777"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14:paraId="7FDC5AE4" w14:textId="77777777"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5.3.</w:t>
            </w:r>
          </w:p>
        </w:tc>
        <w:tc>
          <w:tcPr>
            <w:tcW w:w="3368" w:type="dxa"/>
            <w:tcBorders>
              <w:top w:val="single" w:sz="4" w:space="0" w:color="auto"/>
              <w:left w:val="single" w:sz="4" w:space="0" w:color="auto"/>
              <w:bottom w:val="single" w:sz="4" w:space="0" w:color="auto"/>
              <w:right w:val="single" w:sz="4" w:space="0" w:color="auto"/>
            </w:tcBorders>
            <w:hideMark/>
          </w:tcPr>
          <w:p w14:paraId="4397DADC" w14:textId="77777777"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удовлетворенных в целом условиями оказания услуг в организации социальной сферы (в % от общего числа </w:t>
            </w:r>
            <w:r w:rsidRPr="000268DC">
              <w:rPr>
                <w:rFonts w:eastAsia="Times New Roman"/>
                <w:sz w:val="24"/>
                <w:szCs w:val="24"/>
                <w:lang w:eastAsia="ru-RU"/>
              </w:rPr>
              <w:lastRenderedPageBreak/>
              <w:t xml:space="preserve">опрошенных получателей услуг). </w:t>
            </w:r>
            <w:r w:rsidRPr="000268DC">
              <w:rPr>
                <w:rFonts w:eastAsia="Times New Roman"/>
                <w:b/>
                <w:sz w:val="24"/>
                <w:szCs w:val="24"/>
                <w:lang w:eastAsia="ru-RU"/>
              </w:rPr>
              <w:t>(</w:t>
            </w:r>
            <w:r w:rsidRPr="000268DC">
              <w:rPr>
                <w:rFonts w:eastAsia="Times New Roman"/>
                <w:b/>
                <w:sz w:val="24"/>
                <w:lang w:eastAsia="ru-RU"/>
              </w:rPr>
              <w:t>П</w:t>
            </w:r>
            <w:r w:rsidRPr="000268DC">
              <w:rPr>
                <w:rFonts w:eastAsia="Times New Roman"/>
                <w:b/>
                <w:sz w:val="24"/>
                <w:vertAlign w:val="subscript"/>
                <w:lang w:eastAsia="ru-RU"/>
              </w:rPr>
              <w:t>уд</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14:paraId="33B3F17B"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lastRenderedPageBreak/>
              <w:t>0,5</w:t>
            </w:r>
          </w:p>
        </w:tc>
        <w:tc>
          <w:tcPr>
            <w:tcW w:w="3685" w:type="dxa"/>
            <w:tcBorders>
              <w:top w:val="single" w:sz="4" w:space="0" w:color="auto"/>
              <w:left w:val="single" w:sz="4" w:space="0" w:color="auto"/>
              <w:bottom w:val="single" w:sz="4" w:space="0" w:color="auto"/>
              <w:right w:val="single" w:sz="4" w:space="0" w:color="auto"/>
            </w:tcBorders>
            <w:hideMark/>
          </w:tcPr>
          <w:p w14:paraId="1943C112"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5.3.1.Удовлетворенность </w:t>
            </w:r>
            <w:r w:rsidRPr="000268DC">
              <w:rPr>
                <w:rFonts w:eastAsia="Times New Roman"/>
                <w:sz w:val="24"/>
                <w:szCs w:val="24"/>
              </w:rPr>
              <w:t>получателей услуг в целом условиями оказания услуг в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tcPr>
          <w:p w14:paraId="57528AA8"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w:t>
            </w:r>
            <w:r w:rsidRPr="000268DC">
              <w:rPr>
                <w:rFonts w:eastAsia="Times New Roman"/>
                <w:sz w:val="24"/>
                <w:szCs w:val="24"/>
              </w:rPr>
              <w:t xml:space="preserve">удовлетворенных в целом условиями оказания услуг в организации социальной сферы </w:t>
            </w:r>
            <w:r w:rsidRPr="000268DC">
              <w:rPr>
                <w:rFonts w:eastAsia="Times New Roman"/>
                <w:b/>
                <w:sz w:val="24"/>
                <w:szCs w:val="24"/>
                <w:lang w:eastAsia="ru-RU"/>
              </w:rPr>
              <w:t>(</w:t>
            </w:r>
            <w:r w:rsidRPr="000268DC">
              <w:rPr>
                <w:rFonts w:eastAsia="Times New Roman"/>
                <w:b/>
                <w:sz w:val="24"/>
                <w:lang w:eastAsia="ru-RU"/>
              </w:rPr>
              <w:t>У</w:t>
            </w:r>
            <w:r w:rsidRPr="000268DC">
              <w:rPr>
                <w:rFonts w:eastAsia="Times New Roman"/>
                <w:b/>
                <w:sz w:val="24"/>
                <w:vertAlign w:val="subscript"/>
                <w:lang w:eastAsia="ru-RU"/>
              </w:rPr>
              <w:t>уд</w:t>
            </w:r>
            <w:r w:rsidRPr="000268DC">
              <w:rPr>
                <w:rFonts w:eastAsia="Times New Roman"/>
                <w:b/>
                <w:sz w:val="24"/>
                <w:szCs w:val="24"/>
                <w:lang w:eastAsia="ru-RU"/>
              </w:rPr>
              <w:t>),</w:t>
            </w:r>
            <w:r w:rsidRPr="000268DC">
              <w:rPr>
                <w:rFonts w:eastAsia="Times New Roman"/>
                <w:sz w:val="24"/>
                <w:szCs w:val="24"/>
              </w:rPr>
              <w:t xml:space="preserve"> по отношению к</w:t>
            </w:r>
          </w:p>
          <w:p w14:paraId="149E34F0"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числу опрошенных  получателей услуг, </w:t>
            </w:r>
            <w:r w:rsidRPr="000268DC">
              <w:rPr>
                <w:rFonts w:eastAsia="Times New Roman"/>
                <w:sz w:val="24"/>
                <w:szCs w:val="24"/>
                <w:lang w:eastAsia="ru-RU"/>
              </w:rPr>
              <w:lastRenderedPageBreak/>
              <w:t xml:space="preserve">ответивших на соответствующий вопрос анкеты </w:t>
            </w:r>
            <w:r w:rsidRPr="000268DC">
              <w:rPr>
                <w:rFonts w:eastAsia="Times New Roman"/>
                <w:b/>
                <w:sz w:val="24"/>
                <w:szCs w:val="24"/>
                <w:lang w:eastAsia="ru-RU"/>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lang w:eastAsia="ru-RU"/>
              </w:rPr>
              <w:t>)</w:t>
            </w:r>
          </w:p>
          <w:p w14:paraId="14618FDD"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7DD8DF5B"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lastRenderedPageBreak/>
              <w:t>0-100 баллов</w:t>
            </w:r>
          </w:p>
        </w:tc>
        <w:tc>
          <w:tcPr>
            <w:tcW w:w="1363" w:type="dxa"/>
            <w:tcBorders>
              <w:top w:val="single" w:sz="4" w:space="0" w:color="auto"/>
              <w:left w:val="single" w:sz="4" w:space="0" w:color="auto"/>
              <w:bottom w:val="single" w:sz="4" w:space="0" w:color="auto"/>
              <w:right w:val="single" w:sz="4" w:space="0" w:color="auto"/>
            </w:tcBorders>
          </w:tcPr>
          <w:p w14:paraId="03FDB09B"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14:paraId="366CD83E"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14:paraId="08B08344" w14:textId="77777777"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 xml:space="preserve">Для расчета  формула </w:t>
            </w:r>
            <w:r w:rsidRPr="000268DC">
              <w:rPr>
                <w:rFonts w:eastAsia="Times New Roman"/>
                <w:color w:val="000000"/>
                <w:sz w:val="24"/>
                <w:szCs w:val="24"/>
                <w:lang w:eastAsia="ru-RU"/>
              </w:rPr>
              <w:lastRenderedPageBreak/>
              <w:t>(5.3)</w:t>
            </w:r>
          </w:p>
          <w:p w14:paraId="76A878C7"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14:paraId="3A377BCD"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14:paraId="77EC1988" w14:textId="77777777" w:rsidTr="00D42983">
              <w:trPr>
                <w:jc w:val="center"/>
              </w:trPr>
              <w:tc>
                <w:tcPr>
                  <w:tcW w:w="2212" w:type="dxa"/>
                  <w:vMerge w:val="restart"/>
                  <w:vAlign w:val="center"/>
                  <w:hideMark/>
                </w:tcPr>
                <w:p w14:paraId="6792FDA3" w14:textId="77777777"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lastRenderedPageBreak/>
                    <w:t>П</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14:paraId="0D194CC1" w14:textId="77777777"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bscript"/>
                      <w:lang w:eastAsia="ru-RU"/>
                    </w:rPr>
                    <w:t>уд</w:t>
                  </w:r>
                </w:p>
              </w:tc>
              <w:tc>
                <w:tcPr>
                  <w:tcW w:w="1168" w:type="dxa"/>
                  <w:vMerge w:val="restart"/>
                  <w:vAlign w:val="center"/>
                  <w:hideMark/>
                </w:tcPr>
                <w:p w14:paraId="1EA2493A"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528" w:type="dxa"/>
                  <w:vMerge w:val="restart"/>
                  <w:vAlign w:val="center"/>
                  <w:hideMark/>
                </w:tcPr>
                <w:p w14:paraId="52E009FD" w14:textId="77777777"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(5.3)</w:t>
                  </w:r>
                </w:p>
              </w:tc>
            </w:tr>
            <w:tr w:rsidR="00077FF5" w:rsidRPr="000268DC" w14:paraId="4BE03A34" w14:textId="77777777" w:rsidTr="00D42983">
              <w:trPr>
                <w:jc w:val="center"/>
              </w:trPr>
              <w:tc>
                <w:tcPr>
                  <w:tcW w:w="2212" w:type="dxa"/>
                  <w:vMerge/>
                  <w:vAlign w:val="center"/>
                  <w:hideMark/>
                </w:tcPr>
                <w:p w14:paraId="379C6274"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14:paraId="0579D349" w14:textId="77777777"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14:paraId="2DAB5483"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14:paraId="20D5F9E3" w14:textId="77777777"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14:paraId="7425B454"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14:paraId="6583F9BE"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bscript"/>
                <w:lang w:eastAsia="ru-RU"/>
              </w:rPr>
              <w:t>уд</w:t>
            </w:r>
            <w:r w:rsidRPr="000268DC">
              <w:rPr>
                <w:rFonts w:eastAsia="Times New Roman"/>
                <w:sz w:val="24"/>
                <w:vertAlign w:val="superscript"/>
                <w:lang w:eastAsia="ru-RU"/>
              </w:rPr>
              <w:t xml:space="preserve"> </w:t>
            </w:r>
            <w:r w:rsidRPr="000268DC">
              <w:rPr>
                <w:rFonts w:eastAsia="Times New Roman"/>
                <w:sz w:val="24"/>
                <w:lang w:eastAsia="ru-RU"/>
              </w:rPr>
              <w:t>- число получателей услуг, удовлетворенных в целом условиями оказания услуг в организации социальной сферы;</w:t>
            </w:r>
          </w:p>
          <w:p w14:paraId="1310D85A" w14:textId="77777777"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14:paraId="08489E82" w14:textId="77777777" w:rsidR="00077FF5" w:rsidRPr="000268DC" w:rsidRDefault="00077FF5" w:rsidP="00077FF5">
            <w:pPr>
              <w:spacing w:line="240" w:lineRule="auto"/>
              <w:ind w:firstLine="0"/>
              <w:rPr>
                <w:rFonts w:eastAsia="Times New Roman"/>
                <w:sz w:val="24"/>
                <w:lang w:eastAsia="ru-RU"/>
              </w:rPr>
            </w:pPr>
          </w:p>
          <w:p w14:paraId="64F5A256"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5.3.</w:t>
            </w:r>
          </w:p>
          <w:p w14:paraId="3E61B787" w14:textId="77777777" w:rsidR="00077FF5" w:rsidRPr="000268DC" w:rsidRDefault="00077FF5" w:rsidP="00077FF5">
            <w:pPr>
              <w:spacing w:line="240" w:lineRule="auto"/>
              <w:ind w:firstLine="0"/>
              <w:rPr>
                <w:rFonts w:eastAsia="Times New Roman"/>
                <w:sz w:val="24"/>
                <w:szCs w:val="24"/>
                <w:lang w:eastAsia="ru-RU"/>
              </w:rPr>
            </w:pPr>
          </w:p>
          <w:p w14:paraId="45CA7A4D"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bscript"/>
                <w:lang w:eastAsia="ru-RU"/>
              </w:rPr>
              <w:t>уд</w:t>
            </w:r>
            <w:r w:rsidRPr="000268DC">
              <w:rPr>
                <w:rFonts w:eastAsia="Times New Roman"/>
                <w:vertAlign w:val="superscript"/>
                <w:lang w:eastAsia="ru-RU"/>
              </w:rPr>
              <w:t xml:space="preserve"> </w:t>
            </w:r>
            <w:r w:rsidRPr="000268DC">
              <w:rPr>
                <w:rFonts w:eastAsia="Times New Roman"/>
                <w:lang w:eastAsia="ru-RU"/>
              </w:rPr>
              <w:t>- число получателей услуг, удовлетворенных в целом условиями оказания услуг в организации социальной сферы – 200 человек;</w:t>
            </w:r>
          </w:p>
          <w:p w14:paraId="03C2C806"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lang w:eastAsia="ru-RU"/>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14:paraId="62803ECE" w14:textId="77777777" w:rsidR="00077FF5" w:rsidRPr="000268DC" w:rsidRDefault="00077FF5" w:rsidP="00077FF5">
            <w:pPr>
              <w:spacing w:line="240" w:lineRule="auto"/>
              <w:ind w:firstLine="0"/>
              <w:rPr>
                <w:rFonts w:eastAsia="Times New Roman"/>
                <w:sz w:val="24"/>
                <w:szCs w:val="24"/>
                <w:lang w:eastAsia="ru-RU"/>
              </w:rPr>
            </w:pPr>
          </w:p>
          <w:p w14:paraId="6CF6609D"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5.3.</w:t>
            </w:r>
          </w:p>
          <w:p w14:paraId="42E569EF" w14:textId="77777777" w:rsidR="00077FF5" w:rsidRPr="000268DC" w:rsidRDefault="00077FF5" w:rsidP="00077FF5">
            <w:pPr>
              <w:spacing w:line="240" w:lineRule="auto"/>
              <w:ind w:firstLine="0"/>
              <w:rPr>
                <w:rFonts w:eastAsia="Times New Roman"/>
                <w:sz w:val="24"/>
                <w:szCs w:val="24"/>
                <w:lang w:eastAsia="ru-RU"/>
              </w:rPr>
            </w:pPr>
          </w:p>
          <w:p w14:paraId="761DDC40" w14:textId="77777777"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(200 : 250) × 100 = 0,80 ×100 = 80 баллов.</w:t>
            </w:r>
          </w:p>
          <w:p w14:paraId="729768B3" w14:textId="77777777" w:rsidR="00077FF5" w:rsidRPr="000268DC" w:rsidRDefault="00077FF5" w:rsidP="00077FF5">
            <w:pPr>
              <w:spacing w:line="240" w:lineRule="auto"/>
              <w:ind w:firstLine="0"/>
              <w:rPr>
                <w:rFonts w:eastAsia="Times New Roman"/>
                <w:sz w:val="24"/>
                <w:lang w:eastAsia="ru-RU"/>
              </w:rPr>
            </w:pPr>
          </w:p>
          <w:p w14:paraId="35989922"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14:paraId="0AF78E02" w14:textId="77777777"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hideMark/>
          </w:tcPr>
          <w:p w14:paraId="7D954820" w14:textId="77777777"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0268DC">
              <w:rPr>
                <w:rFonts w:eastAsia="Times New Roman"/>
                <w:b/>
                <w:color w:val="000000"/>
                <w:sz w:val="24"/>
                <w:szCs w:val="24"/>
                <w:lang w:eastAsia="ru-RU"/>
              </w:rPr>
              <w:t xml:space="preserve">Итого по критерию 5 </w:t>
            </w:r>
            <w:r w:rsidRPr="000268DC">
              <w:rPr>
                <w:rFonts w:eastAsia="Times New Roman"/>
                <w:b/>
                <w:color w:val="000000"/>
                <w:sz w:val="24"/>
                <w:szCs w:val="24"/>
              </w:rPr>
              <w:t>«Удовлетворенность условиями оказания услуг» (К</w:t>
            </w:r>
            <w:r w:rsidRPr="000268DC">
              <w:rPr>
                <w:rFonts w:eastAsia="Times New Roman"/>
                <w:b/>
                <w:color w:val="000000"/>
                <w:sz w:val="24"/>
                <w:szCs w:val="24"/>
                <w:vertAlign w:val="superscript"/>
              </w:rPr>
              <w:t>5</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14:paraId="62FCFFF7"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tcPr>
          <w:p w14:paraId="1EF488D0" w14:textId="77777777" w:rsidR="00077FF5" w:rsidRPr="000268DC" w:rsidRDefault="00077FF5" w:rsidP="00077FF5">
            <w:pPr>
              <w:spacing w:line="240" w:lineRule="auto"/>
              <w:ind w:firstLine="0"/>
              <w:rPr>
                <w:rFonts w:eastAsia="Times New Roman"/>
                <w:i/>
                <w:sz w:val="24"/>
                <w:lang w:eastAsia="ru-RU"/>
              </w:rPr>
            </w:pPr>
            <w:r w:rsidRPr="000268DC">
              <w:rPr>
                <w:rFonts w:eastAsia="Times New Roman"/>
                <w:i/>
                <w:sz w:val="24"/>
                <w:lang w:eastAsia="ru-RU"/>
              </w:rPr>
              <w:t>В сфере культуры, охраны здоровья, образования, медико-социальной экспертизы и социального обслуживания:</w:t>
            </w:r>
          </w:p>
          <w:p w14:paraId="2631647D" w14:textId="77777777" w:rsidR="00077FF5" w:rsidRPr="000268DC" w:rsidRDefault="00077FF5" w:rsidP="00077FF5">
            <w:pPr>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5</w:t>
            </w:r>
            <w:r w:rsidRPr="000268DC">
              <w:rPr>
                <w:rFonts w:eastAsia="Times New Roman"/>
                <w:b/>
                <w:lang w:eastAsia="ru-RU"/>
              </w:rPr>
              <w:t>=(0,3×П</w:t>
            </w:r>
            <w:r w:rsidRPr="000268DC">
              <w:rPr>
                <w:rFonts w:eastAsia="Times New Roman"/>
                <w:b/>
                <w:vertAlign w:val="subscript"/>
                <w:lang w:eastAsia="ru-RU"/>
              </w:rPr>
              <w:t>реком</w:t>
            </w:r>
            <w:r w:rsidRPr="000268DC">
              <w:rPr>
                <w:rFonts w:eastAsia="Times New Roman"/>
                <w:b/>
                <w:lang w:eastAsia="ru-RU"/>
              </w:rPr>
              <w:t xml:space="preserve"> + 0,2×П</w:t>
            </w:r>
            <w:r w:rsidRPr="000268DC">
              <w:rPr>
                <w:rFonts w:eastAsia="Times New Roman"/>
                <w:b/>
                <w:vertAlign w:val="superscript"/>
                <w:lang w:eastAsia="ru-RU"/>
              </w:rPr>
              <w:t>орг.усл</w:t>
            </w:r>
            <w:r w:rsidRPr="000268DC">
              <w:rPr>
                <w:rFonts w:eastAsia="Times New Roman"/>
                <w:b/>
                <w:vertAlign w:val="subscript"/>
                <w:lang w:eastAsia="ru-RU"/>
              </w:rPr>
              <w:t>уд</w:t>
            </w:r>
            <w:r w:rsidRPr="000268DC">
              <w:rPr>
                <w:rFonts w:eastAsia="Times New Roman"/>
                <w:b/>
                <w:lang w:eastAsia="ru-RU"/>
              </w:rPr>
              <w:t xml:space="preserve"> + 0,5×П</w:t>
            </w:r>
            <w:r w:rsidRPr="000268DC">
              <w:rPr>
                <w:rFonts w:eastAsia="Times New Roman"/>
                <w:b/>
                <w:vertAlign w:val="subscript"/>
                <w:lang w:eastAsia="ru-RU"/>
              </w:rPr>
              <w:t>уд</w:t>
            </w:r>
            <w:r w:rsidRPr="000268DC">
              <w:rPr>
                <w:rFonts w:eastAsia="Times New Roman"/>
                <w:b/>
                <w:lang w:eastAsia="ru-RU"/>
              </w:rPr>
              <w:t>)</w:t>
            </w:r>
          </w:p>
          <w:p w14:paraId="4FE8C97B" w14:textId="77777777" w:rsidR="00077FF5" w:rsidRPr="000268DC" w:rsidRDefault="00077FF5" w:rsidP="00077FF5">
            <w:pPr>
              <w:widowControl w:val="0"/>
              <w:autoSpaceDE w:val="0"/>
              <w:autoSpaceDN w:val="0"/>
              <w:adjustRightInd w:val="0"/>
              <w:spacing w:line="240" w:lineRule="auto"/>
              <w:ind w:firstLine="0"/>
              <w:jc w:val="center"/>
              <w:rPr>
                <w:rFonts w:eastAsia="Times New Roman"/>
                <w:b/>
                <w:i/>
                <w:sz w:val="24"/>
                <w:szCs w:val="24"/>
                <w:lang w:eastAsia="ru-RU"/>
              </w:rPr>
            </w:pPr>
          </w:p>
          <w:p w14:paraId="308644C2" w14:textId="77777777" w:rsidR="00077FF5" w:rsidRPr="000268DC"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r w:rsidRPr="000268DC">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0268DC">
              <w:rPr>
                <w:rFonts w:eastAsia="Times New Roman"/>
                <w:b/>
                <w:i/>
                <w:sz w:val="24"/>
                <w:szCs w:val="24"/>
                <w:lang w:eastAsia="ru-RU"/>
              </w:rPr>
              <w:t xml:space="preserve"> </w:t>
            </w:r>
          </w:p>
          <w:p w14:paraId="2A088E7C"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14:paraId="254EF3E1"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lang w:eastAsia="ru-RU"/>
              </w:rPr>
              <w:lastRenderedPageBreak/>
              <w:t>К</w:t>
            </w:r>
            <w:r w:rsidRPr="000268DC">
              <w:rPr>
                <w:rFonts w:eastAsia="Times New Roman"/>
                <w:b/>
                <w:vertAlign w:val="superscript"/>
                <w:lang w:eastAsia="ru-RU"/>
              </w:rPr>
              <w:t xml:space="preserve">5 </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tcPr>
          <w:p w14:paraId="60EEC77E"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lastRenderedPageBreak/>
              <w:t>100 баллов</w:t>
            </w:r>
          </w:p>
          <w:p w14:paraId="436814ED" w14:textId="77777777"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r w:rsidR="00077FF5" w:rsidRPr="000268DC" w14:paraId="135DC0A1" w14:textId="77777777"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14:paraId="560FA842" w14:textId="77777777" w:rsidR="00077FF5" w:rsidRPr="000268DC" w:rsidRDefault="00077FF5" w:rsidP="00077FF5">
            <w:pPr>
              <w:spacing w:line="240" w:lineRule="auto"/>
              <w:ind w:firstLine="0"/>
              <w:rPr>
                <w:rFonts w:eastAsia="Times New Roman"/>
                <w:b/>
                <w:lang w:eastAsia="ru-RU"/>
              </w:rPr>
            </w:pPr>
          </w:p>
          <w:p w14:paraId="31B6DB65"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критерия 5:</w:t>
            </w:r>
          </w:p>
          <w:p w14:paraId="4F0B8F5A" w14:textId="77777777" w:rsidR="00077FF5" w:rsidRPr="000268DC" w:rsidRDefault="00077FF5" w:rsidP="00077FF5">
            <w:pPr>
              <w:spacing w:line="240" w:lineRule="auto"/>
              <w:ind w:firstLine="0"/>
              <w:rPr>
                <w:rFonts w:eastAsia="Times New Roman"/>
                <w:b/>
                <w:lang w:eastAsia="ru-RU"/>
              </w:rPr>
            </w:pPr>
          </w:p>
          <w:p w14:paraId="09874B7C"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 xml:space="preserve">Вариант 1. Для организаций в сфере </w:t>
            </w:r>
            <w:r w:rsidRPr="000268DC">
              <w:rPr>
                <w:rFonts w:eastAsia="Times New Roman"/>
                <w:i/>
                <w:sz w:val="24"/>
                <w:lang w:eastAsia="ru-RU"/>
              </w:rPr>
              <w:t xml:space="preserve"> </w:t>
            </w:r>
            <w:r w:rsidRPr="000268DC">
              <w:rPr>
                <w:rFonts w:eastAsia="Times New Roman"/>
                <w:u w:val="single"/>
                <w:lang w:eastAsia="ru-RU"/>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14:paraId="26679B15" w14:textId="77777777" w:rsidR="00077FF5" w:rsidRPr="000268DC" w:rsidRDefault="00077FF5" w:rsidP="00077FF5">
            <w:pPr>
              <w:spacing w:line="240" w:lineRule="auto"/>
              <w:ind w:firstLine="0"/>
              <w:rPr>
                <w:rFonts w:eastAsia="Times New Roman"/>
                <w:sz w:val="24"/>
                <w:szCs w:val="24"/>
                <w:lang w:eastAsia="ru-RU"/>
              </w:rPr>
            </w:pPr>
          </w:p>
          <w:p w14:paraId="6FB52F98"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реком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14:paraId="14EFD88D"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орг.усл</w:t>
            </w:r>
            <w:r w:rsidRPr="000268DC">
              <w:rPr>
                <w:rFonts w:eastAsia="Times New Roman"/>
                <w:b/>
                <w:vertAlign w:val="subscript"/>
                <w:lang w:eastAsia="ru-RU"/>
              </w:rPr>
              <w:t xml:space="preserve">уд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lang w:eastAsia="ru-RU"/>
              </w:rPr>
              <w:t xml:space="preserve">доля получателей услуг, удовлетворенных организационными условиями предоставления услуг, выраженная в баллах – 92 балла. </w:t>
            </w:r>
          </w:p>
          <w:p w14:paraId="5053564A"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14:paraId="28223026" w14:textId="77777777" w:rsidR="00077FF5" w:rsidRPr="000268DC" w:rsidRDefault="00077FF5" w:rsidP="00077FF5">
            <w:pPr>
              <w:spacing w:line="240" w:lineRule="auto"/>
              <w:ind w:firstLine="0"/>
              <w:rPr>
                <w:rFonts w:eastAsia="Times New Roman"/>
                <w:sz w:val="24"/>
                <w:szCs w:val="24"/>
                <w:lang w:eastAsia="ru-RU"/>
              </w:rPr>
            </w:pPr>
          </w:p>
          <w:p w14:paraId="429DDE6C"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5:</w:t>
            </w:r>
          </w:p>
          <w:p w14:paraId="3D6AAD0D" w14:textId="77777777" w:rsidR="00077FF5" w:rsidRPr="000268DC" w:rsidRDefault="00077FF5" w:rsidP="00077FF5">
            <w:pPr>
              <w:spacing w:line="240" w:lineRule="auto"/>
              <w:ind w:firstLine="0"/>
              <w:rPr>
                <w:rFonts w:eastAsia="Times New Roman"/>
                <w:sz w:val="24"/>
                <w:szCs w:val="24"/>
                <w:lang w:eastAsia="ru-RU"/>
              </w:rPr>
            </w:pPr>
          </w:p>
          <w:p w14:paraId="407DA111" w14:textId="77777777"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К</w:t>
            </w:r>
            <w:r w:rsidRPr="000268DC">
              <w:rPr>
                <w:rFonts w:eastAsia="Times New Roman"/>
                <w:b/>
                <w:vertAlign w:val="superscript"/>
                <w:lang w:eastAsia="ru-RU"/>
              </w:rPr>
              <w:t>5</w:t>
            </w:r>
            <w:r w:rsidRPr="000268DC">
              <w:rPr>
                <w:rFonts w:eastAsia="Times New Roman"/>
                <w:b/>
                <w:lang w:eastAsia="ru-RU"/>
              </w:rPr>
              <w:t xml:space="preserve"> = 0,3 × 50 + 0,2 × 92 + 0,5 × 80 = 15 + 18,4 + 40 = 73,4 = 73 балла</w:t>
            </w:r>
            <w:r w:rsidRPr="000268DC">
              <w:rPr>
                <w:rFonts w:eastAsia="Times New Roman"/>
                <w:lang w:eastAsia="ru-RU"/>
              </w:rPr>
              <w:t>.</w:t>
            </w:r>
          </w:p>
          <w:p w14:paraId="2E98DEBF" w14:textId="77777777" w:rsidR="00077FF5" w:rsidRPr="000268DC" w:rsidRDefault="00077FF5" w:rsidP="00077FF5">
            <w:pPr>
              <w:widowControl w:val="0"/>
              <w:autoSpaceDE w:val="0"/>
              <w:autoSpaceDN w:val="0"/>
              <w:adjustRightInd w:val="0"/>
              <w:spacing w:line="240" w:lineRule="auto"/>
              <w:ind w:firstLine="0"/>
              <w:jc w:val="center"/>
              <w:rPr>
                <w:rFonts w:eastAsia="Times New Roman"/>
                <w:lang w:eastAsia="ru-RU"/>
              </w:rPr>
            </w:pPr>
          </w:p>
          <w:p w14:paraId="39A6097F"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14:paraId="31C72B3F" w14:textId="77777777" w:rsidR="00077FF5" w:rsidRPr="000268DC" w:rsidRDefault="00077FF5" w:rsidP="00077FF5">
            <w:pPr>
              <w:spacing w:line="240" w:lineRule="auto"/>
              <w:ind w:firstLine="0"/>
              <w:rPr>
                <w:rFonts w:eastAsia="Times New Roman"/>
                <w:b/>
                <w:u w:val="single"/>
                <w:lang w:eastAsia="ru-RU"/>
              </w:rPr>
            </w:pPr>
          </w:p>
          <w:p w14:paraId="40D2EF1F"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балла.</w:t>
            </w:r>
          </w:p>
          <w:p w14:paraId="772C4CED" w14:textId="77777777"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доступность услуг для инвалидов – 69 баллов.</w:t>
            </w:r>
          </w:p>
          <w:p w14:paraId="79902A0A" w14:textId="77777777" w:rsidR="00077FF5" w:rsidRPr="000268DC" w:rsidRDefault="00077FF5" w:rsidP="00077FF5">
            <w:pPr>
              <w:spacing w:line="240" w:lineRule="auto"/>
              <w:ind w:firstLine="0"/>
              <w:rPr>
                <w:rFonts w:eastAsia="Times New Roman"/>
                <w:u w:val="single"/>
                <w:lang w:eastAsia="ru-RU"/>
              </w:rPr>
            </w:pPr>
          </w:p>
          <w:p w14:paraId="2AA9AAE9" w14:textId="77777777"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5:</w:t>
            </w:r>
          </w:p>
          <w:p w14:paraId="4A0E6810" w14:textId="77777777"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5  </w:t>
            </w:r>
            <w:r w:rsidRPr="000268DC">
              <w:rPr>
                <w:rFonts w:eastAsia="Times New Roman"/>
                <w:b/>
                <w:lang w:eastAsia="ru-RU"/>
              </w:rPr>
              <w:t>= (54 + 69) : 2 = 123 : 2 = 61,5 = 61 балл.</w:t>
            </w:r>
          </w:p>
          <w:p w14:paraId="25BB093A" w14:textId="77777777"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14:paraId="0EB389B4" w14:textId="77777777" w:rsidR="00077FF5" w:rsidRPr="000268DC" w:rsidRDefault="00077FF5" w:rsidP="00077FF5">
      <w:pPr>
        <w:spacing w:line="240" w:lineRule="auto"/>
        <w:ind w:firstLine="0"/>
        <w:jc w:val="center"/>
        <w:rPr>
          <w:rFonts w:eastAsia="Times New Roman"/>
          <w:lang w:eastAsia="ru-RU"/>
        </w:rPr>
      </w:pPr>
    </w:p>
    <w:p w14:paraId="18B66E1F" w14:textId="77777777" w:rsidR="00077FF5" w:rsidRPr="000268DC" w:rsidRDefault="00077FF5" w:rsidP="00077FF5">
      <w:pPr>
        <w:spacing w:after="200" w:line="276" w:lineRule="auto"/>
        <w:ind w:firstLine="0"/>
        <w:jc w:val="left"/>
        <w:rPr>
          <w:rFonts w:eastAsia="Times New Roman"/>
          <w:sz w:val="22"/>
          <w:szCs w:val="22"/>
          <w:lang w:eastAsia="ru-RU"/>
        </w:rPr>
      </w:pPr>
    </w:p>
    <w:p w14:paraId="29AB69CA"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9" w:name="_Toc23647663"/>
      <w:r w:rsidRPr="000268DC">
        <w:rPr>
          <w:rFonts w:eastAsia="Times New Roman"/>
          <w:b/>
          <w:bCs/>
          <w:iCs/>
          <w:smallCaps/>
          <w:color w:val="0081A4"/>
          <w:spacing w:val="24"/>
          <w:sz w:val="32"/>
          <w:szCs w:val="32"/>
          <w:lang w:eastAsia="ru-RU"/>
        </w:rPr>
        <w:t>Итоговые показатели оценки</w:t>
      </w:r>
      <w:bookmarkEnd w:id="19"/>
    </w:p>
    <w:p w14:paraId="30062BA6" w14:textId="77777777" w:rsidR="00077FF5" w:rsidRPr="000268DC" w:rsidRDefault="00077FF5" w:rsidP="00077FF5">
      <w:pPr>
        <w:spacing w:line="276" w:lineRule="auto"/>
        <w:ind w:firstLine="0"/>
        <w:jc w:val="right"/>
        <w:rPr>
          <w:rFonts w:eastAsia="Times New Roman"/>
          <w:b/>
          <w:lang w:eastAsia="ru-RU"/>
        </w:rPr>
      </w:pPr>
      <w:r w:rsidRPr="000268DC">
        <w:rPr>
          <w:rFonts w:eastAsia="Times New Roman"/>
          <w:b/>
          <w:lang w:val="en-US" w:eastAsia="ru-RU"/>
        </w:rPr>
        <w:t>S</w:t>
      </w:r>
      <w:r w:rsidRPr="000268DC">
        <w:rPr>
          <w:rFonts w:eastAsia="Times New Roman"/>
          <w:b/>
          <w:vertAlign w:val="subscript"/>
          <w:lang w:val="en-US" w:eastAsia="ru-RU"/>
        </w:rPr>
        <w:t>n</w:t>
      </w:r>
      <w:r w:rsidRPr="000268DC">
        <w:rPr>
          <w:rFonts w:eastAsia="Times New Roman"/>
          <w:b/>
          <w:vertAlign w:val="superscript"/>
          <w:lang w:eastAsia="ru-RU"/>
        </w:rPr>
        <w:t xml:space="preserve"> </w:t>
      </w:r>
      <w:r w:rsidRPr="000268DC">
        <w:rPr>
          <w:rFonts w:eastAsia="Times New Roman"/>
          <w:b/>
          <w:lang w:eastAsia="ru-RU"/>
        </w:rPr>
        <w:t>=∑</w:t>
      </w:r>
      <w:r w:rsidRPr="000268DC">
        <w:rPr>
          <w:rFonts w:eastAsia="Times New Roman"/>
          <w:b/>
          <w:lang w:val="en-US" w:eastAsia="ru-RU"/>
        </w:rPr>
        <w:t>K</w:t>
      </w:r>
      <w:r w:rsidRPr="000268DC">
        <w:rPr>
          <w:rFonts w:eastAsia="Times New Roman"/>
          <w:b/>
          <w:vertAlign w:val="superscript"/>
          <w:lang w:val="en-US" w:eastAsia="ru-RU"/>
        </w:rPr>
        <w:t>m</w:t>
      </w:r>
      <w:r w:rsidRPr="000268DC">
        <w:rPr>
          <w:rFonts w:eastAsia="Times New Roman"/>
          <w:b/>
          <w:vertAlign w:val="subscript"/>
          <w:lang w:val="en-US" w:eastAsia="ru-RU"/>
        </w:rPr>
        <w:t>n</w:t>
      </w:r>
      <w:r w:rsidRPr="000268DC">
        <w:rPr>
          <w:rFonts w:eastAsia="Times New Roman"/>
          <w:b/>
          <w:lang w:eastAsia="ru-RU"/>
        </w:rPr>
        <w:t xml:space="preserve">/5,  </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(6)</w:t>
      </w:r>
    </w:p>
    <w:p w14:paraId="77C53ACB"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где:</w:t>
      </w:r>
    </w:p>
    <w:p w14:paraId="646D867D"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b/>
          <w:lang w:val="en-US" w:eastAsia="ru-RU"/>
        </w:rPr>
        <w:t>S</w:t>
      </w:r>
      <w:r w:rsidRPr="000268DC">
        <w:rPr>
          <w:rFonts w:eastAsia="Times New Roman"/>
          <w:b/>
          <w:vertAlign w:val="subscript"/>
          <w:lang w:val="en-US" w:eastAsia="ru-RU"/>
        </w:rPr>
        <w:t>n</w:t>
      </w:r>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lang w:eastAsia="ru-RU"/>
        </w:rPr>
        <w:t xml:space="preserve">  показатель </w:t>
      </w:r>
      <w:r w:rsidRPr="000268DC">
        <w:rPr>
          <w:rFonts w:eastAsia="Times New Roman"/>
          <w:color w:val="000000"/>
          <w:lang w:eastAsia="ru-RU"/>
        </w:rPr>
        <w:t xml:space="preserve">оценки качества </w:t>
      </w:r>
      <w:r w:rsidRPr="000268DC">
        <w:rPr>
          <w:rFonts w:eastAsia="Times New Roman"/>
          <w:lang w:val="en-US" w:eastAsia="ru-RU"/>
        </w:rPr>
        <w:t>n</w:t>
      </w:r>
      <w:r w:rsidRPr="000268DC">
        <w:rPr>
          <w:rFonts w:eastAsia="Times New Roman"/>
          <w:lang w:eastAsia="ru-RU"/>
        </w:rPr>
        <w:t>-ой организации;</w:t>
      </w:r>
    </w:p>
    <w:p w14:paraId="58CD5648" w14:textId="77777777"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m</w:t>
      </w:r>
      <w:r w:rsidRPr="000268DC">
        <w:rPr>
          <w:rFonts w:eastAsia="Times New Roman"/>
          <w:b/>
          <w:vertAlign w:val="subscript"/>
          <w:lang w:eastAsia="ru-RU"/>
        </w:rPr>
        <w:t>n</w:t>
      </w:r>
      <w:r w:rsidRPr="000268DC">
        <w:rPr>
          <w:rFonts w:eastAsia="Times New Roman"/>
          <w:b/>
          <w:lang w:eastAsia="ru-RU"/>
        </w:rPr>
        <w:t xml:space="preserve"> –</w:t>
      </w:r>
      <w:r w:rsidRPr="000268DC">
        <w:rPr>
          <w:rFonts w:eastAsia="Times New Roman"/>
          <w:lang w:eastAsia="ru-RU"/>
        </w:rPr>
        <w:t xml:space="preserve"> значения критериев оценки в n-ой организации</w:t>
      </w:r>
    </w:p>
    <w:p w14:paraId="5873DF12" w14:textId="77777777" w:rsidR="00077FF5" w:rsidRPr="000268DC" w:rsidRDefault="00077FF5" w:rsidP="00077FF5">
      <w:pPr>
        <w:spacing w:after="200" w:line="276" w:lineRule="auto"/>
        <w:ind w:firstLine="0"/>
        <w:jc w:val="left"/>
        <w:rPr>
          <w:rFonts w:eastAsia="Times New Roman"/>
          <w:b/>
          <w:lang w:eastAsia="ru-RU"/>
        </w:rPr>
      </w:pPr>
    </w:p>
    <w:p w14:paraId="7041AA5A" w14:textId="77777777" w:rsidR="00077FF5" w:rsidRPr="000268DC" w:rsidRDefault="00077FF5" w:rsidP="00077FF5">
      <w:pPr>
        <w:spacing w:after="200" w:line="276" w:lineRule="auto"/>
        <w:ind w:firstLine="0"/>
        <w:jc w:val="left"/>
        <w:rPr>
          <w:rFonts w:eastAsia="Times New Roman"/>
          <w:lang w:eastAsia="ru-RU"/>
        </w:rPr>
      </w:pPr>
      <w:r w:rsidRPr="000268DC">
        <w:rPr>
          <w:rFonts w:eastAsia="Times New Roman"/>
          <w:b/>
          <w:lang w:eastAsia="ru-RU"/>
        </w:rPr>
        <w:t>Пример расчета значения показателя оценки качества по организации (</w:t>
      </w:r>
      <w:r w:rsidRPr="000268DC">
        <w:rPr>
          <w:rFonts w:eastAsia="Times New Roman"/>
          <w:lang w:eastAsia="ru-RU"/>
        </w:rPr>
        <w:t>по значениям критериев, рассчитанных в вышеприведенных примерах (по варианту 1)):</w:t>
      </w:r>
    </w:p>
    <w:p w14:paraId="22311F5B" w14:textId="77777777"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lang w:eastAsia="ru-RU"/>
        </w:rPr>
        <w:t xml:space="preserve"> = (54 + 74 + 69 + 88 + 73) : 5 = 358 : 5 = 71,6 = 72 балла.</w:t>
      </w:r>
    </w:p>
    <w:p w14:paraId="518CA5D2"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Показатель оценки качества по отрасли социальной сферы в субъекте Российской Федерации (в муниципальном образовании)</w:t>
      </w:r>
    </w:p>
    <w:p w14:paraId="1BC2593C" w14:textId="77777777" w:rsidR="00077FF5" w:rsidRPr="000268DC" w:rsidRDefault="00077FF5" w:rsidP="00077FF5">
      <w:pPr>
        <w:widowControl w:val="0"/>
        <w:tabs>
          <w:tab w:val="left" w:pos="993"/>
        </w:tabs>
        <w:autoSpaceDE w:val="0"/>
        <w:autoSpaceDN w:val="0"/>
        <w:adjustRightInd w:val="0"/>
        <w:spacing w:line="240" w:lineRule="auto"/>
        <w:ind w:firstLine="0"/>
        <w:rPr>
          <w:rFonts w:eastAsia="Times New Roman"/>
          <w:lang w:val="x-none" w:eastAsia="x-none"/>
        </w:rPr>
      </w:pPr>
    </w:p>
    <w:p w14:paraId="09E61483" w14:textId="77777777" w:rsidR="00077FF5" w:rsidRPr="000268DC" w:rsidRDefault="00077FF5" w:rsidP="00077FF5">
      <w:pPr>
        <w:widowControl w:val="0"/>
        <w:tabs>
          <w:tab w:val="left" w:pos="993"/>
        </w:tabs>
        <w:autoSpaceDE w:val="0"/>
        <w:autoSpaceDN w:val="0"/>
        <w:adjustRightInd w:val="0"/>
        <w:spacing w:line="240" w:lineRule="auto"/>
        <w:ind w:firstLine="0"/>
        <w:jc w:val="center"/>
        <w:rPr>
          <w:rFonts w:eastAsia="Times New Roman"/>
          <w:b/>
          <w:lang w:val="x-none" w:eastAsia="x-none"/>
        </w:rPr>
      </w:pPr>
      <w:r w:rsidRPr="000268DC">
        <w:rPr>
          <w:rFonts w:eastAsia="Times New Roman"/>
          <w:b/>
          <w:lang w:val="en-US" w:eastAsia="x-none"/>
        </w:rPr>
        <w:t>S</w:t>
      </w:r>
      <w:r w:rsidRPr="000268DC">
        <w:rPr>
          <w:rFonts w:eastAsia="Times New Roman"/>
          <w:b/>
          <w:vertAlign w:val="superscript"/>
          <w:lang w:val="en-US" w:eastAsia="x-none"/>
        </w:rPr>
        <w:t>ou</w:t>
      </w:r>
      <w:r w:rsidRPr="000268DC">
        <w:rPr>
          <w:rFonts w:eastAsia="Times New Roman"/>
          <w:b/>
          <w:lang w:val="x-none" w:eastAsia="x-none"/>
        </w:rPr>
        <w:t xml:space="preserve"> =∑</w:t>
      </w:r>
      <w:r w:rsidRPr="000268DC">
        <w:rPr>
          <w:rFonts w:eastAsia="Times New Roman"/>
          <w:b/>
          <w:lang w:val="en-US" w:eastAsia="x-none"/>
        </w:rPr>
        <w:t>S</w:t>
      </w:r>
      <w:r w:rsidRPr="000268DC">
        <w:rPr>
          <w:rFonts w:eastAsia="Times New Roman"/>
          <w:b/>
          <w:vertAlign w:val="superscript"/>
          <w:lang w:val="en-US" w:eastAsia="x-none"/>
        </w:rPr>
        <w:t>ou</w:t>
      </w:r>
      <w:r w:rsidRPr="000268DC">
        <w:rPr>
          <w:rFonts w:eastAsia="Times New Roman"/>
          <w:b/>
          <w:vertAlign w:val="subscript"/>
          <w:lang w:val="en-US" w:eastAsia="x-none"/>
        </w:rPr>
        <w:t>n</w:t>
      </w:r>
      <w:r w:rsidRPr="000268DC">
        <w:rPr>
          <w:rFonts w:eastAsia="Times New Roman"/>
          <w:b/>
          <w:lang w:eastAsia="x-none"/>
        </w:rPr>
        <w:t xml:space="preserve"> /</w:t>
      </w:r>
      <w:r w:rsidRPr="000268DC">
        <w:rPr>
          <w:rFonts w:eastAsia="Times New Roman"/>
          <w:b/>
          <w:vertAlign w:val="subscript"/>
          <w:lang w:eastAsia="x-none"/>
        </w:rPr>
        <w:t xml:space="preserve"> </w:t>
      </w:r>
      <w:r w:rsidRPr="000268DC">
        <w:rPr>
          <w:rFonts w:eastAsia="Times New Roman"/>
          <w:b/>
          <w:lang w:val="en-US" w:eastAsia="x-none"/>
        </w:rPr>
        <w:t>N</w:t>
      </w:r>
      <w:r w:rsidRPr="000268DC">
        <w:rPr>
          <w:rFonts w:eastAsia="Times New Roman"/>
          <w:b/>
          <w:vertAlign w:val="superscript"/>
          <w:lang w:val="en-US" w:eastAsia="x-none"/>
        </w:rPr>
        <w:t>ou</w:t>
      </w:r>
      <w:r w:rsidRPr="000268DC">
        <w:rPr>
          <w:rFonts w:eastAsia="Times New Roman"/>
          <w:b/>
          <w:vertAlign w:val="superscript"/>
          <w:lang w:eastAsia="x-none"/>
        </w:rPr>
        <w:t xml:space="preserve"> </w:t>
      </w:r>
      <w:r w:rsidRPr="000268DC">
        <w:rPr>
          <w:rFonts w:eastAsia="Times New Roman"/>
          <w:b/>
          <w:lang w:eastAsia="x-none"/>
        </w:rPr>
        <w:t>,</w:t>
      </w:r>
      <w:r w:rsidRPr="000268DC">
        <w:rPr>
          <w:rFonts w:eastAsia="Times New Roman"/>
          <w:b/>
          <w:lang w:val="x-none" w:eastAsia="x-none"/>
        </w:rPr>
        <w:tab/>
      </w:r>
      <w:r w:rsidRPr="000268DC">
        <w:rPr>
          <w:rFonts w:eastAsia="Times New Roman"/>
          <w:b/>
          <w:lang w:val="x-none" w:eastAsia="x-none"/>
        </w:rPr>
        <w:tab/>
      </w:r>
      <w:r w:rsidRPr="000268DC">
        <w:rPr>
          <w:rFonts w:eastAsia="Times New Roman"/>
          <w:b/>
          <w:lang w:eastAsia="x-none"/>
        </w:rPr>
        <w:tab/>
      </w:r>
      <w:r w:rsidRPr="000268DC">
        <w:rPr>
          <w:rFonts w:eastAsia="Times New Roman"/>
          <w:b/>
          <w:lang w:val="x-none" w:eastAsia="x-none"/>
        </w:rPr>
        <w:tab/>
      </w:r>
      <w:r w:rsidRPr="000268DC">
        <w:rPr>
          <w:rFonts w:eastAsia="Times New Roman"/>
          <w:b/>
          <w:lang w:val="x-none" w:eastAsia="x-none"/>
        </w:rPr>
        <w:tab/>
        <w:t>(</w:t>
      </w:r>
      <w:r w:rsidRPr="000268DC">
        <w:rPr>
          <w:rFonts w:eastAsia="Times New Roman"/>
          <w:b/>
          <w:lang w:eastAsia="x-none"/>
        </w:rPr>
        <w:t>7)</w:t>
      </w:r>
    </w:p>
    <w:p w14:paraId="5AADA487"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где:</w:t>
      </w:r>
    </w:p>
    <w:p w14:paraId="528DBF0F" w14:textId="77777777" w:rsidR="00077FF5" w:rsidRPr="000268DC" w:rsidRDefault="00077FF5" w:rsidP="00077FF5">
      <w:pPr>
        <w:spacing w:line="240" w:lineRule="auto"/>
        <w:ind w:firstLine="0"/>
        <w:rPr>
          <w:rFonts w:eastAsia="Times New Roman"/>
          <w:vertAlign w:val="subscript"/>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xml:space="preserve"> –</w:t>
      </w:r>
      <w:r w:rsidRPr="000268DC">
        <w:rPr>
          <w:rFonts w:eastAsia="Times New Roman"/>
          <w:lang w:eastAsia="ru-RU"/>
        </w:rPr>
        <w:t xml:space="preserve"> показатель </w:t>
      </w:r>
      <w:r w:rsidRPr="000268DC">
        <w:rPr>
          <w:rFonts w:eastAsia="Times New Roman"/>
          <w:color w:val="000000"/>
          <w:lang w:eastAsia="ru-RU"/>
        </w:rPr>
        <w:t>оценки качества по</w:t>
      </w:r>
      <w:r w:rsidRPr="000268DC">
        <w:rPr>
          <w:rFonts w:eastAsia="Times New Roman"/>
          <w:lang w:eastAsia="ru-RU"/>
        </w:rPr>
        <w:t xml:space="preserve"> о-й отрасли социальной сферы в u-м субъекте Российской Федерации;</w:t>
      </w:r>
      <w:r w:rsidRPr="000268DC">
        <w:rPr>
          <w:rFonts w:eastAsia="Times New Roman"/>
          <w:vertAlign w:val="subscript"/>
          <w:lang w:eastAsia="ru-RU"/>
        </w:rPr>
        <w:t xml:space="preserve"> </w:t>
      </w:r>
    </w:p>
    <w:p w14:paraId="22E7917F" w14:textId="77777777" w:rsidR="00077FF5" w:rsidRPr="000268DC" w:rsidRDefault="00077FF5" w:rsidP="00077FF5">
      <w:pPr>
        <w:spacing w:line="240" w:lineRule="auto"/>
        <w:ind w:firstLine="0"/>
        <w:rPr>
          <w:rFonts w:eastAsia="Times New Roman"/>
          <w:vertAlign w:val="subscript"/>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bscript"/>
          <w:lang w:val="en-US" w:eastAsia="ru-RU"/>
        </w:rPr>
        <w:t>n</w:t>
      </w:r>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lang w:eastAsia="ru-RU"/>
        </w:rPr>
        <w:t xml:space="preserve"> показатель </w:t>
      </w:r>
      <w:r w:rsidRPr="000268DC">
        <w:rPr>
          <w:rFonts w:eastAsia="Times New Roman"/>
          <w:color w:val="000000"/>
          <w:lang w:eastAsia="ru-RU"/>
        </w:rPr>
        <w:t xml:space="preserve">оценки качества по </w:t>
      </w:r>
      <w:r w:rsidRPr="000268DC">
        <w:rPr>
          <w:rFonts w:eastAsia="Times New Roman"/>
          <w:lang w:val="en-US" w:eastAsia="ru-RU"/>
        </w:rPr>
        <w:t>n</w:t>
      </w:r>
      <w:r w:rsidRPr="000268DC">
        <w:rPr>
          <w:rFonts w:eastAsia="Times New Roman"/>
          <w:lang w:eastAsia="ru-RU"/>
        </w:rPr>
        <w:t>-ой организации о-й отрасли социальной сферы в u-м субъекте Российской Федерации;</w:t>
      </w:r>
      <w:r w:rsidRPr="000268DC">
        <w:rPr>
          <w:rFonts w:eastAsia="Times New Roman"/>
          <w:vertAlign w:val="subscript"/>
          <w:lang w:eastAsia="ru-RU"/>
        </w:rPr>
        <w:t xml:space="preserve"> </w:t>
      </w:r>
    </w:p>
    <w:p w14:paraId="28C56FF5" w14:textId="77777777"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N</w:t>
      </w:r>
      <w:r w:rsidRPr="000268DC">
        <w:rPr>
          <w:rFonts w:eastAsia="Times New Roman"/>
          <w:b/>
          <w:vertAlign w:val="superscript"/>
          <w:lang w:val="en-US" w:eastAsia="ru-RU"/>
        </w:rPr>
        <w:t>ou</w:t>
      </w:r>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lang w:eastAsia="ru-RU"/>
        </w:rPr>
        <w:t xml:space="preserve"> количество организаций, в отношении которых проводилась независимая оценка качества в о-й</w:t>
      </w:r>
      <w:r w:rsidRPr="000268DC">
        <w:rPr>
          <w:rFonts w:eastAsia="Times New Roman"/>
          <w:color w:val="FF0000"/>
          <w:lang w:eastAsia="ru-RU"/>
        </w:rPr>
        <w:t xml:space="preserve"> </w:t>
      </w:r>
      <w:r w:rsidRPr="000268DC">
        <w:rPr>
          <w:rFonts w:eastAsia="Times New Roman"/>
          <w:lang w:eastAsia="ru-RU"/>
        </w:rPr>
        <w:t>отрасли социальной сферы в u-м субъекте Российской Федерации.</w:t>
      </w:r>
    </w:p>
    <w:p w14:paraId="3964D409" w14:textId="77777777" w:rsidR="00077FF5" w:rsidRPr="000268DC" w:rsidRDefault="00077FF5" w:rsidP="00077FF5">
      <w:pPr>
        <w:spacing w:after="200" w:line="276" w:lineRule="auto"/>
        <w:ind w:firstLine="0"/>
        <w:jc w:val="center"/>
        <w:rPr>
          <w:rFonts w:eastAsia="Times New Roman"/>
          <w:lang w:eastAsia="ru-RU"/>
        </w:rPr>
      </w:pPr>
    </w:p>
    <w:p w14:paraId="6C27226D" w14:textId="77777777" w:rsidR="00077FF5" w:rsidRPr="000268DC" w:rsidRDefault="00077FF5" w:rsidP="00077FF5">
      <w:pPr>
        <w:spacing w:after="200" w:line="276" w:lineRule="auto"/>
        <w:ind w:firstLine="0"/>
        <w:jc w:val="left"/>
        <w:rPr>
          <w:rFonts w:eastAsia="Times New Roman"/>
          <w:b/>
          <w:lang w:eastAsia="ru-RU"/>
        </w:rPr>
      </w:pPr>
      <w:r w:rsidRPr="000268DC">
        <w:rPr>
          <w:rFonts w:eastAsia="Times New Roman"/>
          <w:b/>
          <w:lang w:eastAsia="ru-RU"/>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077FF5" w:rsidRPr="000268DC" w14:paraId="5E2627BD" w14:textId="77777777" w:rsidTr="00D42983">
        <w:trPr>
          <w:jc w:val="center"/>
        </w:trPr>
        <w:tc>
          <w:tcPr>
            <w:tcW w:w="2943" w:type="dxa"/>
            <w:tcBorders>
              <w:top w:val="single" w:sz="4" w:space="0" w:color="auto"/>
              <w:left w:val="single" w:sz="4" w:space="0" w:color="auto"/>
              <w:bottom w:val="single" w:sz="4" w:space="0" w:color="auto"/>
              <w:right w:val="single" w:sz="4" w:space="0" w:color="auto"/>
              <w:tl2br w:val="single" w:sz="4" w:space="0" w:color="auto"/>
            </w:tcBorders>
            <w:hideMark/>
          </w:tcPr>
          <w:p w14:paraId="3460A28A" w14:textId="77777777"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lastRenderedPageBreak/>
              <w:t xml:space="preserve">Номер организации </w:t>
            </w:r>
          </w:p>
          <w:p w14:paraId="7A48542F" w14:textId="77777777"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w:t>
            </w:r>
            <w:r w:rsidRPr="000268DC">
              <w:rPr>
                <w:rFonts w:eastAsia="Times New Roman"/>
                <w:sz w:val="24"/>
                <w:lang w:val="en-US" w:eastAsia="ru-RU"/>
              </w:rPr>
              <w:t>n</w:t>
            </w:r>
            <w:r w:rsidRPr="000268DC">
              <w:rPr>
                <w:rFonts w:eastAsia="Times New Roman"/>
                <w:sz w:val="24"/>
                <w:lang w:eastAsia="ru-RU"/>
              </w:rPr>
              <w:t>)</w:t>
            </w:r>
          </w:p>
          <w:p w14:paraId="43D276ED" w14:textId="77777777"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 xml:space="preserve">Показатель </w:t>
            </w:r>
          </w:p>
          <w:p w14:paraId="7C2932A4" w14:textId="77777777"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737" w:type="dxa"/>
            <w:tcBorders>
              <w:top w:val="single" w:sz="4" w:space="0" w:color="auto"/>
              <w:left w:val="single" w:sz="4" w:space="0" w:color="auto"/>
              <w:bottom w:val="single" w:sz="4" w:space="0" w:color="auto"/>
              <w:right w:val="single" w:sz="4" w:space="0" w:color="auto"/>
            </w:tcBorders>
            <w:vAlign w:val="center"/>
            <w:hideMark/>
          </w:tcPr>
          <w:p w14:paraId="5388C7E5" w14:textId="77777777"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t>1</w:t>
            </w:r>
          </w:p>
        </w:tc>
        <w:tc>
          <w:tcPr>
            <w:tcW w:w="737" w:type="dxa"/>
            <w:tcBorders>
              <w:top w:val="single" w:sz="4" w:space="0" w:color="auto"/>
              <w:left w:val="single" w:sz="4" w:space="0" w:color="auto"/>
              <w:bottom w:val="single" w:sz="4" w:space="0" w:color="auto"/>
              <w:right w:val="single" w:sz="4" w:space="0" w:color="auto"/>
            </w:tcBorders>
            <w:vAlign w:val="center"/>
            <w:hideMark/>
          </w:tcPr>
          <w:p w14:paraId="41698205"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hideMark/>
          </w:tcPr>
          <w:p w14:paraId="07ADCDE4"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hideMark/>
          </w:tcPr>
          <w:p w14:paraId="31C04FAA"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hideMark/>
          </w:tcPr>
          <w:p w14:paraId="39BCEA33"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5</w:t>
            </w:r>
          </w:p>
        </w:tc>
        <w:tc>
          <w:tcPr>
            <w:tcW w:w="737" w:type="dxa"/>
            <w:tcBorders>
              <w:top w:val="single" w:sz="4" w:space="0" w:color="auto"/>
              <w:left w:val="single" w:sz="4" w:space="0" w:color="auto"/>
              <w:bottom w:val="single" w:sz="4" w:space="0" w:color="auto"/>
              <w:right w:val="single" w:sz="4" w:space="0" w:color="auto"/>
            </w:tcBorders>
            <w:vAlign w:val="center"/>
            <w:hideMark/>
          </w:tcPr>
          <w:p w14:paraId="1F717E45"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6</w:t>
            </w:r>
          </w:p>
        </w:tc>
        <w:tc>
          <w:tcPr>
            <w:tcW w:w="737" w:type="dxa"/>
            <w:tcBorders>
              <w:top w:val="single" w:sz="4" w:space="0" w:color="auto"/>
              <w:left w:val="single" w:sz="4" w:space="0" w:color="auto"/>
              <w:bottom w:val="single" w:sz="4" w:space="0" w:color="auto"/>
              <w:right w:val="single" w:sz="4" w:space="0" w:color="auto"/>
            </w:tcBorders>
            <w:vAlign w:val="center"/>
            <w:hideMark/>
          </w:tcPr>
          <w:p w14:paraId="6005EB71"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w:t>
            </w:r>
          </w:p>
        </w:tc>
      </w:tr>
      <w:tr w:rsidR="00077FF5" w:rsidRPr="000268DC" w14:paraId="67985635" w14:textId="77777777" w:rsidTr="00D42983">
        <w:trPr>
          <w:jc w:val="center"/>
        </w:trPr>
        <w:tc>
          <w:tcPr>
            <w:tcW w:w="2943" w:type="dxa"/>
            <w:tcBorders>
              <w:top w:val="single" w:sz="4" w:space="0" w:color="auto"/>
              <w:left w:val="single" w:sz="4" w:space="0" w:color="auto"/>
              <w:bottom w:val="single" w:sz="4" w:space="0" w:color="auto"/>
              <w:right w:val="single" w:sz="4" w:space="0" w:color="auto"/>
            </w:tcBorders>
            <w:hideMark/>
          </w:tcPr>
          <w:p w14:paraId="78CF67C1" w14:textId="77777777" w:rsidR="00077FF5" w:rsidRPr="000268DC" w:rsidRDefault="00077FF5" w:rsidP="00077FF5">
            <w:pPr>
              <w:spacing w:line="276" w:lineRule="auto"/>
              <w:ind w:firstLine="0"/>
              <w:jc w:val="left"/>
              <w:rPr>
                <w:rFonts w:eastAsia="Times New Roman"/>
                <w:lang w:eastAsia="ru-RU"/>
              </w:rPr>
            </w:pPr>
            <w:r w:rsidRPr="000268DC">
              <w:rPr>
                <w:rFonts w:eastAsia="Times New Roman"/>
                <w:lang w:val="en-US" w:eastAsia="ru-RU"/>
              </w:rPr>
              <w:t>S</w:t>
            </w:r>
            <w:r w:rsidRPr="000268DC">
              <w:rPr>
                <w:rFonts w:eastAsia="Times New Roman"/>
                <w:vertAlign w:val="superscript"/>
                <w:lang w:val="en-US" w:eastAsia="ru-RU"/>
              </w:rPr>
              <w:t>ou</w:t>
            </w:r>
            <w:r w:rsidRPr="000268DC">
              <w:rPr>
                <w:rFonts w:eastAsia="Times New Roman"/>
                <w:b/>
                <w:vertAlign w:val="subscript"/>
                <w:lang w:val="en-US" w:eastAsia="ru-RU"/>
              </w:rPr>
              <w:t xml:space="preserve"> </w:t>
            </w:r>
            <w:r w:rsidRPr="000268DC">
              <w:rPr>
                <w:rFonts w:eastAsia="Times New Roman"/>
                <w:vertAlign w:val="subscript"/>
                <w:lang w:val="en-US" w:eastAsia="ru-RU"/>
              </w:rPr>
              <w:t>n</w:t>
            </w:r>
          </w:p>
        </w:tc>
        <w:tc>
          <w:tcPr>
            <w:tcW w:w="737" w:type="dxa"/>
            <w:tcBorders>
              <w:top w:val="single" w:sz="4" w:space="0" w:color="auto"/>
              <w:left w:val="single" w:sz="4" w:space="0" w:color="auto"/>
              <w:bottom w:val="single" w:sz="4" w:space="0" w:color="auto"/>
              <w:right w:val="single" w:sz="4" w:space="0" w:color="auto"/>
            </w:tcBorders>
            <w:hideMark/>
          </w:tcPr>
          <w:p w14:paraId="47CC5F1C" w14:textId="77777777"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70</w:t>
            </w:r>
          </w:p>
        </w:tc>
        <w:tc>
          <w:tcPr>
            <w:tcW w:w="737" w:type="dxa"/>
            <w:tcBorders>
              <w:top w:val="single" w:sz="4" w:space="0" w:color="auto"/>
              <w:left w:val="single" w:sz="4" w:space="0" w:color="auto"/>
              <w:bottom w:val="single" w:sz="4" w:space="0" w:color="auto"/>
              <w:right w:val="single" w:sz="4" w:space="0" w:color="auto"/>
            </w:tcBorders>
            <w:hideMark/>
          </w:tcPr>
          <w:p w14:paraId="066982BA" w14:textId="77777777"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72</w:t>
            </w:r>
          </w:p>
        </w:tc>
        <w:tc>
          <w:tcPr>
            <w:tcW w:w="737" w:type="dxa"/>
            <w:tcBorders>
              <w:top w:val="single" w:sz="4" w:space="0" w:color="auto"/>
              <w:left w:val="single" w:sz="4" w:space="0" w:color="auto"/>
              <w:bottom w:val="single" w:sz="4" w:space="0" w:color="auto"/>
              <w:right w:val="single" w:sz="4" w:space="0" w:color="auto"/>
            </w:tcBorders>
            <w:hideMark/>
          </w:tcPr>
          <w:p w14:paraId="18C8CCF9" w14:textId="77777777"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33</w:t>
            </w:r>
          </w:p>
        </w:tc>
        <w:tc>
          <w:tcPr>
            <w:tcW w:w="737" w:type="dxa"/>
            <w:tcBorders>
              <w:top w:val="single" w:sz="4" w:space="0" w:color="auto"/>
              <w:left w:val="single" w:sz="4" w:space="0" w:color="auto"/>
              <w:bottom w:val="single" w:sz="4" w:space="0" w:color="auto"/>
              <w:right w:val="single" w:sz="4" w:space="0" w:color="auto"/>
            </w:tcBorders>
            <w:hideMark/>
          </w:tcPr>
          <w:p w14:paraId="6A6C3729" w14:textId="77777777"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89</w:t>
            </w:r>
          </w:p>
        </w:tc>
        <w:tc>
          <w:tcPr>
            <w:tcW w:w="737" w:type="dxa"/>
            <w:tcBorders>
              <w:top w:val="single" w:sz="4" w:space="0" w:color="auto"/>
              <w:left w:val="single" w:sz="4" w:space="0" w:color="auto"/>
              <w:bottom w:val="single" w:sz="4" w:space="0" w:color="auto"/>
              <w:right w:val="single" w:sz="4" w:space="0" w:color="auto"/>
            </w:tcBorders>
            <w:hideMark/>
          </w:tcPr>
          <w:p w14:paraId="548CFD67" w14:textId="77777777"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54</w:t>
            </w:r>
          </w:p>
        </w:tc>
        <w:tc>
          <w:tcPr>
            <w:tcW w:w="737" w:type="dxa"/>
            <w:tcBorders>
              <w:top w:val="single" w:sz="4" w:space="0" w:color="auto"/>
              <w:left w:val="single" w:sz="4" w:space="0" w:color="auto"/>
              <w:bottom w:val="single" w:sz="4" w:space="0" w:color="auto"/>
              <w:right w:val="single" w:sz="4" w:space="0" w:color="auto"/>
            </w:tcBorders>
            <w:hideMark/>
          </w:tcPr>
          <w:p w14:paraId="3FE24CA2" w14:textId="77777777"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55</w:t>
            </w:r>
          </w:p>
        </w:tc>
        <w:tc>
          <w:tcPr>
            <w:tcW w:w="737" w:type="dxa"/>
            <w:tcBorders>
              <w:top w:val="single" w:sz="4" w:space="0" w:color="auto"/>
              <w:left w:val="single" w:sz="4" w:space="0" w:color="auto"/>
              <w:bottom w:val="single" w:sz="4" w:space="0" w:color="auto"/>
              <w:right w:val="single" w:sz="4" w:space="0" w:color="auto"/>
            </w:tcBorders>
            <w:hideMark/>
          </w:tcPr>
          <w:p w14:paraId="67A2B220" w14:textId="77777777"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95</w:t>
            </w:r>
          </w:p>
        </w:tc>
      </w:tr>
    </w:tbl>
    <w:p w14:paraId="5A300E43" w14:textId="77777777" w:rsidR="00077FF5" w:rsidRPr="000268DC" w:rsidRDefault="00077FF5" w:rsidP="00077FF5">
      <w:pPr>
        <w:spacing w:after="200" w:line="276" w:lineRule="auto"/>
        <w:ind w:firstLine="0"/>
        <w:jc w:val="left"/>
        <w:rPr>
          <w:rFonts w:eastAsia="Times New Roman"/>
          <w:lang w:eastAsia="ru-RU"/>
        </w:rPr>
      </w:pPr>
    </w:p>
    <w:p w14:paraId="00A00679" w14:textId="77777777"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организаций в отрасли социальной сферы</w:t>
      </w:r>
      <w:r w:rsidRPr="000268DC">
        <w:rPr>
          <w:rFonts w:eastAsia="Times New Roman"/>
          <w:b/>
          <w:lang w:eastAsia="ru-RU"/>
        </w:rPr>
        <w:t xml:space="preserve"> </w:t>
      </w:r>
      <w:r w:rsidRPr="000268DC">
        <w:rPr>
          <w:rFonts w:eastAsia="Times New Roman"/>
          <w:lang w:eastAsia="ru-RU"/>
        </w:rPr>
        <w:t>в субъекте Российской Федерации (муниципальном образовании)</w:t>
      </w:r>
      <w:r w:rsidRPr="000268DC">
        <w:rPr>
          <w:rFonts w:eastAsia="Times New Roman"/>
          <w:lang w:val="en-US" w:eastAsia="ru-RU"/>
        </w:rPr>
        <w:t>N</w:t>
      </w:r>
      <w:r w:rsidRPr="000268DC">
        <w:rPr>
          <w:rFonts w:eastAsia="Times New Roman"/>
          <w:vertAlign w:val="superscript"/>
          <w:lang w:val="en-US" w:eastAsia="ru-RU"/>
        </w:rPr>
        <w:t>ou</w:t>
      </w:r>
      <w:r w:rsidRPr="000268DC">
        <w:rPr>
          <w:rFonts w:eastAsia="Times New Roman"/>
          <w:lang w:eastAsia="ru-RU"/>
        </w:rPr>
        <w:t xml:space="preserve"> =7</w:t>
      </w:r>
    </w:p>
    <w:p w14:paraId="1624F32D" w14:textId="77777777"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perscript"/>
          <w:lang w:eastAsia="ru-RU"/>
        </w:rPr>
        <w:t xml:space="preserve"> </w:t>
      </w:r>
      <w:r w:rsidRPr="000268DC">
        <w:rPr>
          <w:rFonts w:eastAsia="Times New Roman"/>
          <w:b/>
          <w:lang w:eastAsia="ru-RU"/>
        </w:rPr>
        <w:t>= (60 + 72 + 33 + 89 + 54 + 55 + 95) : 7 = 458 : 7 = 65,43 = 65 баллов.</w:t>
      </w:r>
    </w:p>
    <w:p w14:paraId="2291C710"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Показатель оценки качества по субъекту Российской Федерации (муниципальному образованию) в целом</w:t>
      </w:r>
    </w:p>
    <w:p w14:paraId="4D8E7B41" w14:textId="77777777" w:rsidR="00077FF5" w:rsidRPr="000268DC" w:rsidRDefault="00077FF5" w:rsidP="00077FF5">
      <w:pPr>
        <w:widowControl w:val="0"/>
        <w:tabs>
          <w:tab w:val="left" w:pos="993"/>
        </w:tabs>
        <w:autoSpaceDE w:val="0"/>
        <w:autoSpaceDN w:val="0"/>
        <w:adjustRightInd w:val="0"/>
        <w:spacing w:line="240" w:lineRule="auto"/>
        <w:ind w:firstLine="0"/>
        <w:rPr>
          <w:rFonts w:eastAsia="Times New Roman"/>
          <w:lang w:eastAsia="x-none"/>
        </w:rPr>
      </w:pPr>
    </w:p>
    <w:p w14:paraId="6E1B44EA" w14:textId="77777777" w:rsidR="00077FF5" w:rsidRPr="000268DC" w:rsidRDefault="00077FF5" w:rsidP="00077FF5">
      <w:pPr>
        <w:spacing w:before="60" w:line="240" w:lineRule="auto"/>
        <w:ind w:firstLine="0"/>
        <w:jc w:val="right"/>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u</w:t>
      </w:r>
      <w:r w:rsidRPr="000268DC">
        <w:rPr>
          <w:rFonts w:eastAsia="Times New Roman"/>
          <w:b/>
          <w:vertAlign w:val="superscript"/>
          <w:lang w:eastAsia="ru-RU"/>
        </w:rPr>
        <w:t xml:space="preserve"> </w:t>
      </w:r>
      <w:r w:rsidRPr="000268DC">
        <w:rPr>
          <w:rFonts w:eastAsia="Times New Roman"/>
          <w:b/>
          <w:lang w:eastAsia="ru-RU"/>
        </w:rPr>
        <w:t>=∑</w:t>
      </w: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xml:space="preserve"> / </w:t>
      </w:r>
      <w:r w:rsidRPr="000268DC">
        <w:rPr>
          <w:rFonts w:eastAsia="Times New Roman"/>
          <w:b/>
          <w:lang w:val="en-US" w:eastAsia="ru-RU"/>
        </w:rPr>
        <w:t>Q</w:t>
      </w:r>
      <w:r w:rsidRPr="000268DC">
        <w:rPr>
          <w:rFonts w:eastAsia="Times New Roman"/>
          <w:b/>
          <w:vertAlign w:val="subscript"/>
          <w:lang w:val="en-US" w:eastAsia="ru-RU"/>
        </w:rPr>
        <w:t>u</w:t>
      </w:r>
      <w:r w:rsidRPr="000268DC">
        <w:rPr>
          <w:rFonts w:eastAsia="Times New Roman"/>
          <w:b/>
          <w:lang w:eastAsia="ru-RU"/>
        </w:rPr>
        <w:t>,</w:t>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lang w:eastAsia="ru-RU"/>
        </w:rPr>
        <w:t>(9)</w:t>
      </w:r>
    </w:p>
    <w:p w14:paraId="272FB481" w14:textId="77777777" w:rsidR="00077FF5" w:rsidRPr="000268DC" w:rsidRDefault="00077FF5" w:rsidP="00077FF5">
      <w:pPr>
        <w:spacing w:before="60" w:line="240" w:lineRule="auto"/>
        <w:ind w:firstLine="0"/>
        <w:jc w:val="right"/>
        <w:rPr>
          <w:rFonts w:eastAsia="Times New Roman"/>
          <w:lang w:eastAsia="ru-RU"/>
        </w:rPr>
      </w:pPr>
    </w:p>
    <w:p w14:paraId="6C2C7720" w14:textId="77777777" w:rsidR="00077FF5" w:rsidRPr="000268DC" w:rsidRDefault="00077FF5" w:rsidP="00077FF5">
      <w:pPr>
        <w:spacing w:line="240" w:lineRule="auto"/>
        <w:ind w:firstLine="0"/>
        <w:rPr>
          <w:rFonts w:eastAsia="Times New Roman"/>
          <w:lang w:eastAsia="ru-RU"/>
        </w:rPr>
      </w:pPr>
      <w:r w:rsidRPr="000268DC">
        <w:rPr>
          <w:rFonts w:eastAsia="Times New Roman"/>
          <w:lang w:eastAsia="ru-RU"/>
        </w:rPr>
        <w:t>где:</w:t>
      </w:r>
    </w:p>
    <w:p w14:paraId="00E304A9" w14:textId="77777777"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S</w:t>
      </w:r>
      <w:r w:rsidRPr="000268DC">
        <w:rPr>
          <w:rFonts w:eastAsia="Times New Roman"/>
          <w:b/>
          <w:vertAlign w:val="superscript"/>
          <w:lang w:val="en-US" w:eastAsia="ru-RU"/>
        </w:rPr>
        <w:t>u</w:t>
      </w:r>
      <w:r w:rsidRPr="000268DC">
        <w:rPr>
          <w:rFonts w:eastAsia="Times New Roman"/>
          <w:lang w:eastAsia="ru-RU"/>
        </w:rPr>
        <w:t xml:space="preserve"> – показатель </w:t>
      </w:r>
      <w:r w:rsidRPr="000268DC">
        <w:rPr>
          <w:rFonts w:eastAsia="Times New Roman"/>
          <w:color w:val="000000"/>
          <w:lang w:eastAsia="ru-RU"/>
        </w:rPr>
        <w:t xml:space="preserve">оценки </w:t>
      </w:r>
      <w:r w:rsidRPr="000268DC">
        <w:rPr>
          <w:rFonts w:eastAsia="Times New Roman"/>
          <w:lang w:eastAsia="ru-RU"/>
        </w:rPr>
        <w:t>качества</w:t>
      </w:r>
      <w:r w:rsidRPr="000268DC">
        <w:rPr>
          <w:rFonts w:eastAsia="Times New Roman"/>
          <w:color w:val="000000"/>
          <w:lang w:eastAsia="ru-RU"/>
        </w:rPr>
        <w:t xml:space="preserve"> </w:t>
      </w:r>
      <w:r w:rsidRPr="000268DC">
        <w:rPr>
          <w:rFonts w:eastAsia="Times New Roman"/>
          <w:lang w:eastAsia="ru-RU"/>
        </w:rPr>
        <w:t xml:space="preserve">в </w:t>
      </w:r>
      <w:r w:rsidRPr="000268DC">
        <w:rPr>
          <w:rFonts w:eastAsia="Times New Roman"/>
          <w:lang w:val="en-US" w:eastAsia="ru-RU"/>
        </w:rPr>
        <w:t>u</w:t>
      </w:r>
      <w:r w:rsidRPr="000268DC">
        <w:rPr>
          <w:rFonts w:eastAsia="Times New Roman"/>
          <w:lang w:eastAsia="ru-RU"/>
        </w:rPr>
        <w:t>-ом субъекте Российской Федерации (муниципальном образовании);</w:t>
      </w:r>
    </w:p>
    <w:p w14:paraId="20366897" w14:textId="77777777" w:rsidR="00077FF5" w:rsidRPr="000268DC" w:rsidRDefault="00077FF5" w:rsidP="00077FF5">
      <w:pPr>
        <w:spacing w:line="240" w:lineRule="auto"/>
        <w:ind w:firstLine="0"/>
        <w:rPr>
          <w:rFonts w:eastAsia="Times New Roman"/>
          <w:vertAlign w:val="subscript"/>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xml:space="preserve"> </w:t>
      </w:r>
      <w:r w:rsidRPr="000268DC">
        <w:rPr>
          <w:rFonts w:eastAsia="Times New Roman"/>
          <w:lang w:eastAsia="ru-RU"/>
        </w:rPr>
        <w:t xml:space="preserve">– показатель </w:t>
      </w:r>
      <w:r w:rsidRPr="000268DC">
        <w:rPr>
          <w:rFonts w:eastAsia="Times New Roman"/>
          <w:color w:val="000000"/>
          <w:lang w:eastAsia="ru-RU"/>
        </w:rPr>
        <w:t>оценки качества по</w:t>
      </w:r>
      <w:r w:rsidRPr="000268DC">
        <w:rPr>
          <w:rFonts w:eastAsia="Times New Roman"/>
          <w:lang w:eastAsia="ru-RU"/>
        </w:rPr>
        <w:t xml:space="preserve"> о-й отрасли социальной сферы в u-м субъекте Российской Федерации (муниципальном образовании);</w:t>
      </w:r>
      <w:r w:rsidRPr="000268DC">
        <w:rPr>
          <w:rFonts w:eastAsia="Times New Roman"/>
          <w:vertAlign w:val="subscript"/>
          <w:lang w:eastAsia="ru-RU"/>
        </w:rPr>
        <w:t xml:space="preserve"> </w:t>
      </w:r>
    </w:p>
    <w:p w14:paraId="62572E3D" w14:textId="77777777"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Q</w:t>
      </w:r>
      <w:r w:rsidRPr="000268DC">
        <w:rPr>
          <w:rFonts w:eastAsia="Times New Roman"/>
          <w:b/>
          <w:vertAlign w:val="subscript"/>
          <w:lang w:val="en-US" w:eastAsia="ru-RU"/>
        </w:rPr>
        <w:t>u</w:t>
      </w:r>
      <w:r w:rsidRPr="000268DC">
        <w:rPr>
          <w:rFonts w:eastAsia="Times New Roman"/>
          <w:b/>
          <w:lang w:eastAsia="ru-RU"/>
        </w:rPr>
        <w:t xml:space="preserve"> </w:t>
      </w:r>
      <w:r w:rsidRPr="000268DC">
        <w:rPr>
          <w:rFonts w:eastAsia="Times New Roman"/>
          <w:lang w:eastAsia="ru-RU"/>
        </w:rPr>
        <w:t xml:space="preserve">– количество отраслей социальной </w:t>
      </w:r>
      <w:r w:rsidRPr="000268DC">
        <w:rPr>
          <w:rFonts w:eastAsia="Times New Roman"/>
          <w:color w:val="000000"/>
          <w:lang w:eastAsia="ru-RU"/>
        </w:rPr>
        <w:t>сферы</w:t>
      </w:r>
      <w:r w:rsidRPr="000268DC">
        <w:rPr>
          <w:rFonts w:eastAsia="Times New Roman"/>
          <w:lang w:eastAsia="ru-RU"/>
        </w:rPr>
        <w:t xml:space="preserve">, в которых в </w:t>
      </w:r>
      <w:r w:rsidRPr="000268DC">
        <w:rPr>
          <w:rFonts w:eastAsia="Times New Roman"/>
          <w:lang w:val="en-US" w:eastAsia="ru-RU"/>
        </w:rPr>
        <w:t>u</w:t>
      </w:r>
      <w:r w:rsidRPr="000268DC">
        <w:rPr>
          <w:rFonts w:eastAsia="Times New Roman"/>
          <w:lang w:eastAsia="ru-RU"/>
        </w:rPr>
        <w:t>-ом субъекте Российской Федерации (муниципальном образовании) проводилась независимая оценка качества.</w:t>
      </w:r>
    </w:p>
    <w:p w14:paraId="4595C725" w14:textId="77777777" w:rsidR="00077FF5" w:rsidRPr="000268DC" w:rsidRDefault="00077FF5" w:rsidP="00077FF5">
      <w:pPr>
        <w:spacing w:line="240" w:lineRule="auto"/>
        <w:ind w:firstLine="0"/>
        <w:rPr>
          <w:rFonts w:eastAsia="Times New Roman"/>
          <w:lang w:eastAsia="ru-RU"/>
        </w:rPr>
      </w:pPr>
    </w:p>
    <w:p w14:paraId="1E05A4AB" w14:textId="77777777"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оценки качества по субъекту Российской Федерации (муниципальному образованию) в целом:</w:t>
      </w:r>
    </w:p>
    <w:p w14:paraId="598AFFDF" w14:textId="77777777" w:rsidR="00077FF5" w:rsidRPr="000268DC" w:rsidRDefault="00077FF5" w:rsidP="00077FF5">
      <w:pPr>
        <w:spacing w:line="240" w:lineRule="auto"/>
        <w:ind w:firstLine="0"/>
        <w:rPr>
          <w:rFonts w:eastAsia="Times New Roman"/>
          <w:u w:val="single"/>
          <w:lang w:eastAsia="ru-RU"/>
        </w:rPr>
      </w:pPr>
    </w:p>
    <w:p w14:paraId="4487005A" w14:textId="77777777" w:rsidR="00077FF5" w:rsidRPr="000268DC" w:rsidRDefault="00077FF5" w:rsidP="00077FF5">
      <w:pPr>
        <w:spacing w:line="240" w:lineRule="auto"/>
        <w:ind w:firstLine="0"/>
        <w:rPr>
          <w:rFonts w:eastAsia="Times New Roman"/>
          <w:lang w:eastAsia="ru-RU"/>
        </w:rPr>
      </w:pPr>
      <w:r w:rsidRPr="000268DC">
        <w:rPr>
          <w:rFonts w:eastAsia="Times New Roman"/>
          <w:u w:val="single"/>
          <w:lang w:eastAsia="ru-RU"/>
        </w:rPr>
        <w:t xml:space="preserve">Вариант 1. </w:t>
      </w:r>
      <w:r w:rsidRPr="000268DC">
        <w:rPr>
          <w:rFonts w:eastAsia="Times New Roman"/>
          <w:lang w:eastAsia="ru-RU"/>
        </w:rPr>
        <w:t xml:space="preserve">В субъекте Российской Федерации (муниципальном образовании) проводилась оценка качества во всех отраслях социальной сферы </w:t>
      </w:r>
    </w:p>
    <w:p w14:paraId="0A255D95" w14:textId="77777777" w:rsidR="00077FF5" w:rsidRPr="000268DC"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77FF5" w:rsidRPr="000268DC" w14:paraId="18130256" w14:textId="77777777"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14:paraId="5683CB49" w14:textId="77777777"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 xml:space="preserve">Социальная </w:t>
            </w:r>
          </w:p>
          <w:p w14:paraId="191A852A" w14:textId="77777777"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сфера</w:t>
            </w:r>
          </w:p>
          <w:p w14:paraId="29736756" w14:textId="77777777"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Показатель          (о)</w:t>
            </w:r>
          </w:p>
          <w:p w14:paraId="4B50283B" w14:textId="77777777"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D243F0A" w14:textId="77777777"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14:paraId="52935A25"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9F60C6A"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14:paraId="6F472994"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Социальное обслуживание</w:t>
            </w:r>
          </w:p>
        </w:tc>
      </w:tr>
      <w:tr w:rsidR="00077FF5" w:rsidRPr="000268DC" w14:paraId="0C590316" w14:textId="77777777"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2C4D628D" w14:textId="77777777" w:rsidR="00077FF5" w:rsidRPr="000268DC" w:rsidRDefault="00077FF5" w:rsidP="00077FF5">
            <w:pPr>
              <w:spacing w:line="276" w:lineRule="auto"/>
              <w:ind w:firstLine="0"/>
              <w:jc w:val="center"/>
              <w:rPr>
                <w:rFonts w:eastAsia="Times New Roman"/>
                <w:lang w:eastAsia="ru-RU"/>
              </w:rPr>
            </w:pPr>
            <w:r w:rsidRPr="000268DC">
              <w:rPr>
                <w:rFonts w:eastAsia="Times New Roman"/>
                <w:lang w:val="en-US" w:eastAsia="ru-RU"/>
              </w:rPr>
              <w:t>S</w:t>
            </w:r>
            <w:r w:rsidRPr="000268DC">
              <w:rPr>
                <w:rFonts w:eastAsia="Times New Roman"/>
                <w:vertAlign w:val="superscript"/>
                <w:lang w:val="en-US" w:eastAsia="ru-RU"/>
              </w:rPr>
              <w:t>ou</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FCA95BD"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vAlign w:val="center"/>
            <w:hideMark/>
          </w:tcPr>
          <w:p w14:paraId="09DF3753"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35A1F74"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vAlign w:val="center"/>
            <w:hideMark/>
          </w:tcPr>
          <w:p w14:paraId="437576BD"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79</w:t>
            </w:r>
          </w:p>
        </w:tc>
      </w:tr>
    </w:tbl>
    <w:p w14:paraId="4DD80EF9" w14:textId="77777777" w:rsidR="00077FF5" w:rsidRPr="000268DC" w:rsidRDefault="00077FF5" w:rsidP="00077FF5">
      <w:pPr>
        <w:spacing w:line="240" w:lineRule="auto"/>
        <w:ind w:firstLine="0"/>
        <w:rPr>
          <w:rFonts w:eastAsia="Times New Roman"/>
          <w:lang w:eastAsia="ru-RU"/>
        </w:rPr>
      </w:pPr>
    </w:p>
    <w:p w14:paraId="74C35832" w14:textId="77777777"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отраслей социальной сферы, в которых</w:t>
      </w:r>
      <w:r w:rsidRPr="000268DC">
        <w:rPr>
          <w:rFonts w:eastAsia="Times New Roman"/>
          <w:b/>
          <w:lang w:eastAsia="ru-RU"/>
        </w:rPr>
        <w:t xml:space="preserve"> п</w:t>
      </w:r>
      <w:r w:rsidRPr="000268DC">
        <w:rPr>
          <w:rFonts w:eastAsia="Times New Roman"/>
          <w:lang w:eastAsia="ru-RU"/>
        </w:rPr>
        <w:t xml:space="preserve">роводилась оценка качества </w:t>
      </w:r>
      <w:r w:rsidRPr="000268DC">
        <w:rPr>
          <w:rFonts w:eastAsia="Times New Roman"/>
          <w:b/>
          <w:lang w:val="en-US" w:eastAsia="ru-RU"/>
        </w:rPr>
        <w:t>Q</w:t>
      </w:r>
      <w:r w:rsidRPr="000268DC">
        <w:rPr>
          <w:rFonts w:eastAsia="Times New Roman"/>
          <w:lang w:eastAsia="ru-RU"/>
        </w:rPr>
        <w:t xml:space="preserve"> = 4</w:t>
      </w:r>
    </w:p>
    <w:p w14:paraId="051B6C08" w14:textId="77777777"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perscript"/>
          <w:lang w:eastAsia="ru-RU"/>
        </w:rPr>
        <w:t xml:space="preserve"> </w:t>
      </w:r>
      <w:r w:rsidRPr="000268DC">
        <w:rPr>
          <w:rFonts w:eastAsia="Times New Roman"/>
          <w:b/>
          <w:lang w:eastAsia="ru-RU"/>
        </w:rPr>
        <w:t>= (74 + 82 + 78 + 79) : 4 = 313 : 4 = 78,25 = 78 баллов.</w:t>
      </w:r>
    </w:p>
    <w:p w14:paraId="080C17BF" w14:textId="77777777" w:rsidR="00077FF5" w:rsidRPr="000268DC" w:rsidRDefault="00077FF5" w:rsidP="00077FF5">
      <w:pPr>
        <w:spacing w:line="240" w:lineRule="auto"/>
        <w:ind w:firstLine="0"/>
        <w:rPr>
          <w:rFonts w:eastAsia="Times New Roman"/>
          <w:lang w:eastAsia="ru-RU"/>
        </w:rPr>
      </w:pPr>
    </w:p>
    <w:p w14:paraId="52F7ADA3" w14:textId="77777777" w:rsidR="00077FF5" w:rsidRPr="000268DC" w:rsidRDefault="00077FF5" w:rsidP="00077FF5">
      <w:pPr>
        <w:spacing w:line="240" w:lineRule="auto"/>
        <w:ind w:firstLine="0"/>
        <w:rPr>
          <w:rFonts w:eastAsia="Times New Roman"/>
          <w:lang w:eastAsia="ru-RU"/>
        </w:rPr>
      </w:pPr>
      <w:r w:rsidRPr="000268DC">
        <w:rPr>
          <w:rFonts w:eastAsia="Times New Roman"/>
          <w:u w:val="single"/>
          <w:lang w:eastAsia="ru-RU"/>
        </w:rPr>
        <w:t xml:space="preserve">Вариант 2. </w:t>
      </w:r>
      <w:r w:rsidRPr="000268DC">
        <w:rPr>
          <w:rFonts w:eastAsia="Times New Roman"/>
          <w:lang w:eastAsia="ru-RU"/>
        </w:rPr>
        <w:t xml:space="preserve">В субъекте Российской Федерации (муниципальном образовании) проводилась оценка качества в трех отраслях социальной сферы </w:t>
      </w:r>
    </w:p>
    <w:p w14:paraId="02CD2959" w14:textId="77777777" w:rsidR="00077FF5" w:rsidRPr="000268DC"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77FF5" w:rsidRPr="000268DC" w14:paraId="58C5A5D3" w14:textId="77777777"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14:paraId="13B7FAB9" w14:textId="77777777"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 xml:space="preserve">Социальная </w:t>
            </w:r>
          </w:p>
          <w:p w14:paraId="141A5850" w14:textId="77777777"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сфера</w:t>
            </w:r>
          </w:p>
          <w:p w14:paraId="51BABC05" w14:textId="77777777"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Показатель          (о)</w:t>
            </w:r>
          </w:p>
          <w:p w14:paraId="03CBE62F" w14:textId="77777777"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04A4ECC" w14:textId="77777777"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14:paraId="7DBDCB03"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522294C"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14:paraId="3A974883"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Социальное обслуживание</w:t>
            </w:r>
          </w:p>
        </w:tc>
      </w:tr>
      <w:tr w:rsidR="00077FF5" w:rsidRPr="000268DC" w14:paraId="5EA762EE" w14:textId="77777777"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3177807F" w14:textId="77777777" w:rsidR="00077FF5" w:rsidRPr="000268DC" w:rsidRDefault="00077FF5" w:rsidP="00077FF5">
            <w:pPr>
              <w:spacing w:line="276" w:lineRule="auto"/>
              <w:ind w:firstLine="0"/>
              <w:jc w:val="center"/>
              <w:rPr>
                <w:rFonts w:eastAsia="Times New Roman"/>
                <w:lang w:eastAsia="ru-RU"/>
              </w:rPr>
            </w:pPr>
            <w:r w:rsidRPr="000268DC">
              <w:rPr>
                <w:rFonts w:eastAsia="Times New Roman"/>
                <w:lang w:val="en-US" w:eastAsia="ru-RU"/>
              </w:rPr>
              <w:t>S</w:t>
            </w:r>
            <w:r w:rsidRPr="000268DC">
              <w:rPr>
                <w:rFonts w:eastAsia="Times New Roman"/>
                <w:vertAlign w:val="superscript"/>
                <w:lang w:val="en-US" w:eastAsia="ru-RU"/>
              </w:rPr>
              <w:t>ou</w:t>
            </w:r>
          </w:p>
        </w:tc>
        <w:tc>
          <w:tcPr>
            <w:tcW w:w="1177" w:type="dxa"/>
            <w:tcBorders>
              <w:top w:val="single" w:sz="4" w:space="0" w:color="auto"/>
              <w:left w:val="single" w:sz="4" w:space="0" w:color="auto"/>
              <w:bottom w:val="single" w:sz="4" w:space="0" w:color="auto"/>
              <w:right w:val="single" w:sz="4" w:space="0" w:color="auto"/>
            </w:tcBorders>
            <w:hideMark/>
          </w:tcPr>
          <w:p w14:paraId="508950BE"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hideMark/>
          </w:tcPr>
          <w:p w14:paraId="3EEB633D"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hideMark/>
          </w:tcPr>
          <w:p w14:paraId="674AE94F"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hideMark/>
          </w:tcPr>
          <w:p w14:paraId="3FE566D9" w14:textId="77777777"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w:t>
            </w:r>
          </w:p>
        </w:tc>
      </w:tr>
    </w:tbl>
    <w:p w14:paraId="568B24F8" w14:textId="77777777" w:rsidR="00077FF5" w:rsidRPr="000268DC" w:rsidRDefault="00077FF5" w:rsidP="00077FF5">
      <w:pPr>
        <w:spacing w:line="240" w:lineRule="auto"/>
        <w:ind w:firstLine="0"/>
        <w:rPr>
          <w:rFonts w:eastAsia="Times New Roman"/>
          <w:lang w:eastAsia="ru-RU"/>
        </w:rPr>
      </w:pPr>
    </w:p>
    <w:p w14:paraId="33161623" w14:textId="77777777"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отраслей социальной сферы, в которых</w:t>
      </w:r>
      <w:r w:rsidRPr="000268DC">
        <w:rPr>
          <w:rFonts w:eastAsia="Times New Roman"/>
          <w:b/>
          <w:lang w:eastAsia="ru-RU"/>
        </w:rPr>
        <w:t xml:space="preserve"> </w:t>
      </w:r>
      <w:r w:rsidRPr="000268DC">
        <w:rPr>
          <w:rFonts w:eastAsia="Times New Roman"/>
          <w:lang w:eastAsia="ru-RU"/>
        </w:rPr>
        <w:t xml:space="preserve">проводилась оценка качества </w:t>
      </w:r>
      <w:r w:rsidRPr="000268DC">
        <w:rPr>
          <w:rFonts w:eastAsia="Times New Roman"/>
          <w:b/>
          <w:lang w:val="en-US" w:eastAsia="ru-RU"/>
        </w:rPr>
        <w:t>Q</w:t>
      </w:r>
      <w:r w:rsidRPr="000268DC">
        <w:rPr>
          <w:rFonts w:eastAsia="Times New Roman"/>
          <w:lang w:eastAsia="ru-RU"/>
        </w:rPr>
        <w:t xml:space="preserve"> = 3</w:t>
      </w:r>
    </w:p>
    <w:p w14:paraId="715C0099" w14:textId="77777777"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perscript"/>
          <w:lang w:eastAsia="ru-RU"/>
        </w:rPr>
        <w:t xml:space="preserve"> </w:t>
      </w:r>
      <w:r w:rsidRPr="000268DC">
        <w:rPr>
          <w:rFonts w:eastAsia="Times New Roman"/>
          <w:b/>
          <w:lang w:eastAsia="ru-RU"/>
        </w:rPr>
        <w:t>= (74 + 82 + 78) : 3 = 234 : 3 = 78 баллов.</w:t>
      </w:r>
    </w:p>
    <w:p w14:paraId="718FDD26" w14:textId="77777777" w:rsidR="00077FF5" w:rsidRPr="000268DC" w:rsidRDefault="00077FF5" w:rsidP="00077FF5">
      <w:pPr>
        <w:spacing w:line="240" w:lineRule="auto"/>
        <w:ind w:firstLine="0"/>
        <w:rPr>
          <w:rFonts w:eastAsia="Times New Roman"/>
          <w:lang w:eastAsia="ru-RU"/>
        </w:rPr>
      </w:pPr>
    </w:p>
    <w:p w14:paraId="3723E67A" w14:textId="77777777" w:rsidR="00077FF5" w:rsidRPr="000268DC" w:rsidRDefault="00077FF5" w:rsidP="00077FF5">
      <w:pPr>
        <w:keepNext/>
        <w:spacing w:before="240" w:after="60" w:line="240" w:lineRule="auto"/>
        <w:ind w:firstLine="0"/>
        <w:jc w:val="center"/>
        <w:outlineLvl w:val="0"/>
        <w:rPr>
          <w:rFonts w:eastAsia="Calibri"/>
          <w:b/>
          <w:bCs/>
          <w:color w:val="4472C4"/>
          <w:sz w:val="32"/>
          <w:szCs w:val="32"/>
        </w:rPr>
        <w:sectPr w:rsidR="00077FF5" w:rsidRPr="000268DC" w:rsidSect="00905B74">
          <w:headerReference w:type="even" r:id="rId13"/>
          <w:footerReference w:type="even" r:id="rId14"/>
          <w:footerReference w:type="default" r:id="rId15"/>
          <w:headerReference w:type="first" r:id="rId16"/>
          <w:pgSz w:w="16838" w:h="11905" w:orient="landscape"/>
          <w:pgMar w:top="1701" w:right="1134" w:bottom="851" w:left="1134" w:header="0" w:footer="567" w:gutter="0"/>
          <w:cols w:space="720"/>
          <w:docGrid w:linePitch="381"/>
        </w:sectPr>
      </w:pPr>
    </w:p>
    <w:bookmarkEnd w:id="12"/>
    <w:p w14:paraId="774DB0E8" w14:textId="77777777" w:rsidR="00077FF5" w:rsidRPr="000268DC" w:rsidRDefault="00077FF5">
      <w:pPr>
        <w:rPr>
          <w:rFonts w:eastAsia="Calibri"/>
          <w:b/>
          <w:bCs/>
          <w:color w:val="4472C4"/>
          <w:sz w:val="32"/>
          <w:szCs w:val="32"/>
        </w:rPr>
      </w:pPr>
    </w:p>
    <w:p w14:paraId="7A88A545" w14:textId="77777777" w:rsidR="00077FF5" w:rsidRPr="000268DC" w:rsidRDefault="00077FF5" w:rsidP="00077FF5">
      <w:pPr>
        <w:pStyle w:val="13"/>
      </w:pPr>
      <w:bookmarkStart w:id="20" w:name="_Toc23647664"/>
      <w:r w:rsidRPr="000268DC">
        <w:t>Результаты исследования</w:t>
      </w:r>
      <w:bookmarkEnd w:id="20"/>
    </w:p>
    <w:p w14:paraId="673944F8" w14:textId="77777777" w:rsidR="001F513C" w:rsidRPr="000268DC" w:rsidRDefault="001F513C" w:rsidP="001F513C">
      <w:pPr>
        <w:pStyle w:val="21"/>
        <w:rPr>
          <w:rFonts w:ascii="Times New Roman" w:hAnsi="Times New Roman"/>
        </w:rPr>
      </w:pPr>
      <w:bookmarkStart w:id="21" w:name="_Toc23647665"/>
      <w:r w:rsidRPr="000268DC">
        <w:rPr>
          <w:rFonts w:ascii="Times New Roman" w:hAnsi="Times New Roman"/>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bookmarkEnd w:id="21"/>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5106"/>
        <w:gridCol w:w="2096"/>
        <w:gridCol w:w="29"/>
      </w:tblGrid>
      <w:tr w:rsidR="000268DC" w:rsidRPr="000268DC" w14:paraId="74F35E12" w14:textId="77777777" w:rsidTr="00531795">
        <w:trPr>
          <w:gridAfter w:val="1"/>
          <w:wAfter w:w="29" w:type="dxa"/>
          <w:trHeight w:val="20"/>
        </w:trPr>
        <w:tc>
          <w:tcPr>
            <w:tcW w:w="3259" w:type="dxa"/>
            <w:shd w:val="clear" w:color="auto" w:fill="84AA33" w:themeFill="accent4"/>
            <w:noWrap/>
            <w:vAlign w:val="center"/>
          </w:tcPr>
          <w:p w14:paraId="1B17D682" w14:textId="77777777" w:rsidR="001F513C" w:rsidRPr="000268DC" w:rsidRDefault="001F513C" w:rsidP="001F513C">
            <w:pPr>
              <w:spacing w:line="240" w:lineRule="auto"/>
              <w:ind w:firstLine="0"/>
              <w:jc w:val="left"/>
              <w:rPr>
                <w:rFonts w:eastAsia="Times New Roman"/>
                <w:b/>
                <w:color w:val="000000" w:themeColor="text1"/>
                <w:sz w:val="22"/>
                <w:szCs w:val="22"/>
                <w:lang w:eastAsia="ru-RU"/>
              </w:rPr>
            </w:pPr>
            <w:r w:rsidRPr="000268DC">
              <w:rPr>
                <w:rFonts w:eastAsia="Times New Roman"/>
                <w:b/>
                <w:color w:val="000000" w:themeColor="text1"/>
                <w:sz w:val="22"/>
                <w:szCs w:val="22"/>
                <w:lang w:eastAsia="ru-RU"/>
              </w:rPr>
              <w:t>Показатель</w:t>
            </w:r>
          </w:p>
        </w:tc>
        <w:tc>
          <w:tcPr>
            <w:tcW w:w="5106" w:type="dxa"/>
            <w:shd w:val="clear" w:color="auto" w:fill="84AA33" w:themeFill="accent4"/>
            <w:vAlign w:val="center"/>
          </w:tcPr>
          <w:p w14:paraId="7C8CE8BA" w14:textId="77777777" w:rsidR="001F513C" w:rsidRPr="000268DC" w:rsidRDefault="001F513C" w:rsidP="001F513C">
            <w:pPr>
              <w:spacing w:line="240" w:lineRule="auto"/>
              <w:ind w:firstLine="0"/>
              <w:jc w:val="left"/>
              <w:rPr>
                <w:rFonts w:eastAsia="Times New Roman"/>
                <w:b/>
                <w:color w:val="000000" w:themeColor="text1"/>
                <w:sz w:val="22"/>
                <w:szCs w:val="22"/>
                <w:lang w:eastAsia="ru-RU"/>
              </w:rPr>
            </w:pPr>
            <w:r w:rsidRPr="000268DC">
              <w:rPr>
                <w:rFonts w:eastAsia="Times New Roman"/>
                <w:b/>
                <w:color w:val="000000" w:themeColor="text1"/>
                <w:sz w:val="22"/>
                <w:szCs w:val="22"/>
                <w:lang w:eastAsia="ru-RU"/>
              </w:rPr>
              <w:t xml:space="preserve">Индикатор </w:t>
            </w:r>
          </w:p>
        </w:tc>
        <w:tc>
          <w:tcPr>
            <w:tcW w:w="2096" w:type="dxa"/>
            <w:shd w:val="clear" w:color="auto" w:fill="84AA33" w:themeFill="accent4"/>
            <w:noWrap/>
            <w:vAlign w:val="center"/>
          </w:tcPr>
          <w:p w14:paraId="44C92DEB" w14:textId="77777777" w:rsidR="001F513C" w:rsidRPr="000268DC" w:rsidRDefault="001F513C" w:rsidP="001F513C">
            <w:pPr>
              <w:spacing w:line="240" w:lineRule="auto"/>
              <w:ind w:firstLine="0"/>
              <w:jc w:val="center"/>
              <w:rPr>
                <w:rFonts w:eastAsia="Times New Roman"/>
                <w:b/>
                <w:color w:val="000000" w:themeColor="text1"/>
                <w:sz w:val="22"/>
                <w:szCs w:val="22"/>
                <w:lang w:eastAsia="ru-RU"/>
              </w:rPr>
            </w:pPr>
            <w:r w:rsidRPr="000268DC">
              <w:rPr>
                <w:rFonts w:eastAsia="Times New Roman"/>
                <w:b/>
                <w:color w:val="000000" w:themeColor="text1"/>
                <w:sz w:val="22"/>
                <w:szCs w:val="22"/>
                <w:lang w:eastAsia="ru-RU"/>
              </w:rPr>
              <w:t>Выполнение индикатора (1-есть, 0 –нет)</w:t>
            </w:r>
          </w:p>
        </w:tc>
      </w:tr>
      <w:tr w:rsidR="000268DC" w:rsidRPr="000268DC" w14:paraId="4AC17502" w14:textId="77777777" w:rsidTr="000268DC">
        <w:trPr>
          <w:trHeight w:val="315"/>
        </w:trPr>
        <w:tc>
          <w:tcPr>
            <w:tcW w:w="3259" w:type="dxa"/>
            <w:vMerge w:val="restart"/>
            <w:shd w:val="clear" w:color="000000" w:fill="8D9BAF"/>
            <w:noWrap/>
            <w:hideMark/>
          </w:tcPr>
          <w:p w14:paraId="376CC03E" w14:textId="77777777" w:rsidR="000268DC" w:rsidRPr="000268DC" w:rsidRDefault="000268DC" w:rsidP="000268DC">
            <w:pPr>
              <w:spacing w:line="240" w:lineRule="auto"/>
              <w:ind w:firstLine="0"/>
              <w:jc w:val="center"/>
              <w:rPr>
                <w:rFonts w:eastAsia="Times New Roman"/>
                <w:color w:val="000000" w:themeColor="text1"/>
                <w:sz w:val="22"/>
                <w:szCs w:val="22"/>
                <w:lang w:eastAsia="ru-RU"/>
              </w:rPr>
            </w:pPr>
            <w:r w:rsidRPr="000268DC">
              <w:rPr>
                <w:rFonts w:eastAsia="Times New Roman"/>
                <w:color w:val="000000" w:themeColor="text1"/>
                <w:sz w:val="22"/>
                <w:szCs w:val="22"/>
                <w:lang w:eastAsia="ru-RU"/>
              </w:rPr>
              <w:t>1.1 "Открытость и доступность информации об организации социального обслуживания"на информационных стендах в помещении организации</w:t>
            </w:r>
          </w:p>
        </w:tc>
        <w:tc>
          <w:tcPr>
            <w:tcW w:w="5106" w:type="dxa"/>
            <w:shd w:val="clear" w:color="000000" w:fill="8D9BAF"/>
            <w:noWrap/>
            <w:hideMark/>
          </w:tcPr>
          <w:p w14:paraId="6217CCFC"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 Информация о дате гос.регистрации организации </w:t>
            </w:r>
          </w:p>
        </w:tc>
        <w:tc>
          <w:tcPr>
            <w:tcW w:w="2125" w:type="dxa"/>
            <w:gridSpan w:val="2"/>
            <w:shd w:val="clear" w:color="auto" w:fill="auto"/>
            <w:noWrap/>
            <w:vAlign w:val="bottom"/>
            <w:hideMark/>
          </w:tcPr>
          <w:p w14:paraId="461FBDCE"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68BD9501" w14:textId="77777777" w:rsidTr="000268DC">
        <w:trPr>
          <w:trHeight w:val="315"/>
        </w:trPr>
        <w:tc>
          <w:tcPr>
            <w:tcW w:w="3259" w:type="dxa"/>
            <w:vMerge/>
            <w:vAlign w:val="center"/>
            <w:hideMark/>
          </w:tcPr>
          <w:p w14:paraId="7AB29A26"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14:paraId="30D0AE80"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2) Информация об учредителе, учредителях  организации социального обсуживания</w:t>
            </w:r>
          </w:p>
        </w:tc>
        <w:tc>
          <w:tcPr>
            <w:tcW w:w="2125" w:type="dxa"/>
            <w:gridSpan w:val="2"/>
            <w:shd w:val="clear" w:color="auto" w:fill="auto"/>
            <w:noWrap/>
            <w:vAlign w:val="bottom"/>
            <w:hideMark/>
          </w:tcPr>
          <w:p w14:paraId="50C3205E"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5A3E04F8" w14:textId="77777777" w:rsidTr="000268DC">
        <w:trPr>
          <w:trHeight w:val="315"/>
        </w:trPr>
        <w:tc>
          <w:tcPr>
            <w:tcW w:w="3259" w:type="dxa"/>
            <w:vMerge/>
            <w:vAlign w:val="center"/>
            <w:hideMark/>
          </w:tcPr>
          <w:p w14:paraId="4C0A45EB"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14:paraId="41291A31"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3) Информация о месте нахождения  организации социального обслужживания и ее филиалов (при наличии),</w:t>
            </w:r>
          </w:p>
        </w:tc>
        <w:tc>
          <w:tcPr>
            <w:tcW w:w="2125" w:type="dxa"/>
            <w:gridSpan w:val="2"/>
            <w:shd w:val="clear" w:color="auto" w:fill="auto"/>
            <w:noWrap/>
            <w:vAlign w:val="bottom"/>
            <w:hideMark/>
          </w:tcPr>
          <w:p w14:paraId="60DEB120" w14:textId="77777777" w:rsidR="000268DC" w:rsidRPr="000268DC" w:rsidRDefault="000268DC" w:rsidP="000268DC">
            <w:pPr>
              <w:jc w:val="right"/>
              <w:rPr>
                <w:b/>
                <w:bCs/>
                <w:color w:val="000000" w:themeColor="text1"/>
                <w:sz w:val="22"/>
                <w:szCs w:val="22"/>
              </w:rPr>
            </w:pPr>
            <w:r w:rsidRPr="000268DC">
              <w:rPr>
                <w:b/>
                <w:bCs/>
                <w:color w:val="000000" w:themeColor="text1"/>
                <w:sz w:val="22"/>
                <w:szCs w:val="22"/>
              </w:rPr>
              <w:t>1</w:t>
            </w:r>
          </w:p>
        </w:tc>
      </w:tr>
      <w:tr w:rsidR="000268DC" w:rsidRPr="000268DC" w14:paraId="5104EEFE" w14:textId="77777777" w:rsidTr="000268DC">
        <w:trPr>
          <w:trHeight w:val="315"/>
        </w:trPr>
        <w:tc>
          <w:tcPr>
            <w:tcW w:w="3259" w:type="dxa"/>
            <w:vMerge/>
            <w:vAlign w:val="center"/>
            <w:hideMark/>
          </w:tcPr>
          <w:p w14:paraId="185190F6"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14:paraId="0C32F24E"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4) Информация о режиме, графике работы,</w:t>
            </w:r>
          </w:p>
        </w:tc>
        <w:tc>
          <w:tcPr>
            <w:tcW w:w="2125" w:type="dxa"/>
            <w:gridSpan w:val="2"/>
            <w:shd w:val="clear" w:color="auto" w:fill="auto"/>
            <w:noWrap/>
            <w:vAlign w:val="bottom"/>
            <w:hideMark/>
          </w:tcPr>
          <w:p w14:paraId="19865203"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29956154" w14:textId="77777777" w:rsidTr="000268DC">
        <w:trPr>
          <w:trHeight w:val="315"/>
        </w:trPr>
        <w:tc>
          <w:tcPr>
            <w:tcW w:w="3259" w:type="dxa"/>
            <w:vMerge/>
            <w:vAlign w:val="center"/>
            <w:hideMark/>
          </w:tcPr>
          <w:p w14:paraId="45515F10"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14:paraId="5DB8CC04"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5) Информация о контактных телефонах и об адресах электронной почты;</w:t>
            </w:r>
          </w:p>
        </w:tc>
        <w:tc>
          <w:tcPr>
            <w:tcW w:w="2125" w:type="dxa"/>
            <w:gridSpan w:val="2"/>
            <w:shd w:val="clear" w:color="auto" w:fill="auto"/>
            <w:noWrap/>
            <w:vAlign w:val="bottom"/>
            <w:hideMark/>
          </w:tcPr>
          <w:p w14:paraId="1577A22D"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3EEA8DDD" w14:textId="77777777" w:rsidTr="000268DC">
        <w:trPr>
          <w:trHeight w:val="315"/>
        </w:trPr>
        <w:tc>
          <w:tcPr>
            <w:tcW w:w="3259" w:type="dxa"/>
            <w:vMerge/>
            <w:vAlign w:val="center"/>
            <w:hideMark/>
          </w:tcPr>
          <w:p w14:paraId="62C3AA35"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14:paraId="0765932A"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6) О руководителе, его заместителях, руководителях филиалах с указанием контактных телефонов и адресов электроной почты</w:t>
            </w:r>
          </w:p>
        </w:tc>
        <w:tc>
          <w:tcPr>
            <w:tcW w:w="2125" w:type="dxa"/>
            <w:gridSpan w:val="2"/>
            <w:shd w:val="clear" w:color="auto" w:fill="auto"/>
            <w:noWrap/>
            <w:vAlign w:val="bottom"/>
            <w:hideMark/>
          </w:tcPr>
          <w:p w14:paraId="5ECB78EA"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466A1C1A" w14:textId="77777777" w:rsidTr="000268DC">
        <w:trPr>
          <w:trHeight w:val="315"/>
        </w:trPr>
        <w:tc>
          <w:tcPr>
            <w:tcW w:w="3259" w:type="dxa"/>
            <w:vMerge/>
            <w:vAlign w:val="center"/>
            <w:hideMark/>
          </w:tcPr>
          <w:p w14:paraId="47511D7E"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14:paraId="0DE54C2F"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8) о материально-техническом обеспечении предоставления социальных услуг </w:t>
            </w:r>
          </w:p>
        </w:tc>
        <w:tc>
          <w:tcPr>
            <w:tcW w:w="2125" w:type="dxa"/>
            <w:gridSpan w:val="2"/>
            <w:shd w:val="clear" w:color="auto" w:fill="auto"/>
            <w:noWrap/>
            <w:vAlign w:val="bottom"/>
            <w:hideMark/>
          </w:tcPr>
          <w:p w14:paraId="30A85FA5"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1FB71B41" w14:textId="77777777" w:rsidTr="000268DC">
        <w:trPr>
          <w:trHeight w:val="315"/>
        </w:trPr>
        <w:tc>
          <w:tcPr>
            <w:tcW w:w="3259" w:type="dxa"/>
            <w:vMerge/>
            <w:vAlign w:val="center"/>
            <w:hideMark/>
          </w:tcPr>
          <w:p w14:paraId="6FC4DF25"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14:paraId="6EB17624"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9) о форме соц услуг ,в которой организация предоставляет соц услуги(стационарной,полустационарной , на дому)</w:t>
            </w:r>
          </w:p>
        </w:tc>
        <w:tc>
          <w:tcPr>
            <w:tcW w:w="2125" w:type="dxa"/>
            <w:gridSpan w:val="2"/>
            <w:shd w:val="clear" w:color="auto" w:fill="auto"/>
            <w:noWrap/>
            <w:vAlign w:val="bottom"/>
            <w:hideMark/>
          </w:tcPr>
          <w:p w14:paraId="290E2BE8"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25E86B39" w14:textId="77777777" w:rsidTr="000268DC">
        <w:trPr>
          <w:trHeight w:val="315"/>
        </w:trPr>
        <w:tc>
          <w:tcPr>
            <w:tcW w:w="3259" w:type="dxa"/>
            <w:vMerge/>
            <w:vAlign w:val="center"/>
            <w:hideMark/>
          </w:tcPr>
          <w:p w14:paraId="4E9D5A63"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14:paraId="05A176A3"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13) о количестве свободных мест для приема получателей соц улуг по формам соц обслуживания </w:t>
            </w:r>
          </w:p>
        </w:tc>
        <w:tc>
          <w:tcPr>
            <w:tcW w:w="2125" w:type="dxa"/>
            <w:gridSpan w:val="2"/>
            <w:shd w:val="clear" w:color="auto" w:fill="auto"/>
            <w:noWrap/>
            <w:vAlign w:val="bottom"/>
            <w:hideMark/>
          </w:tcPr>
          <w:p w14:paraId="1E51098F"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789BA04C" w14:textId="77777777" w:rsidTr="000268DC">
        <w:trPr>
          <w:trHeight w:val="315"/>
        </w:trPr>
        <w:tc>
          <w:tcPr>
            <w:tcW w:w="3259" w:type="dxa"/>
            <w:vMerge/>
            <w:vAlign w:val="center"/>
            <w:hideMark/>
          </w:tcPr>
          <w:p w14:paraId="60662CFE"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14:paraId="4AD8EA75"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14)об объеме предоставляемых соц услуг за счет бюджетных ассигнований</w:t>
            </w:r>
          </w:p>
        </w:tc>
        <w:tc>
          <w:tcPr>
            <w:tcW w:w="2125" w:type="dxa"/>
            <w:gridSpan w:val="2"/>
            <w:shd w:val="clear" w:color="auto" w:fill="auto"/>
            <w:noWrap/>
            <w:vAlign w:val="bottom"/>
            <w:hideMark/>
          </w:tcPr>
          <w:p w14:paraId="7EA770B4"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33505421" w14:textId="77777777" w:rsidTr="000268DC">
        <w:trPr>
          <w:trHeight w:val="315"/>
        </w:trPr>
        <w:tc>
          <w:tcPr>
            <w:tcW w:w="3259" w:type="dxa"/>
            <w:vMerge w:val="restart"/>
            <w:shd w:val="clear" w:color="000000" w:fill="5EE8D7"/>
            <w:hideMark/>
          </w:tcPr>
          <w:p w14:paraId="05618E01" w14:textId="77777777" w:rsidR="000268DC" w:rsidRPr="000268DC" w:rsidRDefault="000268DC" w:rsidP="000268DC">
            <w:pPr>
              <w:spacing w:line="240" w:lineRule="auto"/>
              <w:ind w:firstLine="0"/>
              <w:jc w:val="center"/>
              <w:rPr>
                <w:rFonts w:eastAsia="Times New Roman"/>
                <w:b/>
                <w:bCs/>
                <w:color w:val="000000" w:themeColor="text1"/>
                <w:sz w:val="22"/>
                <w:szCs w:val="22"/>
                <w:lang w:eastAsia="ru-RU"/>
              </w:rPr>
            </w:pPr>
            <w:r w:rsidRPr="000268DC">
              <w:rPr>
                <w:rFonts w:eastAsia="Times New Roman"/>
                <w:b/>
                <w:bCs/>
                <w:color w:val="000000" w:themeColor="text1"/>
                <w:sz w:val="22"/>
                <w:szCs w:val="22"/>
                <w:lang w:eastAsia="ru-RU"/>
              </w:rPr>
              <w:t>1.2 "Открытость и доступность информации об организации социального обслуживания" на официальном сайте организации в сети "Интернет»</w:t>
            </w:r>
          </w:p>
        </w:tc>
        <w:tc>
          <w:tcPr>
            <w:tcW w:w="5106" w:type="dxa"/>
            <w:shd w:val="clear" w:color="000000" w:fill="5EE8D7"/>
            <w:noWrap/>
            <w:vAlign w:val="bottom"/>
            <w:hideMark/>
          </w:tcPr>
          <w:p w14:paraId="0A9182B9"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 Информация о дате гос.регистрации организации </w:t>
            </w:r>
          </w:p>
        </w:tc>
        <w:tc>
          <w:tcPr>
            <w:tcW w:w="2125" w:type="dxa"/>
            <w:gridSpan w:val="2"/>
            <w:shd w:val="clear" w:color="auto" w:fill="auto"/>
            <w:noWrap/>
            <w:vAlign w:val="bottom"/>
            <w:hideMark/>
          </w:tcPr>
          <w:p w14:paraId="0B50BC31"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7605CB29" w14:textId="77777777" w:rsidTr="000268DC">
        <w:trPr>
          <w:trHeight w:val="315"/>
        </w:trPr>
        <w:tc>
          <w:tcPr>
            <w:tcW w:w="3259" w:type="dxa"/>
            <w:vMerge/>
            <w:vAlign w:val="center"/>
            <w:hideMark/>
          </w:tcPr>
          <w:p w14:paraId="2BB855E6"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14:paraId="59C41F36"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2) Информация об учредителе, учредителях  организации социального обсуживания</w:t>
            </w:r>
          </w:p>
        </w:tc>
        <w:tc>
          <w:tcPr>
            <w:tcW w:w="2125" w:type="dxa"/>
            <w:gridSpan w:val="2"/>
            <w:shd w:val="clear" w:color="auto" w:fill="auto"/>
            <w:noWrap/>
            <w:vAlign w:val="bottom"/>
            <w:hideMark/>
          </w:tcPr>
          <w:p w14:paraId="53EE3F78"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6EA6DC91" w14:textId="77777777" w:rsidTr="000268DC">
        <w:trPr>
          <w:trHeight w:val="315"/>
        </w:trPr>
        <w:tc>
          <w:tcPr>
            <w:tcW w:w="3259" w:type="dxa"/>
            <w:vMerge/>
            <w:vAlign w:val="center"/>
            <w:hideMark/>
          </w:tcPr>
          <w:p w14:paraId="574FEBAA"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14:paraId="3010B7B1"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3) Информация о месте нахождения  организации социального обслужживания и ее филиалов (при наличии),</w:t>
            </w:r>
          </w:p>
        </w:tc>
        <w:tc>
          <w:tcPr>
            <w:tcW w:w="2125" w:type="dxa"/>
            <w:gridSpan w:val="2"/>
            <w:shd w:val="clear" w:color="auto" w:fill="auto"/>
            <w:noWrap/>
            <w:vAlign w:val="bottom"/>
            <w:hideMark/>
          </w:tcPr>
          <w:p w14:paraId="0C63E077"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5590D3B0" w14:textId="77777777" w:rsidTr="000268DC">
        <w:trPr>
          <w:trHeight w:val="315"/>
        </w:trPr>
        <w:tc>
          <w:tcPr>
            <w:tcW w:w="3259" w:type="dxa"/>
            <w:vMerge/>
            <w:vAlign w:val="center"/>
            <w:hideMark/>
          </w:tcPr>
          <w:p w14:paraId="12688E61"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14:paraId="502AE1B3"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4) Информация о режиме, графике работы,</w:t>
            </w:r>
          </w:p>
        </w:tc>
        <w:tc>
          <w:tcPr>
            <w:tcW w:w="2125" w:type="dxa"/>
            <w:gridSpan w:val="2"/>
            <w:shd w:val="clear" w:color="auto" w:fill="auto"/>
            <w:noWrap/>
            <w:vAlign w:val="bottom"/>
            <w:hideMark/>
          </w:tcPr>
          <w:p w14:paraId="18216E4A"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407F6B02" w14:textId="77777777" w:rsidTr="000268DC">
        <w:trPr>
          <w:trHeight w:val="315"/>
        </w:trPr>
        <w:tc>
          <w:tcPr>
            <w:tcW w:w="3259" w:type="dxa"/>
            <w:vMerge/>
            <w:vAlign w:val="center"/>
            <w:hideMark/>
          </w:tcPr>
          <w:p w14:paraId="3015F9BB"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14:paraId="561A38E6"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5) Информация о контактных телефонах и об адресах электронной почты;</w:t>
            </w:r>
          </w:p>
        </w:tc>
        <w:tc>
          <w:tcPr>
            <w:tcW w:w="2125" w:type="dxa"/>
            <w:gridSpan w:val="2"/>
            <w:shd w:val="clear" w:color="auto" w:fill="auto"/>
            <w:noWrap/>
            <w:vAlign w:val="bottom"/>
            <w:hideMark/>
          </w:tcPr>
          <w:p w14:paraId="4705B1B6"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71FFD611" w14:textId="77777777" w:rsidTr="000268DC">
        <w:trPr>
          <w:trHeight w:val="315"/>
        </w:trPr>
        <w:tc>
          <w:tcPr>
            <w:tcW w:w="3259" w:type="dxa"/>
            <w:vMerge/>
            <w:vAlign w:val="center"/>
            <w:hideMark/>
          </w:tcPr>
          <w:p w14:paraId="73390809"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14:paraId="6DF63914"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6) О руководителе, его заместителях, руководителях филиалах с указанием контактных телефонов и адресов электроной почты</w:t>
            </w:r>
          </w:p>
        </w:tc>
        <w:tc>
          <w:tcPr>
            <w:tcW w:w="2125" w:type="dxa"/>
            <w:gridSpan w:val="2"/>
            <w:shd w:val="clear" w:color="auto" w:fill="auto"/>
            <w:noWrap/>
            <w:vAlign w:val="bottom"/>
            <w:hideMark/>
          </w:tcPr>
          <w:p w14:paraId="19F89F31"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407179B1" w14:textId="77777777" w:rsidTr="000268DC">
        <w:trPr>
          <w:trHeight w:val="315"/>
        </w:trPr>
        <w:tc>
          <w:tcPr>
            <w:tcW w:w="3259" w:type="dxa"/>
            <w:vMerge/>
            <w:vAlign w:val="center"/>
            <w:hideMark/>
          </w:tcPr>
          <w:p w14:paraId="7EC43E03"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14:paraId="498BF266"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7) о структуре </w:t>
            </w:r>
          </w:p>
        </w:tc>
        <w:tc>
          <w:tcPr>
            <w:tcW w:w="2125" w:type="dxa"/>
            <w:gridSpan w:val="2"/>
            <w:shd w:val="clear" w:color="auto" w:fill="auto"/>
            <w:noWrap/>
            <w:vAlign w:val="bottom"/>
            <w:hideMark/>
          </w:tcPr>
          <w:p w14:paraId="18DF0FE5"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69F38557" w14:textId="77777777" w:rsidTr="000268DC">
        <w:trPr>
          <w:trHeight w:val="315"/>
        </w:trPr>
        <w:tc>
          <w:tcPr>
            <w:tcW w:w="3259" w:type="dxa"/>
            <w:vMerge/>
            <w:vAlign w:val="center"/>
            <w:hideMark/>
          </w:tcPr>
          <w:p w14:paraId="5C56494D"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14:paraId="7546EC2E"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8) о материально-техническом обеспечении предоставления социальных услуг </w:t>
            </w:r>
          </w:p>
        </w:tc>
        <w:tc>
          <w:tcPr>
            <w:tcW w:w="2125" w:type="dxa"/>
            <w:gridSpan w:val="2"/>
            <w:shd w:val="clear" w:color="auto" w:fill="auto"/>
            <w:noWrap/>
            <w:vAlign w:val="bottom"/>
            <w:hideMark/>
          </w:tcPr>
          <w:p w14:paraId="3CDF9F6A"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1A3F62E2" w14:textId="77777777" w:rsidTr="000268DC">
        <w:trPr>
          <w:trHeight w:val="315"/>
        </w:trPr>
        <w:tc>
          <w:tcPr>
            <w:tcW w:w="3259" w:type="dxa"/>
            <w:vMerge/>
            <w:vAlign w:val="center"/>
            <w:hideMark/>
          </w:tcPr>
          <w:p w14:paraId="3E4F40A9"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14:paraId="01705603"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9) о форме соц услуг ,в которой организация предоставляет соц услуги(стационарной,полустационарной , на дому)</w:t>
            </w:r>
          </w:p>
        </w:tc>
        <w:tc>
          <w:tcPr>
            <w:tcW w:w="2125" w:type="dxa"/>
            <w:gridSpan w:val="2"/>
            <w:shd w:val="clear" w:color="auto" w:fill="auto"/>
            <w:noWrap/>
            <w:vAlign w:val="bottom"/>
            <w:hideMark/>
          </w:tcPr>
          <w:p w14:paraId="4DA0508F"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2635B240" w14:textId="77777777" w:rsidTr="000268DC">
        <w:trPr>
          <w:trHeight w:val="315"/>
        </w:trPr>
        <w:tc>
          <w:tcPr>
            <w:tcW w:w="3259" w:type="dxa"/>
            <w:vMerge/>
            <w:vAlign w:val="center"/>
            <w:hideMark/>
          </w:tcPr>
          <w:p w14:paraId="0CC12A62"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14:paraId="6983A081"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10) о видах соц услуг,предоставляемых организацией соц обслуживания(соц.-бытовые, </w:t>
            </w:r>
            <w:r w:rsidRPr="000268DC">
              <w:rPr>
                <w:rFonts w:eastAsia="Times New Roman"/>
                <w:color w:val="000000" w:themeColor="text1"/>
                <w:sz w:val="22"/>
                <w:szCs w:val="22"/>
                <w:lang w:eastAsia="ru-RU"/>
              </w:rPr>
              <w:lastRenderedPageBreak/>
              <w:t>соц.-медицинские, соц.-психологические, соц.-педагогические, соц.-трудовые, соц.-правовые,услуги в целях повышения коммуникативного потенциала получателей соц. Улуг, срочные оц. услуги)</w:t>
            </w:r>
          </w:p>
        </w:tc>
        <w:tc>
          <w:tcPr>
            <w:tcW w:w="2125" w:type="dxa"/>
            <w:gridSpan w:val="2"/>
            <w:shd w:val="clear" w:color="auto" w:fill="auto"/>
            <w:noWrap/>
            <w:vAlign w:val="bottom"/>
            <w:hideMark/>
          </w:tcPr>
          <w:p w14:paraId="79B169D3" w14:textId="77777777" w:rsidR="000268DC" w:rsidRPr="000268DC" w:rsidRDefault="000268DC" w:rsidP="000268DC">
            <w:pPr>
              <w:jc w:val="right"/>
              <w:rPr>
                <w:color w:val="000000" w:themeColor="text1"/>
                <w:sz w:val="22"/>
                <w:szCs w:val="22"/>
              </w:rPr>
            </w:pPr>
            <w:r w:rsidRPr="000268DC">
              <w:rPr>
                <w:color w:val="000000" w:themeColor="text1"/>
                <w:sz w:val="22"/>
                <w:szCs w:val="22"/>
              </w:rPr>
              <w:lastRenderedPageBreak/>
              <w:t>1</w:t>
            </w:r>
          </w:p>
        </w:tc>
      </w:tr>
      <w:tr w:rsidR="000268DC" w:rsidRPr="000268DC" w14:paraId="4F465D84" w14:textId="77777777" w:rsidTr="000268DC">
        <w:trPr>
          <w:trHeight w:val="315"/>
        </w:trPr>
        <w:tc>
          <w:tcPr>
            <w:tcW w:w="3259" w:type="dxa"/>
            <w:vMerge w:val="restart"/>
            <w:shd w:val="clear" w:color="000000" w:fill="8AE4FF"/>
            <w:hideMark/>
          </w:tcPr>
          <w:p w14:paraId="7503F89E" w14:textId="77777777" w:rsidR="000268DC" w:rsidRPr="000268DC" w:rsidRDefault="000268DC" w:rsidP="000268DC">
            <w:pPr>
              <w:spacing w:line="240" w:lineRule="auto"/>
              <w:ind w:firstLine="0"/>
              <w:jc w:val="center"/>
              <w:rPr>
                <w:rFonts w:eastAsia="Times New Roman"/>
                <w:b/>
                <w:bCs/>
                <w:color w:val="000000" w:themeColor="text1"/>
                <w:sz w:val="22"/>
                <w:szCs w:val="22"/>
                <w:lang w:eastAsia="ru-RU"/>
              </w:rPr>
            </w:pPr>
            <w:r w:rsidRPr="000268DC">
              <w:rPr>
                <w:rFonts w:eastAsia="Times New Roman"/>
                <w:b/>
                <w:bCs/>
                <w:color w:val="000000" w:themeColor="text1"/>
                <w:sz w:val="22"/>
                <w:szCs w:val="22"/>
                <w:lang w:eastAsia="ru-RU"/>
              </w:rPr>
              <w:lastRenderedPageBreak/>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5106" w:type="dxa"/>
            <w:shd w:val="clear" w:color="000000" w:fill="8AE4FF"/>
            <w:noWrap/>
            <w:vAlign w:val="bottom"/>
            <w:hideMark/>
          </w:tcPr>
          <w:p w14:paraId="3465CE85"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1. телефон</w:t>
            </w:r>
          </w:p>
        </w:tc>
        <w:tc>
          <w:tcPr>
            <w:tcW w:w="2125" w:type="dxa"/>
            <w:gridSpan w:val="2"/>
            <w:shd w:val="clear" w:color="auto" w:fill="auto"/>
            <w:noWrap/>
            <w:vAlign w:val="bottom"/>
            <w:hideMark/>
          </w:tcPr>
          <w:p w14:paraId="40B08761"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22C44C7B" w14:textId="77777777" w:rsidTr="000268DC">
        <w:trPr>
          <w:trHeight w:val="315"/>
        </w:trPr>
        <w:tc>
          <w:tcPr>
            <w:tcW w:w="3259" w:type="dxa"/>
            <w:vMerge/>
            <w:vAlign w:val="center"/>
            <w:hideMark/>
          </w:tcPr>
          <w:p w14:paraId="597E8384"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14:paraId="658854BD"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2. электронная почта</w:t>
            </w:r>
          </w:p>
        </w:tc>
        <w:tc>
          <w:tcPr>
            <w:tcW w:w="2125" w:type="dxa"/>
            <w:gridSpan w:val="2"/>
            <w:shd w:val="clear" w:color="auto" w:fill="auto"/>
            <w:noWrap/>
            <w:vAlign w:val="bottom"/>
            <w:hideMark/>
          </w:tcPr>
          <w:p w14:paraId="3A27C52E"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5EF87DAF" w14:textId="77777777" w:rsidTr="000268DC">
        <w:trPr>
          <w:trHeight w:val="315"/>
        </w:trPr>
        <w:tc>
          <w:tcPr>
            <w:tcW w:w="3259" w:type="dxa"/>
            <w:vMerge/>
            <w:vAlign w:val="center"/>
            <w:hideMark/>
          </w:tcPr>
          <w:p w14:paraId="5FB6CB32"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14:paraId="029E2611"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3. электронные сервисы (форма для подачи электронного обращения (жалобы, предложения), получение консультации по оказываемым услугам и пр.)</w:t>
            </w:r>
          </w:p>
        </w:tc>
        <w:tc>
          <w:tcPr>
            <w:tcW w:w="2125" w:type="dxa"/>
            <w:gridSpan w:val="2"/>
            <w:shd w:val="clear" w:color="auto" w:fill="auto"/>
            <w:noWrap/>
            <w:vAlign w:val="bottom"/>
            <w:hideMark/>
          </w:tcPr>
          <w:p w14:paraId="0827190B"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14:paraId="3D8712C6" w14:textId="77777777" w:rsidTr="000268DC">
        <w:trPr>
          <w:trHeight w:val="315"/>
        </w:trPr>
        <w:tc>
          <w:tcPr>
            <w:tcW w:w="3259" w:type="dxa"/>
            <w:vMerge/>
            <w:vAlign w:val="center"/>
            <w:hideMark/>
          </w:tcPr>
          <w:p w14:paraId="7DFA865E"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14:paraId="0F01B2F8"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4. раздел «Часто задаваемые вопросы»</w:t>
            </w:r>
          </w:p>
        </w:tc>
        <w:tc>
          <w:tcPr>
            <w:tcW w:w="2125" w:type="dxa"/>
            <w:gridSpan w:val="2"/>
            <w:shd w:val="clear" w:color="auto" w:fill="auto"/>
            <w:noWrap/>
            <w:vAlign w:val="bottom"/>
            <w:hideMark/>
          </w:tcPr>
          <w:p w14:paraId="4F3BA072" w14:textId="77777777" w:rsidR="000268DC" w:rsidRPr="000268DC" w:rsidRDefault="00853BE2" w:rsidP="000268DC">
            <w:pPr>
              <w:jc w:val="right"/>
              <w:rPr>
                <w:color w:val="000000" w:themeColor="text1"/>
                <w:sz w:val="22"/>
                <w:szCs w:val="22"/>
              </w:rPr>
            </w:pPr>
            <w:r>
              <w:rPr>
                <w:color w:val="000000" w:themeColor="text1"/>
                <w:sz w:val="22"/>
                <w:szCs w:val="22"/>
              </w:rPr>
              <w:t>1</w:t>
            </w:r>
          </w:p>
        </w:tc>
      </w:tr>
      <w:tr w:rsidR="000268DC" w:rsidRPr="000268DC" w14:paraId="0AE28B1D" w14:textId="77777777" w:rsidTr="000268DC">
        <w:trPr>
          <w:trHeight w:val="315"/>
        </w:trPr>
        <w:tc>
          <w:tcPr>
            <w:tcW w:w="3259" w:type="dxa"/>
            <w:vMerge/>
            <w:vAlign w:val="center"/>
            <w:hideMark/>
          </w:tcPr>
          <w:p w14:paraId="01E81C36"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14:paraId="408EF4C5"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5.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2125" w:type="dxa"/>
            <w:gridSpan w:val="2"/>
            <w:shd w:val="clear" w:color="auto" w:fill="auto"/>
            <w:noWrap/>
            <w:vAlign w:val="bottom"/>
            <w:hideMark/>
          </w:tcPr>
          <w:p w14:paraId="47510967" w14:textId="77777777" w:rsidR="000268DC" w:rsidRPr="000268DC" w:rsidRDefault="00853BE2" w:rsidP="000268DC">
            <w:pPr>
              <w:jc w:val="right"/>
              <w:rPr>
                <w:color w:val="000000" w:themeColor="text1"/>
                <w:sz w:val="22"/>
                <w:szCs w:val="22"/>
              </w:rPr>
            </w:pPr>
            <w:r>
              <w:rPr>
                <w:color w:val="000000" w:themeColor="text1"/>
                <w:sz w:val="22"/>
                <w:szCs w:val="22"/>
              </w:rPr>
              <w:t>1</w:t>
            </w:r>
          </w:p>
        </w:tc>
      </w:tr>
      <w:tr w:rsidR="000268DC" w:rsidRPr="000268DC" w14:paraId="2D63AB3C" w14:textId="77777777" w:rsidTr="000268DC">
        <w:trPr>
          <w:trHeight w:val="315"/>
        </w:trPr>
        <w:tc>
          <w:tcPr>
            <w:tcW w:w="3259" w:type="dxa"/>
            <w:vMerge/>
            <w:vAlign w:val="center"/>
            <w:hideMark/>
          </w:tcPr>
          <w:p w14:paraId="2FFF9115" w14:textId="77777777"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14:paraId="7A6D9948" w14:textId="77777777"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6. иной дистанционный способ взаимодействия</w:t>
            </w:r>
          </w:p>
        </w:tc>
        <w:tc>
          <w:tcPr>
            <w:tcW w:w="2125" w:type="dxa"/>
            <w:gridSpan w:val="2"/>
            <w:shd w:val="clear" w:color="auto" w:fill="auto"/>
            <w:noWrap/>
            <w:vAlign w:val="bottom"/>
            <w:hideMark/>
          </w:tcPr>
          <w:p w14:paraId="599E6A5F" w14:textId="77777777" w:rsidR="000268DC" w:rsidRPr="000268DC" w:rsidRDefault="000268DC" w:rsidP="000268DC">
            <w:pPr>
              <w:jc w:val="right"/>
              <w:rPr>
                <w:color w:val="000000" w:themeColor="text1"/>
                <w:sz w:val="22"/>
                <w:szCs w:val="22"/>
              </w:rPr>
            </w:pPr>
            <w:r w:rsidRPr="000268DC">
              <w:rPr>
                <w:color w:val="000000" w:themeColor="text1"/>
                <w:sz w:val="22"/>
                <w:szCs w:val="22"/>
              </w:rPr>
              <w:t>1</w:t>
            </w:r>
          </w:p>
        </w:tc>
      </w:tr>
    </w:tbl>
    <w:p w14:paraId="63ACE5C6" w14:textId="77777777" w:rsidR="00531795" w:rsidRPr="000268DC" w:rsidRDefault="00531795" w:rsidP="00531795">
      <w:pPr>
        <w:pStyle w:val="ae"/>
        <w:rPr>
          <w:rFonts w:eastAsia="Arial Unicode MS"/>
        </w:rPr>
      </w:pPr>
    </w:p>
    <w:p w14:paraId="7AF7D9FB" w14:textId="77777777" w:rsidR="00531795" w:rsidRPr="000268DC" w:rsidRDefault="00531795" w:rsidP="00531795">
      <w:pPr>
        <w:pStyle w:val="ae"/>
        <w:rPr>
          <w:rFonts w:eastAsia="Arial Unicode MS"/>
        </w:rPr>
      </w:pPr>
    </w:p>
    <w:p w14:paraId="11727875" w14:textId="77777777" w:rsidR="00531795" w:rsidRPr="000268DC" w:rsidRDefault="00531795" w:rsidP="00531795">
      <w:pPr>
        <w:pStyle w:val="ae"/>
        <w:rPr>
          <w:rFonts w:eastAsia="Arial Unicode MS"/>
        </w:rPr>
      </w:pPr>
    </w:p>
    <w:p w14:paraId="6F83E729" w14:textId="77777777" w:rsidR="00531795" w:rsidRPr="000268DC" w:rsidRDefault="00531795" w:rsidP="00531795">
      <w:pPr>
        <w:pStyle w:val="ae"/>
        <w:rPr>
          <w:rFonts w:eastAsia="Arial Unicode MS"/>
        </w:rPr>
      </w:pPr>
    </w:p>
    <w:p w14:paraId="3247F4C0" w14:textId="77777777" w:rsidR="00531795" w:rsidRPr="000268DC" w:rsidRDefault="00531795" w:rsidP="00531795">
      <w:pPr>
        <w:pStyle w:val="ae"/>
        <w:rPr>
          <w:rFonts w:eastAsia="Arial Unicode MS"/>
        </w:rPr>
      </w:pPr>
    </w:p>
    <w:p w14:paraId="0D85301C" w14:textId="77777777" w:rsidR="00531795" w:rsidRPr="000268DC" w:rsidRDefault="00531795" w:rsidP="00531795">
      <w:pPr>
        <w:pStyle w:val="ae"/>
        <w:rPr>
          <w:rFonts w:eastAsia="Arial Unicode MS"/>
        </w:rPr>
      </w:pPr>
    </w:p>
    <w:p w14:paraId="49936B27" w14:textId="77777777" w:rsidR="00531795" w:rsidRPr="000268DC" w:rsidRDefault="00531795" w:rsidP="00531795">
      <w:pPr>
        <w:pStyle w:val="ae"/>
        <w:rPr>
          <w:rFonts w:eastAsia="Arial Unicode MS"/>
        </w:rPr>
      </w:pPr>
    </w:p>
    <w:p w14:paraId="37828DDC" w14:textId="77777777" w:rsidR="00531795" w:rsidRPr="000268DC" w:rsidRDefault="00531795" w:rsidP="00531795">
      <w:pPr>
        <w:pStyle w:val="ae"/>
        <w:rPr>
          <w:rFonts w:eastAsia="Arial Unicode MS"/>
        </w:rPr>
      </w:pPr>
    </w:p>
    <w:p w14:paraId="268910D5" w14:textId="77777777" w:rsidR="00531795" w:rsidRPr="000268DC" w:rsidRDefault="00531795">
      <w:pPr>
        <w:rPr>
          <w:rFonts w:eastAsia="Arial Unicode MS"/>
          <w:b/>
          <w:bCs/>
          <w:iCs/>
          <w:smallCaps/>
          <w:color w:val="0081A4"/>
          <w:spacing w:val="24"/>
          <w:sz w:val="32"/>
          <w:szCs w:val="32"/>
          <w:lang w:eastAsia="ru-RU"/>
        </w:rPr>
      </w:pPr>
      <w:r w:rsidRPr="000268DC">
        <w:rPr>
          <w:rFonts w:eastAsia="Arial Unicode MS"/>
        </w:rPr>
        <w:br w:type="page"/>
      </w:r>
    </w:p>
    <w:p w14:paraId="73578209" w14:textId="77777777" w:rsidR="00F41D6F" w:rsidRPr="000268DC" w:rsidRDefault="00F41D6F" w:rsidP="00F41D6F">
      <w:pPr>
        <w:pStyle w:val="21"/>
        <w:rPr>
          <w:rFonts w:ascii="Times New Roman" w:eastAsia="Arial Unicode MS" w:hAnsi="Times New Roman"/>
        </w:rPr>
      </w:pPr>
      <w:bookmarkStart w:id="22" w:name="_Toc23647666"/>
      <w:r w:rsidRPr="000268DC">
        <w:rPr>
          <w:rFonts w:ascii="Times New Roman" w:eastAsia="Arial Unicode MS" w:hAnsi="Times New Roman"/>
        </w:rPr>
        <w:lastRenderedPageBreak/>
        <w:t>Результаты удовлетворенности граждан качеством условий оказания услуг</w:t>
      </w:r>
      <w:bookmarkEnd w:id="22"/>
    </w:p>
    <w:p w14:paraId="7F24781F" w14:textId="6BBCFF3E" w:rsidR="000268DC" w:rsidRPr="000268DC" w:rsidRDefault="00F41D6F" w:rsidP="00F41D6F">
      <w:pPr>
        <w:rPr>
          <w:lang w:eastAsia="ru-RU"/>
        </w:rPr>
      </w:pPr>
      <w:r w:rsidRPr="000268DC">
        <w:rPr>
          <w:lang w:eastAsia="ru-RU"/>
        </w:rPr>
        <w:t xml:space="preserve">Всего опрошено </w:t>
      </w:r>
      <w:r w:rsidR="00D41289">
        <w:rPr>
          <w:lang w:eastAsia="ru-RU"/>
        </w:rPr>
        <w:t>462</w:t>
      </w:r>
      <w:r w:rsidRPr="000268DC">
        <w:rPr>
          <w:lang w:eastAsia="ru-RU"/>
        </w:rPr>
        <w:t xml:space="preserve"> респондент</w:t>
      </w:r>
      <w:r w:rsidR="00D41289">
        <w:rPr>
          <w:lang w:eastAsia="ru-RU"/>
        </w:rPr>
        <w:t xml:space="preserve">а в </w:t>
      </w:r>
      <w:r w:rsidR="000268DC" w:rsidRPr="000268DC">
        <w:rPr>
          <w:lang w:eastAsia="ru-RU"/>
        </w:rPr>
        <w:t>организации:</w:t>
      </w:r>
    </w:p>
    <w:p w14:paraId="352129FC" w14:textId="77777777" w:rsidR="000268DC" w:rsidRPr="000268DC" w:rsidRDefault="000268DC">
      <w:pPr>
        <w:rPr>
          <w:lang w:eastAsia="ru-RU"/>
        </w:rPr>
      </w:pPr>
    </w:p>
    <w:p w14:paraId="5454719A" w14:textId="77777777" w:rsidR="00F41D6F" w:rsidRPr="000268DC" w:rsidRDefault="000268DC" w:rsidP="00F41D6F">
      <w:pPr>
        <w:rPr>
          <w:lang w:eastAsia="ru-RU"/>
        </w:rPr>
      </w:pPr>
      <w:r w:rsidRPr="000268DC">
        <w:rPr>
          <w:lang w:eastAsia="ru-RU"/>
        </w:rPr>
        <w:t>П</w:t>
      </w:r>
      <w:r w:rsidR="00F41D6F" w:rsidRPr="000268DC">
        <w:rPr>
          <w:lang w:eastAsia="ru-RU"/>
        </w:rPr>
        <w:t>араметры выборочной совокупности отражены в таблице:</w:t>
      </w:r>
    </w:p>
    <w:tbl>
      <w:tblPr>
        <w:tblW w:w="3116" w:type="pct"/>
        <w:jc w:val="center"/>
        <w:tblLook w:val="04A0" w:firstRow="1" w:lastRow="0" w:firstColumn="1" w:lastColumn="0" w:noHBand="0" w:noVBand="1"/>
      </w:tblPr>
      <w:tblGrid>
        <w:gridCol w:w="3518"/>
        <w:gridCol w:w="3139"/>
      </w:tblGrid>
      <w:tr w:rsidR="00F41D6F" w:rsidRPr="000268DC" w14:paraId="3A83F21D" w14:textId="77777777" w:rsidTr="00F41D6F">
        <w:trPr>
          <w:trHeight w:val="300"/>
          <w:jc w:val="center"/>
        </w:trPr>
        <w:tc>
          <w:tcPr>
            <w:tcW w:w="3231" w:type="pct"/>
            <w:tcBorders>
              <w:top w:val="single" w:sz="4" w:space="0" w:color="auto"/>
              <w:left w:val="single" w:sz="4" w:space="0" w:color="auto"/>
              <w:bottom w:val="single" w:sz="4" w:space="0" w:color="auto"/>
              <w:right w:val="single" w:sz="4" w:space="0" w:color="auto"/>
            </w:tcBorders>
            <w:shd w:val="clear" w:color="auto" w:fill="FEB80A" w:themeFill="accent2"/>
            <w:noWrap/>
            <w:vAlign w:val="center"/>
            <w:hideMark/>
          </w:tcPr>
          <w:p w14:paraId="4696FE9B"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группа</w:t>
            </w:r>
          </w:p>
        </w:tc>
        <w:tc>
          <w:tcPr>
            <w:tcW w:w="1769" w:type="pct"/>
            <w:tcBorders>
              <w:top w:val="single" w:sz="4" w:space="0" w:color="auto"/>
              <w:left w:val="nil"/>
              <w:bottom w:val="single" w:sz="4" w:space="0" w:color="auto"/>
              <w:right w:val="single" w:sz="4" w:space="0" w:color="auto"/>
            </w:tcBorders>
            <w:shd w:val="clear" w:color="auto" w:fill="FEB80A" w:themeFill="accent2"/>
            <w:noWrap/>
            <w:vAlign w:val="center"/>
            <w:hideMark/>
          </w:tcPr>
          <w:p w14:paraId="29B25C19"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 от числа опрошенных</w:t>
            </w:r>
          </w:p>
        </w:tc>
      </w:tr>
      <w:tr w:rsidR="00F41D6F" w:rsidRPr="000268DC" w14:paraId="014B1178" w14:textId="77777777"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14:paraId="72EC23DD"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муж</w:t>
            </w:r>
          </w:p>
        </w:tc>
        <w:tc>
          <w:tcPr>
            <w:tcW w:w="1769" w:type="pct"/>
            <w:tcBorders>
              <w:top w:val="nil"/>
              <w:left w:val="nil"/>
              <w:bottom w:val="single" w:sz="4" w:space="0" w:color="auto"/>
              <w:right w:val="single" w:sz="4" w:space="0" w:color="auto"/>
            </w:tcBorders>
            <w:shd w:val="clear" w:color="auto" w:fill="auto"/>
            <w:noWrap/>
            <w:vAlign w:val="center"/>
            <w:hideMark/>
          </w:tcPr>
          <w:p w14:paraId="6828D39D" w14:textId="77777777" w:rsidR="00F41D6F" w:rsidRPr="000268DC" w:rsidRDefault="000268DC" w:rsidP="00F41D6F">
            <w:pPr>
              <w:spacing w:line="240" w:lineRule="auto"/>
              <w:ind w:firstLine="0"/>
              <w:jc w:val="center"/>
              <w:rPr>
                <w:rFonts w:eastAsia="Times New Roman"/>
                <w:lang w:eastAsia="ru-RU"/>
              </w:rPr>
            </w:pPr>
            <w:r w:rsidRPr="000268DC">
              <w:rPr>
                <w:rFonts w:eastAsia="Times New Roman"/>
                <w:lang w:eastAsia="ru-RU"/>
              </w:rPr>
              <w:t>39</w:t>
            </w:r>
          </w:p>
        </w:tc>
      </w:tr>
      <w:tr w:rsidR="00F41D6F" w:rsidRPr="000268DC" w14:paraId="1E938865" w14:textId="77777777"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14:paraId="37E9DD7E"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жен</w:t>
            </w:r>
          </w:p>
        </w:tc>
        <w:tc>
          <w:tcPr>
            <w:tcW w:w="1769" w:type="pct"/>
            <w:tcBorders>
              <w:top w:val="nil"/>
              <w:left w:val="nil"/>
              <w:bottom w:val="single" w:sz="4" w:space="0" w:color="auto"/>
              <w:right w:val="single" w:sz="4" w:space="0" w:color="auto"/>
            </w:tcBorders>
            <w:shd w:val="clear" w:color="auto" w:fill="auto"/>
            <w:noWrap/>
            <w:vAlign w:val="center"/>
            <w:hideMark/>
          </w:tcPr>
          <w:p w14:paraId="21E30DC2" w14:textId="77777777" w:rsidR="00F41D6F" w:rsidRPr="000268DC" w:rsidRDefault="00F41D6F" w:rsidP="000268DC">
            <w:pPr>
              <w:spacing w:line="240" w:lineRule="auto"/>
              <w:ind w:firstLine="0"/>
              <w:jc w:val="center"/>
              <w:rPr>
                <w:rFonts w:eastAsia="Times New Roman"/>
                <w:lang w:eastAsia="ru-RU"/>
              </w:rPr>
            </w:pPr>
            <w:r w:rsidRPr="000268DC">
              <w:rPr>
                <w:rFonts w:eastAsia="Times New Roman"/>
                <w:lang w:eastAsia="ru-RU"/>
              </w:rPr>
              <w:t>6</w:t>
            </w:r>
            <w:r w:rsidR="000268DC" w:rsidRPr="000268DC">
              <w:rPr>
                <w:rFonts w:eastAsia="Times New Roman"/>
                <w:lang w:eastAsia="ru-RU"/>
              </w:rPr>
              <w:t>1</w:t>
            </w:r>
          </w:p>
        </w:tc>
      </w:tr>
      <w:tr w:rsidR="00F41D6F" w:rsidRPr="000268DC" w14:paraId="5CE8CFEA" w14:textId="77777777"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14:paraId="1CE45805"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до 18 лет</w:t>
            </w:r>
          </w:p>
        </w:tc>
        <w:tc>
          <w:tcPr>
            <w:tcW w:w="1769" w:type="pct"/>
            <w:tcBorders>
              <w:top w:val="nil"/>
              <w:left w:val="nil"/>
              <w:bottom w:val="single" w:sz="4" w:space="0" w:color="auto"/>
              <w:right w:val="single" w:sz="4" w:space="0" w:color="auto"/>
            </w:tcBorders>
            <w:shd w:val="clear" w:color="auto" w:fill="auto"/>
            <w:noWrap/>
            <w:vAlign w:val="center"/>
            <w:hideMark/>
          </w:tcPr>
          <w:p w14:paraId="7F117CAC" w14:textId="77777777" w:rsidR="00F41D6F" w:rsidRPr="000268DC" w:rsidRDefault="00F41D6F" w:rsidP="000268DC">
            <w:pPr>
              <w:spacing w:line="240" w:lineRule="auto"/>
              <w:ind w:firstLine="0"/>
              <w:jc w:val="center"/>
              <w:rPr>
                <w:rFonts w:eastAsia="Times New Roman"/>
                <w:lang w:eastAsia="ru-RU"/>
              </w:rPr>
            </w:pPr>
            <w:r w:rsidRPr="000268DC">
              <w:rPr>
                <w:rFonts w:eastAsia="Times New Roman"/>
                <w:lang w:eastAsia="ru-RU"/>
              </w:rPr>
              <w:t>2</w:t>
            </w:r>
            <w:r w:rsidR="000268DC" w:rsidRPr="000268DC">
              <w:rPr>
                <w:rFonts w:eastAsia="Times New Roman"/>
                <w:lang w:eastAsia="ru-RU"/>
              </w:rPr>
              <w:t>5</w:t>
            </w:r>
          </w:p>
        </w:tc>
      </w:tr>
      <w:tr w:rsidR="00F41D6F" w:rsidRPr="000268DC" w14:paraId="54E81551" w14:textId="77777777"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14:paraId="6A7D208B"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18-29 лет</w:t>
            </w:r>
          </w:p>
        </w:tc>
        <w:tc>
          <w:tcPr>
            <w:tcW w:w="1769" w:type="pct"/>
            <w:tcBorders>
              <w:top w:val="nil"/>
              <w:left w:val="nil"/>
              <w:bottom w:val="single" w:sz="4" w:space="0" w:color="auto"/>
              <w:right w:val="single" w:sz="4" w:space="0" w:color="auto"/>
            </w:tcBorders>
            <w:shd w:val="clear" w:color="auto" w:fill="auto"/>
            <w:noWrap/>
            <w:vAlign w:val="center"/>
            <w:hideMark/>
          </w:tcPr>
          <w:p w14:paraId="5D565AD9" w14:textId="77777777" w:rsidR="00F41D6F" w:rsidRPr="000268DC" w:rsidRDefault="000268DC" w:rsidP="00F41D6F">
            <w:pPr>
              <w:spacing w:line="240" w:lineRule="auto"/>
              <w:ind w:firstLine="0"/>
              <w:jc w:val="center"/>
              <w:rPr>
                <w:rFonts w:eastAsia="Times New Roman"/>
                <w:lang w:eastAsia="ru-RU"/>
              </w:rPr>
            </w:pPr>
            <w:r w:rsidRPr="000268DC">
              <w:rPr>
                <w:rFonts w:eastAsia="Times New Roman"/>
                <w:lang w:eastAsia="ru-RU"/>
              </w:rPr>
              <w:t>17</w:t>
            </w:r>
          </w:p>
        </w:tc>
      </w:tr>
      <w:tr w:rsidR="00F41D6F" w:rsidRPr="000268DC" w14:paraId="65FB5B87" w14:textId="77777777"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14:paraId="6686A023"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30-39 лет</w:t>
            </w:r>
          </w:p>
        </w:tc>
        <w:tc>
          <w:tcPr>
            <w:tcW w:w="1769" w:type="pct"/>
            <w:tcBorders>
              <w:top w:val="nil"/>
              <w:left w:val="nil"/>
              <w:bottom w:val="single" w:sz="4" w:space="0" w:color="auto"/>
              <w:right w:val="single" w:sz="4" w:space="0" w:color="auto"/>
            </w:tcBorders>
            <w:shd w:val="clear" w:color="auto" w:fill="auto"/>
            <w:noWrap/>
            <w:vAlign w:val="center"/>
            <w:hideMark/>
          </w:tcPr>
          <w:p w14:paraId="55BA4524"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8</w:t>
            </w:r>
          </w:p>
        </w:tc>
      </w:tr>
      <w:tr w:rsidR="00F41D6F" w:rsidRPr="000268DC" w14:paraId="0C6AF29F" w14:textId="77777777"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14:paraId="76F347FF"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40-49 лет</w:t>
            </w:r>
          </w:p>
        </w:tc>
        <w:tc>
          <w:tcPr>
            <w:tcW w:w="1769" w:type="pct"/>
            <w:tcBorders>
              <w:top w:val="nil"/>
              <w:left w:val="nil"/>
              <w:bottom w:val="single" w:sz="4" w:space="0" w:color="auto"/>
              <w:right w:val="single" w:sz="4" w:space="0" w:color="auto"/>
            </w:tcBorders>
            <w:shd w:val="clear" w:color="auto" w:fill="auto"/>
            <w:noWrap/>
            <w:vAlign w:val="center"/>
            <w:hideMark/>
          </w:tcPr>
          <w:p w14:paraId="6E1DE870"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8</w:t>
            </w:r>
          </w:p>
        </w:tc>
      </w:tr>
      <w:tr w:rsidR="00F41D6F" w:rsidRPr="000268DC" w14:paraId="0F3A882E" w14:textId="77777777"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14:paraId="7DEA80D2"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50-59 лет</w:t>
            </w:r>
          </w:p>
        </w:tc>
        <w:tc>
          <w:tcPr>
            <w:tcW w:w="1769" w:type="pct"/>
            <w:tcBorders>
              <w:top w:val="nil"/>
              <w:left w:val="nil"/>
              <w:bottom w:val="single" w:sz="4" w:space="0" w:color="auto"/>
              <w:right w:val="single" w:sz="4" w:space="0" w:color="auto"/>
            </w:tcBorders>
            <w:shd w:val="clear" w:color="auto" w:fill="auto"/>
            <w:noWrap/>
            <w:vAlign w:val="center"/>
            <w:hideMark/>
          </w:tcPr>
          <w:p w14:paraId="285CE7EF"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29</w:t>
            </w:r>
          </w:p>
        </w:tc>
      </w:tr>
      <w:tr w:rsidR="00F41D6F" w:rsidRPr="000268DC" w14:paraId="68B4936C" w14:textId="77777777"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14:paraId="538703B5"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60 и старше</w:t>
            </w:r>
          </w:p>
        </w:tc>
        <w:tc>
          <w:tcPr>
            <w:tcW w:w="1769" w:type="pct"/>
            <w:tcBorders>
              <w:top w:val="nil"/>
              <w:left w:val="nil"/>
              <w:bottom w:val="single" w:sz="4" w:space="0" w:color="auto"/>
              <w:right w:val="single" w:sz="4" w:space="0" w:color="auto"/>
            </w:tcBorders>
            <w:shd w:val="clear" w:color="auto" w:fill="auto"/>
            <w:noWrap/>
            <w:vAlign w:val="center"/>
            <w:hideMark/>
          </w:tcPr>
          <w:p w14:paraId="7DA61D07" w14:textId="77777777"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13</w:t>
            </w:r>
          </w:p>
        </w:tc>
      </w:tr>
    </w:tbl>
    <w:p w14:paraId="72887611" w14:textId="77777777" w:rsidR="00F41D6F" w:rsidRPr="000268DC" w:rsidRDefault="00F41D6F" w:rsidP="00F41D6F">
      <w:pPr>
        <w:rPr>
          <w:lang w:eastAsia="ru-RU"/>
        </w:rPr>
      </w:pPr>
    </w:p>
    <w:p w14:paraId="7826503A" w14:textId="77777777" w:rsidR="00A75AC3" w:rsidRPr="000268DC" w:rsidRDefault="00A75AC3">
      <w:r w:rsidRPr="000268DC">
        <w:t>Результаты удовлетворённости граждан достаточно высокие – по всем показателям удовлетворённости отмечается первышение</w:t>
      </w:r>
      <w:r w:rsidR="00F0091B" w:rsidRPr="000268DC">
        <w:t xml:space="preserve"> порогового значения</w:t>
      </w:r>
      <w:r w:rsidRPr="000268DC">
        <w:t xml:space="preserve"> </w:t>
      </w:r>
      <w:r w:rsidR="00F0091B" w:rsidRPr="000268DC">
        <w:t>81</w:t>
      </w:r>
      <w:r w:rsidRPr="000268DC">
        <w:t>%.</w:t>
      </w:r>
    </w:p>
    <w:tbl>
      <w:tblPr>
        <w:tblW w:w="0" w:type="auto"/>
        <w:tblLayout w:type="fixed"/>
        <w:tblLook w:val="04A0" w:firstRow="1" w:lastRow="0" w:firstColumn="1" w:lastColumn="0" w:noHBand="0" w:noVBand="1"/>
      </w:tblPr>
      <w:tblGrid>
        <w:gridCol w:w="8642"/>
        <w:gridCol w:w="1814"/>
      </w:tblGrid>
      <w:tr w:rsidR="00A75AC3" w:rsidRPr="000268DC" w14:paraId="49827475" w14:textId="77777777" w:rsidTr="00A75AC3">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C5AF7D" w:themeFill="background2" w:themeFillShade="BF"/>
            <w:vAlign w:val="center"/>
            <w:hideMark/>
          </w:tcPr>
          <w:p w14:paraId="70E0AA31" w14:textId="77777777" w:rsidR="00A75AC3" w:rsidRPr="000268DC" w:rsidRDefault="00A75AC3" w:rsidP="00A75AC3">
            <w:pPr>
              <w:spacing w:line="240" w:lineRule="auto"/>
              <w:ind w:firstLine="0"/>
              <w:jc w:val="center"/>
              <w:rPr>
                <w:rFonts w:eastAsia="Times New Roman"/>
                <w:lang w:eastAsia="ru-RU"/>
              </w:rPr>
            </w:pPr>
            <w:r w:rsidRPr="000268DC">
              <w:rPr>
                <w:rFonts w:eastAsia="Times New Roman"/>
                <w:lang w:eastAsia="ru-RU"/>
              </w:rPr>
              <w:t>Показатель удовлетворённости</w:t>
            </w:r>
          </w:p>
        </w:tc>
        <w:tc>
          <w:tcPr>
            <w:tcW w:w="1814" w:type="dxa"/>
            <w:tcBorders>
              <w:top w:val="single" w:sz="4" w:space="0" w:color="auto"/>
              <w:left w:val="nil"/>
              <w:bottom w:val="single" w:sz="4" w:space="0" w:color="auto"/>
              <w:right w:val="single" w:sz="4" w:space="0" w:color="auto"/>
            </w:tcBorders>
            <w:shd w:val="clear" w:color="auto" w:fill="C5AF7D" w:themeFill="background2" w:themeFillShade="BF"/>
            <w:noWrap/>
            <w:vAlign w:val="center"/>
            <w:hideMark/>
          </w:tcPr>
          <w:p w14:paraId="75EE1402" w14:textId="77777777" w:rsidR="00A75AC3" w:rsidRPr="000268DC" w:rsidRDefault="00A75AC3" w:rsidP="00A75AC3">
            <w:pPr>
              <w:spacing w:line="240" w:lineRule="auto"/>
              <w:ind w:firstLine="0"/>
              <w:jc w:val="center"/>
              <w:rPr>
                <w:rFonts w:eastAsia="Times New Roman"/>
                <w:lang w:eastAsia="ru-RU"/>
              </w:rPr>
            </w:pPr>
            <w:r w:rsidRPr="000268DC">
              <w:rPr>
                <w:rFonts w:eastAsia="Times New Roman"/>
                <w:lang w:eastAsia="ru-RU"/>
              </w:rPr>
              <w:t>% удовлетворённых от числа опрощенных</w:t>
            </w:r>
          </w:p>
        </w:tc>
      </w:tr>
      <w:tr w:rsidR="00D41289" w:rsidRPr="000268DC" w14:paraId="6C1D5D16" w14:textId="77777777" w:rsidTr="00853BE2">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2CBA7D5A"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Удовлетворённость открытостью, полнотой и доступностью информации на информационных стендахи</w:t>
            </w:r>
          </w:p>
        </w:tc>
        <w:tc>
          <w:tcPr>
            <w:tcW w:w="1814" w:type="dxa"/>
            <w:tcBorders>
              <w:top w:val="nil"/>
              <w:left w:val="nil"/>
              <w:bottom w:val="single" w:sz="4" w:space="0" w:color="auto"/>
              <w:right w:val="single" w:sz="4" w:space="0" w:color="auto"/>
            </w:tcBorders>
            <w:shd w:val="clear" w:color="auto" w:fill="auto"/>
            <w:noWrap/>
            <w:hideMark/>
          </w:tcPr>
          <w:p w14:paraId="0967BF2A" w14:textId="17269C3C" w:rsidR="00D41289" w:rsidRPr="000268DC" w:rsidRDefault="00D41289" w:rsidP="00D41289">
            <w:r w:rsidRPr="00853E4A">
              <w:t>95%</w:t>
            </w:r>
          </w:p>
        </w:tc>
      </w:tr>
      <w:tr w:rsidR="00D41289" w:rsidRPr="000268DC" w14:paraId="789397B3" w14:textId="77777777" w:rsidTr="00853BE2">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D8902FD"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Удовлетворённость открытостью, полнотой и доступностью информации на  официальном сайте</w:t>
            </w:r>
          </w:p>
        </w:tc>
        <w:tc>
          <w:tcPr>
            <w:tcW w:w="1814" w:type="dxa"/>
            <w:tcBorders>
              <w:top w:val="nil"/>
              <w:left w:val="nil"/>
              <w:bottom w:val="single" w:sz="4" w:space="0" w:color="auto"/>
              <w:right w:val="single" w:sz="4" w:space="0" w:color="auto"/>
            </w:tcBorders>
            <w:shd w:val="clear" w:color="auto" w:fill="auto"/>
            <w:noWrap/>
            <w:hideMark/>
          </w:tcPr>
          <w:p w14:paraId="4C447043" w14:textId="3CAF989F" w:rsidR="00D41289" w:rsidRPr="000268DC" w:rsidRDefault="00D41289" w:rsidP="00D41289">
            <w:r w:rsidRPr="00853E4A">
              <w:t>98%</w:t>
            </w:r>
          </w:p>
        </w:tc>
      </w:tr>
      <w:tr w:rsidR="00D41289" w:rsidRPr="000268DC" w14:paraId="61C2A9E6" w14:textId="77777777"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12F944E"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Удовлетворённость комфортностью условий предоставления услуг в организации?</w:t>
            </w:r>
          </w:p>
        </w:tc>
        <w:tc>
          <w:tcPr>
            <w:tcW w:w="1814" w:type="dxa"/>
            <w:tcBorders>
              <w:top w:val="nil"/>
              <w:left w:val="nil"/>
              <w:bottom w:val="single" w:sz="4" w:space="0" w:color="auto"/>
              <w:right w:val="single" w:sz="4" w:space="0" w:color="auto"/>
            </w:tcBorders>
            <w:shd w:val="clear" w:color="auto" w:fill="auto"/>
            <w:noWrap/>
          </w:tcPr>
          <w:p w14:paraId="29594BEE" w14:textId="16E27D29" w:rsidR="00D41289" w:rsidRPr="000268DC" w:rsidRDefault="00D41289" w:rsidP="00D41289">
            <w:r w:rsidRPr="00853E4A">
              <w:t>92%</w:t>
            </w:r>
          </w:p>
        </w:tc>
      </w:tr>
      <w:tr w:rsidR="00D41289" w:rsidRPr="000268DC" w14:paraId="1DF7FF5E" w14:textId="77777777"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3FCBE7D"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Удовлетворённость доступностью предоставления услуг для инвалидов в организации?</w:t>
            </w:r>
          </w:p>
        </w:tc>
        <w:tc>
          <w:tcPr>
            <w:tcW w:w="1814" w:type="dxa"/>
            <w:tcBorders>
              <w:top w:val="nil"/>
              <w:left w:val="nil"/>
              <w:bottom w:val="single" w:sz="4" w:space="0" w:color="auto"/>
              <w:right w:val="single" w:sz="4" w:space="0" w:color="auto"/>
            </w:tcBorders>
            <w:shd w:val="clear" w:color="auto" w:fill="auto"/>
            <w:noWrap/>
          </w:tcPr>
          <w:p w14:paraId="12248466" w14:textId="2E20AB2F" w:rsidR="00D41289" w:rsidRPr="000268DC" w:rsidRDefault="00D41289" w:rsidP="00D41289">
            <w:r w:rsidRPr="00853E4A">
              <w:t>98%</w:t>
            </w:r>
          </w:p>
        </w:tc>
      </w:tr>
      <w:tr w:rsidR="00D41289" w:rsidRPr="000268DC" w14:paraId="4D0D3667" w14:textId="77777777"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4E0C8979"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Удовлетворённость доброжелательностью и вежливостью работников организации, обеспечивающих первичный контакт</w:t>
            </w:r>
          </w:p>
        </w:tc>
        <w:tc>
          <w:tcPr>
            <w:tcW w:w="1814" w:type="dxa"/>
            <w:tcBorders>
              <w:top w:val="nil"/>
              <w:left w:val="nil"/>
              <w:bottom w:val="single" w:sz="4" w:space="0" w:color="auto"/>
              <w:right w:val="single" w:sz="4" w:space="0" w:color="auto"/>
            </w:tcBorders>
            <w:shd w:val="clear" w:color="auto" w:fill="auto"/>
            <w:noWrap/>
          </w:tcPr>
          <w:p w14:paraId="5202B601" w14:textId="5015BA74" w:rsidR="00D41289" w:rsidRPr="000268DC" w:rsidRDefault="00D41289" w:rsidP="00D41289">
            <w:r w:rsidRPr="00853E4A">
              <w:t>94%</w:t>
            </w:r>
          </w:p>
        </w:tc>
      </w:tr>
      <w:tr w:rsidR="00D41289" w:rsidRPr="000268DC" w14:paraId="152CA41D" w14:textId="77777777"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EECF8CB"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Удовлетворённость доброжелательностью и вежливостью работников организации, обеспечивающих непосредственное оказание услуги</w:t>
            </w:r>
          </w:p>
        </w:tc>
        <w:tc>
          <w:tcPr>
            <w:tcW w:w="1814" w:type="dxa"/>
            <w:tcBorders>
              <w:top w:val="nil"/>
              <w:left w:val="nil"/>
              <w:bottom w:val="single" w:sz="4" w:space="0" w:color="auto"/>
              <w:right w:val="single" w:sz="4" w:space="0" w:color="auto"/>
            </w:tcBorders>
            <w:shd w:val="clear" w:color="auto" w:fill="auto"/>
            <w:noWrap/>
          </w:tcPr>
          <w:p w14:paraId="34114263" w14:textId="26F43DF5" w:rsidR="00D41289" w:rsidRPr="000268DC" w:rsidRDefault="00D41289" w:rsidP="00D41289">
            <w:r w:rsidRPr="00853E4A">
              <w:t>97%</w:t>
            </w:r>
          </w:p>
        </w:tc>
      </w:tr>
      <w:tr w:rsidR="00D41289" w:rsidRPr="000268DC" w14:paraId="46D7AD4A" w14:textId="77777777"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6CA09F56"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Удовлетворённость доброжелательностью и вежливостью работников организации,         с которыми взаимодействовали в дистанционной форме</w:t>
            </w:r>
          </w:p>
        </w:tc>
        <w:tc>
          <w:tcPr>
            <w:tcW w:w="1814" w:type="dxa"/>
            <w:tcBorders>
              <w:top w:val="nil"/>
              <w:left w:val="nil"/>
              <w:bottom w:val="single" w:sz="4" w:space="0" w:color="auto"/>
              <w:right w:val="single" w:sz="4" w:space="0" w:color="auto"/>
            </w:tcBorders>
            <w:shd w:val="clear" w:color="auto" w:fill="auto"/>
            <w:noWrap/>
          </w:tcPr>
          <w:p w14:paraId="690D85EC" w14:textId="3CAF9AF1" w:rsidR="00D41289" w:rsidRPr="000268DC" w:rsidRDefault="00D41289" w:rsidP="00D41289">
            <w:r w:rsidRPr="00853E4A">
              <w:t>98%</w:t>
            </w:r>
          </w:p>
        </w:tc>
      </w:tr>
      <w:tr w:rsidR="00D41289" w:rsidRPr="000268DC" w14:paraId="605041D3" w14:textId="77777777"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5B1FC1B4"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Готовность рекомендовать данную организацию родственникам и знакомым</w:t>
            </w:r>
          </w:p>
        </w:tc>
        <w:tc>
          <w:tcPr>
            <w:tcW w:w="1814" w:type="dxa"/>
            <w:tcBorders>
              <w:top w:val="nil"/>
              <w:left w:val="nil"/>
              <w:bottom w:val="single" w:sz="4" w:space="0" w:color="auto"/>
              <w:right w:val="single" w:sz="4" w:space="0" w:color="auto"/>
            </w:tcBorders>
            <w:shd w:val="clear" w:color="auto" w:fill="auto"/>
            <w:noWrap/>
          </w:tcPr>
          <w:p w14:paraId="6C56FDB7" w14:textId="6F445F78" w:rsidR="00D41289" w:rsidRPr="000268DC" w:rsidRDefault="00D41289" w:rsidP="00D41289">
            <w:r w:rsidRPr="00853E4A">
              <w:t>96%</w:t>
            </w:r>
          </w:p>
        </w:tc>
      </w:tr>
      <w:tr w:rsidR="00D41289" w:rsidRPr="000268DC" w14:paraId="407A6E12" w14:textId="77777777"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01FA2EAC"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Удовлетворённость графиком работы организации</w:t>
            </w:r>
          </w:p>
        </w:tc>
        <w:tc>
          <w:tcPr>
            <w:tcW w:w="1814" w:type="dxa"/>
            <w:tcBorders>
              <w:top w:val="nil"/>
              <w:left w:val="nil"/>
              <w:bottom w:val="single" w:sz="4" w:space="0" w:color="auto"/>
              <w:right w:val="single" w:sz="4" w:space="0" w:color="auto"/>
            </w:tcBorders>
            <w:shd w:val="clear" w:color="auto" w:fill="auto"/>
            <w:noWrap/>
          </w:tcPr>
          <w:p w14:paraId="75DD28FD" w14:textId="441BE57A" w:rsidR="00D41289" w:rsidRPr="000268DC" w:rsidRDefault="00D41289" w:rsidP="00D41289">
            <w:r w:rsidRPr="00853E4A">
              <w:t>96%</w:t>
            </w:r>
          </w:p>
        </w:tc>
      </w:tr>
      <w:tr w:rsidR="00D41289" w:rsidRPr="000268DC" w14:paraId="37F72FA7" w14:textId="77777777" w:rsidTr="00853BE2">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14:paraId="33DD7232" w14:textId="77777777" w:rsidR="00D41289" w:rsidRPr="000268DC" w:rsidRDefault="00D41289" w:rsidP="00D41289">
            <w:pPr>
              <w:spacing w:line="240" w:lineRule="auto"/>
              <w:ind w:firstLine="0"/>
              <w:jc w:val="center"/>
              <w:rPr>
                <w:rFonts w:eastAsia="Times New Roman"/>
                <w:lang w:eastAsia="ru-RU"/>
              </w:rPr>
            </w:pPr>
            <w:r w:rsidRPr="000268DC">
              <w:rPr>
                <w:rFonts w:eastAsia="Times New Roman"/>
                <w:lang w:eastAsia="ru-RU"/>
              </w:rPr>
              <w:t>Удовлетворённость в целом условиями оказания услуг</w:t>
            </w:r>
          </w:p>
        </w:tc>
        <w:tc>
          <w:tcPr>
            <w:tcW w:w="1814" w:type="dxa"/>
            <w:tcBorders>
              <w:top w:val="nil"/>
              <w:left w:val="nil"/>
              <w:bottom w:val="single" w:sz="4" w:space="0" w:color="auto"/>
              <w:right w:val="single" w:sz="4" w:space="0" w:color="auto"/>
            </w:tcBorders>
            <w:shd w:val="clear" w:color="auto" w:fill="auto"/>
            <w:noWrap/>
            <w:hideMark/>
          </w:tcPr>
          <w:p w14:paraId="5172B0D8" w14:textId="02BC2E2E" w:rsidR="00D41289" w:rsidRPr="000268DC" w:rsidRDefault="00D41289" w:rsidP="00D41289">
            <w:r w:rsidRPr="00853E4A">
              <w:t>96%</w:t>
            </w:r>
          </w:p>
        </w:tc>
      </w:tr>
    </w:tbl>
    <w:p w14:paraId="20EBE3B3" w14:textId="77777777" w:rsidR="00F41D6F" w:rsidRPr="000268DC" w:rsidRDefault="00F41D6F">
      <w:pPr>
        <w:rPr>
          <w:rFonts w:eastAsia="Times New Roman"/>
          <w:b/>
          <w:bCs/>
          <w:iCs/>
          <w:smallCaps/>
          <w:color w:val="0081A4"/>
          <w:spacing w:val="24"/>
          <w:sz w:val="32"/>
          <w:szCs w:val="32"/>
          <w:lang w:eastAsia="ru-RU"/>
        </w:rPr>
      </w:pPr>
    </w:p>
    <w:p w14:paraId="148B0F30" w14:textId="77777777" w:rsidR="00F3229E" w:rsidRPr="000268DC" w:rsidRDefault="00F3229E" w:rsidP="00843462">
      <w:pPr>
        <w:pStyle w:val="21"/>
        <w:rPr>
          <w:rFonts w:ascii="Times New Roman" w:hAnsi="Times New Roman"/>
        </w:rPr>
      </w:pPr>
      <w:bookmarkStart w:id="23" w:name="_Toc23647667"/>
      <w:r w:rsidRPr="000268DC">
        <w:rPr>
          <w:rFonts w:ascii="Times New Roman" w:hAnsi="Times New Roman"/>
        </w:rPr>
        <w:t>Рейтинг организаций</w:t>
      </w:r>
      <w:bookmarkEnd w:id="23"/>
      <w:r w:rsidR="00037515" w:rsidRPr="000268DC">
        <w:rPr>
          <w:rFonts w:ascii="Times New Roman" w:hAnsi="Times New Roman"/>
        </w:rPr>
        <w:t xml:space="preserve"> </w:t>
      </w:r>
    </w:p>
    <w:p w14:paraId="35D27104" w14:textId="77777777" w:rsidR="00A75AC3" w:rsidRPr="000268DC" w:rsidRDefault="00A75AC3" w:rsidP="003422AB">
      <w:pPr>
        <w:pStyle w:val="ae"/>
      </w:pPr>
    </w:p>
    <w:p w14:paraId="6546725B" w14:textId="77777777" w:rsidR="00A75AC3" w:rsidRPr="000268DC" w:rsidRDefault="00A75AC3" w:rsidP="00AC581E">
      <w:pPr>
        <w:rPr>
          <w:lang w:eastAsia="ru-RU"/>
        </w:rPr>
      </w:pPr>
    </w:p>
    <w:p w14:paraId="5A9DE6F9" w14:textId="77777777" w:rsidR="00AC581E" w:rsidRPr="000268DC" w:rsidRDefault="00A75AC3" w:rsidP="00AC581E">
      <w:pPr>
        <w:rPr>
          <w:lang w:eastAsia="ru-RU"/>
        </w:rPr>
      </w:pPr>
      <w:r w:rsidRPr="000268DC">
        <w:rPr>
          <w:lang w:eastAsia="ru-RU"/>
        </w:rPr>
        <w:t>Единственная оцениваемая организация получила оценку 9</w:t>
      </w:r>
      <w:r w:rsidR="000A3120">
        <w:rPr>
          <w:lang w:eastAsia="ru-RU"/>
        </w:rPr>
        <w:t>1</w:t>
      </w:r>
      <w:r w:rsidRPr="000268DC">
        <w:rPr>
          <w:lang w:eastAsia="ru-RU"/>
        </w:rPr>
        <w:t xml:space="preserve"> балл, что составляет 9</w:t>
      </w:r>
      <w:r w:rsidR="000A3120">
        <w:rPr>
          <w:lang w:eastAsia="ru-RU"/>
        </w:rPr>
        <w:t>1</w:t>
      </w:r>
      <w:r w:rsidRPr="000268DC">
        <w:rPr>
          <w:lang w:eastAsia="ru-RU"/>
        </w:rPr>
        <w:t xml:space="preserve">% от максимума. </w:t>
      </w:r>
    </w:p>
    <w:p w14:paraId="76B2B718" w14:textId="77777777" w:rsidR="00AC581E" w:rsidRPr="000268DC" w:rsidRDefault="00AC581E" w:rsidP="00AC581E">
      <w:pPr>
        <w:rPr>
          <w:lang w:eastAsia="ru-RU"/>
        </w:rPr>
      </w:pPr>
      <w:r w:rsidRPr="000268DC">
        <w:rPr>
          <w:noProof/>
          <w:color w:val="FEB80A" w:themeColor="accent2"/>
          <w:lang w:eastAsia="ru-RU"/>
        </w:rPr>
        <w:drawing>
          <wp:inline distT="0" distB="0" distL="0" distR="0" wp14:anchorId="6FF87AD4" wp14:editId="30274FF7">
            <wp:extent cx="5486400" cy="40862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270F5A" w14:textId="77777777" w:rsidR="00AC581E" w:rsidRPr="000268DC" w:rsidRDefault="00AC581E" w:rsidP="00AC581E">
      <w:pPr>
        <w:rPr>
          <w:lang w:eastAsia="ru-RU"/>
        </w:rPr>
      </w:pPr>
    </w:p>
    <w:p w14:paraId="1284BE73" w14:textId="77777777" w:rsidR="00AC581E" w:rsidRPr="000268DC" w:rsidRDefault="00AC581E">
      <w:pPr>
        <w:rPr>
          <w:lang w:eastAsia="ru-RU"/>
        </w:rPr>
      </w:pPr>
    </w:p>
    <w:p w14:paraId="098AF196" w14:textId="77777777" w:rsidR="002D4437" w:rsidRPr="000268DC" w:rsidRDefault="0053286E" w:rsidP="0053286E">
      <w:r w:rsidRPr="000268DC">
        <w:t xml:space="preserve">Структура общего балла по организацциям показывает, что снижение оценки происходит за счёт условий доступности для инвалидов. </w:t>
      </w:r>
    </w:p>
    <w:tbl>
      <w:tblPr>
        <w:tblW w:w="0" w:type="auto"/>
        <w:tblLayout w:type="fixed"/>
        <w:tblLook w:val="04A0" w:firstRow="1" w:lastRow="0" w:firstColumn="1" w:lastColumn="0" w:noHBand="0" w:noVBand="1"/>
      </w:tblPr>
      <w:tblGrid>
        <w:gridCol w:w="562"/>
        <w:gridCol w:w="6237"/>
        <w:gridCol w:w="586"/>
        <w:gridCol w:w="545"/>
        <w:gridCol w:w="545"/>
        <w:gridCol w:w="545"/>
        <w:gridCol w:w="545"/>
        <w:gridCol w:w="896"/>
      </w:tblGrid>
      <w:tr w:rsidR="000268DC" w:rsidRPr="000268DC" w14:paraId="725BDA52" w14:textId="77777777" w:rsidTr="00D41289">
        <w:trPr>
          <w:trHeight w:val="300"/>
        </w:trPr>
        <w:tc>
          <w:tcPr>
            <w:tcW w:w="562" w:type="dxa"/>
            <w:vMerge w:val="restart"/>
            <w:tcBorders>
              <w:top w:val="single" w:sz="4" w:space="0" w:color="auto"/>
              <w:left w:val="single" w:sz="4" w:space="0" w:color="auto"/>
              <w:bottom w:val="nil"/>
              <w:right w:val="single" w:sz="4" w:space="0" w:color="auto"/>
            </w:tcBorders>
            <w:shd w:val="clear" w:color="auto" w:fill="A8D6E2" w:themeFill="accent1" w:themeFillTint="66"/>
            <w:vAlign w:val="center"/>
            <w:hideMark/>
          </w:tcPr>
          <w:p w14:paraId="3262B6A0"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6237" w:type="dxa"/>
            <w:vMerge w:val="restart"/>
            <w:tcBorders>
              <w:top w:val="single" w:sz="4" w:space="0" w:color="auto"/>
              <w:left w:val="single" w:sz="4" w:space="0" w:color="auto"/>
              <w:bottom w:val="nil"/>
              <w:right w:val="single" w:sz="4" w:space="0" w:color="auto"/>
            </w:tcBorders>
            <w:shd w:val="clear" w:color="auto" w:fill="A8D6E2" w:themeFill="accent1" w:themeFillTint="66"/>
            <w:vAlign w:val="center"/>
            <w:hideMark/>
          </w:tcPr>
          <w:p w14:paraId="1004D545"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586" w:type="dxa"/>
            <w:vMerge w:val="restart"/>
            <w:tcBorders>
              <w:top w:val="single" w:sz="4" w:space="0" w:color="auto"/>
              <w:left w:val="single" w:sz="4" w:space="0" w:color="auto"/>
              <w:bottom w:val="nil"/>
              <w:right w:val="single" w:sz="4" w:space="0" w:color="auto"/>
            </w:tcBorders>
            <w:shd w:val="clear" w:color="auto" w:fill="F5D3D3" w:themeFill="accent3" w:themeFillTint="33"/>
            <w:noWrap/>
            <w:vAlign w:val="center"/>
            <w:hideMark/>
          </w:tcPr>
          <w:p w14:paraId="247673F0" w14:textId="77777777"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Крит1</w:t>
            </w:r>
          </w:p>
        </w:tc>
        <w:tc>
          <w:tcPr>
            <w:tcW w:w="545" w:type="dxa"/>
            <w:vMerge w:val="restart"/>
            <w:tcBorders>
              <w:top w:val="single" w:sz="4" w:space="0" w:color="auto"/>
              <w:left w:val="single" w:sz="4" w:space="0" w:color="auto"/>
              <w:bottom w:val="nil"/>
              <w:right w:val="single" w:sz="4" w:space="0" w:color="auto"/>
            </w:tcBorders>
            <w:shd w:val="clear" w:color="auto" w:fill="F5D3D3" w:themeFill="accent3" w:themeFillTint="33"/>
            <w:noWrap/>
            <w:vAlign w:val="center"/>
            <w:hideMark/>
          </w:tcPr>
          <w:p w14:paraId="6F4A76AE" w14:textId="77777777"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Крит2</w:t>
            </w:r>
          </w:p>
        </w:tc>
        <w:tc>
          <w:tcPr>
            <w:tcW w:w="545" w:type="dxa"/>
            <w:vMerge w:val="restart"/>
            <w:tcBorders>
              <w:top w:val="single" w:sz="4" w:space="0" w:color="auto"/>
              <w:left w:val="single" w:sz="4" w:space="0" w:color="auto"/>
              <w:bottom w:val="nil"/>
              <w:right w:val="single" w:sz="4" w:space="0" w:color="auto"/>
            </w:tcBorders>
            <w:shd w:val="clear" w:color="auto" w:fill="F5D3D3" w:themeFill="accent3" w:themeFillTint="33"/>
            <w:noWrap/>
            <w:vAlign w:val="center"/>
            <w:hideMark/>
          </w:tcPr>
          <w:p w14:paraId="16B7EFC5"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Крит3</w:t>
            </w:r>
          </w:p>
        </w:tc>
        <w:tc>
          <w:tcPr>
            <w:tcW w:w="545" w:type="dxa"/>
            <w:vMerge w:val="restart"/>
            <w:tcBorders>
              <w:top w:val="single" w:sz="4" w:space="0" w:color="auto"/>
              <w:left w:val="single" w:sz="4" w:space="0" w:color="auto"/>
              <w:bottom w:val="nil"/>
              <w:right w:val="single" w:sz="4" w:space="0" w:color="auto"/>
            </w:tcBorders>
            <w:shd w:val="clear" w:color="auto" w:fill="F5D3D3" w:themeFill="accent3" w:themeFillTint="33"/>
            <w:noWrap/>
            <w:vAlign w:val="center"/>
            <w:hideMark/>
          </w:tcPr>
          <w:p w14:paraId="2976041A" w14:textId="77777777"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Крит4</w:t>
            </w:r>
          </w:p>
        </w:tc>
        <w:tc>
          <w:tcPr>
            <w:tcW w:w="545" w:type="dxa"/>
            <w:vMerge w:val="restart"/>
            <w:tcBorders>
              <w:top w:val="single" w:sz="4" w:space="0" w:color="auto"/>
              <w:left w:val="single" w:sz="4" w:space="0" w:color="auto"/>
              <w:bottom w:val="nil"/>
              <w:right w:val="single" w:sz="4" w:space="0" w:color="auto"/>
            </w:tcBorders>
            <w:shd w:val="clear" w:color="auto" w:fill="F5D3D3" w:themeFill="accent3" w:themeFillTint="33"/>
            <w:noWrap/>
            <w:vAlign w:val="center"/>
            <w:hideMark/>
          </w:tcPr>
          <w:p w14:paraId="2F882161" w14:textId="77777777"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Крит5</w:t>
            </w:r>
          </w:p>
        </w:tc>
        <w:tc>
          <w:tcPr>
            <w:tcW w:w="896" w:type="dxa"/>
            <w:tcBorders>
              <w:top w:val="single" w:sz="4" w:space="0" w:color="auto"/>
              <w:left w:val="nil"/>
              <w:bottom w:val="single" w:sz="4" w:space="0" w:color="auto"/>
              <w:right w:val="nil"/>
            </w:tcBorders>
            <w:shd w:val="clear" w:color="auto" w:fill="A8D6E2" w:themeFill="accent1" w:themeFillTint="66"/>
            <w:noWrap/>
            <w:vAlign w:val="center"/>
            <w:hideMark/>
          </w:tcPr>
          <w:p w14:paraId="1475481A" w14:textId="77777777"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ИТОГ</w:t>
            </w:r>
          </w:p>
        </w:tc>
      </w:tr>
      <w:tr w:rsidR="000268DC" w:rsidRPr="000268DC" w14:paraId="4DBB1A12" w14:textId="77777777" w:rsidTr="00D41289">
        <w:trPr>
          <w:trHeight w:val="483"/>
        </w:trPr>
        <w:tc>
          <w:tcPr>
            <w:tcW w:w="562" w:type="dxa"/>
            <w:vMerge/>
            <w:tcBorders>
              <w:top w:val="single" w:sz="4" w:space="0" w:color="auto"/>
              <w:left w:val="single" w:sz="4" w:space="0" w:color="auto"/>
              <w:bottom w:val="nil"/>
              <w:right w:val="single" w:sz="4" w:space="0" w:color="auto"/>
            </w:tcBorders>
            <w:shd w:val="clear" w:color="auto" w:fill="A8D6E2" w:themeFill="accent1" w:themeFillTint="66"/>
            <w:vAlign w:val="center"/>
            <w:hideMark/>
          </w:tcPr>
          <w:p w14:paraId="48D36391" w14:textId="77777777" w:rsidR="000268DC" w:rsidRPr="000268DC" w:rsidRDefault="000268DC" w:rsidP="000268DC">
            <w:pPr>
              <w:spacing w:line="240" w:lineRule="auto"/>
              <w:ind w:firstLine="0"/>
              <w:jc w:val="left"/>
              <w:rPr>
                <w:rFonts w:eastAsia="Times New Roman"/>
                <w:b/>
                <w:bCs/>
                <w:sz w:val="22"/>
                <w:szCs w:val="22"/>
                <w:lang w:eastAsia="ru-RU"/>
              </w:rPr>
            </w:pPr>
          </w:p>
        </w:tc>
        <w:tc>
          <w:tcPr>
            <w:tcW w:w="6237" w:type="dxa"/>
            <w:vMerge/>
            <w:tcBorders>
              <w:top w:val="single" w:sz="4" w:space="0" w:color="auto"/>
              <w:left w:val="single" w:sz="4" w:space="0" w:color="auto"/>
              <w:bottom w:val="nil"/>
              <w:right w:val="single" w:sz="4" w:space="0" w:color="auto"/>
            </w:tcBorders>
            <w:shd w:val="clear" w:color="auto" w:fill="A8D6E2" w:themeFill="accent1" w:themeFillTint="66"/>
            <w:vAlign w:val="center"/>
            <w:hideMark/>
          </w:tcPr>
          <w:p w14:paraId="709F7B2E" w14:textId="77777777" w:rsidR="000268DC" w:rsidRPr="000268DC" w:rsidRDefault="000268DC" w:rsidP="000268DC">
            <w:pPr>
              <w:spacing w:line="240" w:lineRule="auto"/>
              <w:ind w:firstLine="0"/>
              <w:jc w:val="left"/>
              <w:rPr>
                <w:rFonts w:eastAsia="Times New Roman"/>
                <w:b/>
                <w:bCs/>
                <w:sz w:val="22"/>
                <w:szCs w:val="22"/>
                <w:lang w:eastAsia="ru-RU"/>
              </w:rPr>
            </w:pPr>
          </w:p>
        </w:tc>
        <w:tc>
          <w:tcPr>
            <w:tcW w:w="586"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314574D2"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509F5F59"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0D19C8FB" w14:textId="77777777" w:rsidR="000268DC" w:rsidRPr="000268DC" w:rsidRDefault="000268DC" w:rsidP="000268DC">
            <w:pPr>
              <w:spacing w:line="240" w:lineRule="auto"/>
              <w:ind w:firstLine="0"/>
              <w:jc w:val="left"/>
              <w:rPr>
                <w:rFonts w:eastAsia="Times New Roman"/>
                <w:b/>
                <w:bCs/>
                <w:sz w:val="22"/>
                <w:szCs w:val="22"/>
                <w:lang w:eastAsia="ru-RU"/>
              </w:rPr>
            </w:pPr>
          </w:p>
        </w:tc>
        <w:tc>
          <w:tcPr>
            <w:tcW w:w="545"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313FEB06"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7C28149A"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c>
          <w:tcPr>
            <w:tcW w:w="896"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28AB4677"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общий балл</w:t>
            </w:r>
          </w:p>
        </w:tc>
      </w:tr>
      <w:tr w:rsidR="000268DC" w:rsidRPr="000268DC" w14:paraId="30AC5A74" w14:textId="77777777" w:rsidTr="00D41289">
        <w:trPr>
          <w:trHeight w:val="483"/>
        </w:trPr>
        <w:tc>
          <w:tcPr>
            <w:tcW w:w="562" w:type="dxa"/>
            <w:vMerge/>
            <w:tcBorders>
              <w:top w:val="single" w:sz="4" w:space="0" w:color="auto"/>
              <w:left w:val="single" w:sz="4" w:space="0" w:color="auto"/>
              <w:bottom w:val="nil"/>
              <w:right w:val="single" w:sz="4" w:space="0" w:color="auto"/>
            </w:tcBorders>
            <w:shd w:val="clear" w:color="auto" w:fill="A8D6E2" w:themeFill="accent1" w:themeFillTint="66"/>
            <w:vAlign w:val="center"/>
            <w:hideMark/>
          </w:tcPr>
          <w:p w14:paraId="1DE41263" w14:textId="77777777" w:rsidR="000268DC" w:rsidRPr="000268DC" w:rsidRDefault="000268DC" w:rsidP="000268DC">
            <w:pPr>
              <w:spacing w:line="240" w:lineRule="auto"/>
              <w:ind w:firstLine="0"/>
              <w:jc w:val="left"/>
              <w:rPr>
                <w:rFonts w:eastAsia="Times New Roman"/>
                <w:b/>
                <w:bCs/>
                <w:sz w:val="22"/>
                <w:szCs w:val="22"/>
                <w:lang w:eastAsia="ru-RU"/>
              </w:rPr>
            </w:pPr>
          </w:p>
        </w:tc>
        <w:tc>
          <w:tcPr>
            <w:tcW w:w="6237" w:type="dxa"/>
            <w:vMerge/>
            <w:tcBorders>
              <w:top w:val="single" w:sz="4" w:space="0" w:color="auto"/>
              <w:left w:val="single" w:sz="4" w:space="0" w:color="auto"/>
              <w:bottom w:val="nil"/>
              <w:right w:val="single" w:sz="4" w:space="0" w:color="auto"/>
            </w:tcBorders>
            <w:shd w:val="clear" w:color="auto" w:fill="A8D6E2" w:themeFill="accent1" w:themeFillTint="66"/>
            <w:vAlign w:val="center"/>
            <w:hideMark/>
          </w:tcPr>
          <w:p w14:paraId="51A21E61" w14:textId="77777777" w:rsidR="000268DC" w:rsidRPr="000268DC" w:rsidRDefault="000268DC" w:rsidP="000268DC">
            <w:pPr>
              <w:spacing w:line="240" w:lineRule="auto"/>
              <w:ind w:firstLine="0"/>
              <w:jc w:val="left"/>
              <w:rPr>
                <w:rFonts w:eastAsia="Times New Roman"/>
                <w:b/>
                <w:bCs/>
                <w:sz w:val="22"/>
                <w:szCs w:val="22"/>
                <w:lang w:eastAsia="ru-RU"/>
              </w:rPr>
            </w:pPr>
          </w:p>
        </w:tc>
        <w:tc>
          <w:tcPr>
            <w:tcW w:w="586"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537454D7"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30E7A1A2"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4130A269" w14:textId="77777777" w:rsidR="000268DC" w:rsidRPr="000268DC" w:rsidRDefault="000268DC" w:rsidP="000268DC">
            <w:pPr>
              <w:spacing w:line="240" w:lineRule="auto"/>
              <w:ind w:firstLine="0"/>
              <w:jc w:val="left"/>
              <w:rPr>
                <w:rFonts w:eastAsia="Times New Roman"/>
                <w:b/>
                <w:bCs/>
                <w:sz w:val="22"/>
                <w:szCs w:val="22"/>
                <w:lang w:eastAsia="ru-RU"/>
              </w:rPr>
            </w:pPr>
          </w:p>
        </w:tc>
        <w:tc>
          <w:tcPr>
            <w:tcW w:w="545"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01D378D4"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shd w:val="clear" w:color="auto" w:fill="F5D3D3" w:themeFill="accent3" w:themeFillTint="33"/>
            <w:vAlign w:val="center"/>
            <w:hideMark/>
          </w:tcPr>
          <w:p w14:paraId="28CF18F6"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c>
          <w:tcPr>
            <w:tcW w:w="896" w:type="dxa"/>
            <w:vMerge/>
            <w:tcBorders>
              <w:top w:val="nil"/>
              <w:left w:val="single" w:sz="4" w:space="0" w:color="auto"/>
              <w:bottom w:val="nil"/>
              <w:right w:val="single" w:sz="4" w:space="0" w:color="auto"/>
            </w:tcBorders>
            <w:shd w:val="clear" w:color="auto" w:fill="A8D6E2" w:themeFill="accent1" w:themeFillTint="66"/>
            <w:vAlign w:val="center"/>
            <w:hideMark/>
          </w:tcPr>
          <w:p w14:paraId="2BFD54D6" w14:textId="77777777" w:rsidR="000268DC" w:rsidRPr="000268DC" w:rsidRDefault="000268DC" w:rsidP="000268DC">
            <w:pPr>
              <w:spacing w:line="240" w:lineRule="auto"/>
              <w:ind w:firstLine="0"/>
              <w:jc w:val="left"/>
              <w:rPr>
                <w:rFonts w:eastAsia="Times New Roman"/>
                <w:b/>
                <w:bCs/>
                <w:sz w:val="22"/>
                <w:szCs w:val="22"/>
                <w:lang w:eastAsia="ru-RU"/>
              </w:rPr>
            </w:pPr>
          </w:p>
        </w:tc>
      </w:tr>
      <w:tr w:rsidR="00D41289" w:rsidRPr="000A3120" w14:paraId="6ADF7441" w14:textId="77777777" w:rsidTr="00D41289">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F16DD45" w14:textId="77777777" w:rsidR="00D41289" w:rsidRPr="000A3120" w:rsidRDefault="00D41289" w:rsidP="00D41289">
            <w:pPr>
              <w:spacing w:line="240" w:lineRule="auto"/>
              <w:ind w:firstLine="0"/>
              <w:jc w:val="center"/>
              <w:rPr>
                <w:rFonts w:eastAsia="Times New Roman"/>
                <w:sz w:val="22"/>
                <w:szCs w:val="22"/>
                <w:lang w:eastAsia="ru-RU"/>
              </w:rPr>
            </w:pPr>
            <w:r w:rsidRPr="000A3120">
              <w:rPr>
                <w:rFonts w:eastAsia="Times New Roman"/>
                <w:sz w:val="22"/>
                <w:szCs w:val="22"/>
                <w:lang w:eastAsia="ru-RU"/>
              </w:rPr>
              <w:t>1</w:t>
            </w:r>
          </w:p>
        </w:tc>
        <w:tc>
          <w:tcPr>
            <w:tcW w:w="6237" w:type="dxa"/>
            <w:tcBorders>
              <w:top w:val="nil"/>
              <w:left w:val="nil"/>
              <w:bottom w:val="single" w:sz="4" w:space="0" w:color="auto"/>
              <w:right w:val="single" w:sz="4" w:space="0" w:color="auto"/>
            </w:tcBorders>
            <w:shd w:val="clear" w:color="auto" w:fill="auto"/>
            <w:noWrap/>
            <w:hideMark/>
          </w:tcPr>
          <w:p w14:paraId="0B3384B3" w14:textId="1873FC80" w:rsidR="00D41289" w:rsidRPr="00D41289" w:rsidRDefault="00D41289" w:rsidP="00D41289">
            <w:pPr>
              <w:spacing w:line="240" w:lineRule="auto"/>
              <w:ind w:firstLine="0"/>
              <w:jc w:val="left"/>
              <w:rPr>
                <w:rFonts w:eastAsia="Times New Roman"/>
                <w:sz w:val="22"/>
                <w:szCs w:val="22"/>
                <w:lang w:eastAsia="ru-RU"/>
              </w:rPr>
            </w:pPr>
            <w:r w:rsidRPr="00D41289">
              <w:rPr>
                <w:sz w:val="22"/>
                <w:szCs w:val="22"/>
              </w:rPr>
              <w:t>МАУ ЦБС Хайбуллинского района РБ</w:t>
            </w:r>
          </w:p>
        </w:tc>
        <w:tc>
          <w:tcPr>
            <w:tcW w:w="586" w:type="dxa"/>
            <w:tcBorders>
              <w:top w:val="nil"/>
              <w:left w:val="nil"/>
              <w:bottom w:val="single" w:sz="4" w:space="0" w:color="auto"/>
              <w:right w:val="single" w:sz="4" w:space="0" w:color="auto"/>
            </w:tcBorders>
            <w:shd w:val="clear" w:color="auto" w:fill="FEF0CD" w:themeFill="accent2" w:themeFillTint="33"/>
            <w:hideMark/>
          </w:tcPr>
          <w:p w14:paraId="52767854" w14:textId="09CE1B8C" w:rsidR="00D41289" w:rsidRPr="00D41289" w:rsidRDefault="00D41289" w:rsidP="00D41289">
            <w:pPr>
              <w:spacing w:line="240" w:lineRule="auto"/>
              <w:ind w:firstLine="0"/>
              <w:jc w:val="center"/>
              <w:rPr>
                <w:rFonts w:eastAsia="Times New Roman"/>
                <w:b/>
                <w:bCs/>
                <w:sz w:val="22"/>
                <w:szCs w:val="22"/>
                <w:lang w:eastAsia="ru-RU"/>
              </w:rPr>
            </w:pPr>
            <w:r w:rsidRPr="00D41289">
              <w:rPr>
                <w:sz w:val="22"/>
                <w:szCs w:val="22"/>
              </w:rPr>
              <w:t>99</w:t>
            </w:r>
          </w:p>
        </w:tc>
        <w:tc>
          <w:tcPr>
            <w:tcW w:w="545" w:type="dxa"/>
            <w:tcBorders>
              <w:top w:val="nil"/>
              <w:left w:val="nil"/>
              <w:bottom w:val="single" w:sz="4" w:space="0" w:color="auto"/>
              <w:right w:val="single" w:sz="4" w:space="0" w:color="auto"/>
            </w:tcBorders>
            <w:shd w:val="clear" w:color="auto" w:fill="FEF0CD" w:themeFill="accent2" w:themeFillTint="33"/>
            <w:hideMark/>
          </w:tcPr>
          <w:p w14:paraId="25F31C4A" w14:textId="78311ACF" w:rsidR="00D41289" w:rsidRPr="00D41289" w:rsidRDefault="00D41289" w:rsidP="00D41289">
            <w:pPr>
              <w:spacing w:line="240" w:lineRule="auto"/>
              <w:ind w:firstLine="0"/>
              <w:jc w:val="center"/>
              <w:rPr>
                <w:rFonts w:eastAsia="Times New Roman"/>
                <w:b/>
                <w:bCs/>
                <w:sz w:val="22"/>
                <w:szCs w:val="22"/>
                <w:lang w:eastAsia="ru-RU"/>
              </w:rPr>
            </w:pPr>
            <w:r w:rsidRPr="00D41289">
              <w:rPr>
                <w:sz w:val="22"/>
                <w:szCs w:val="22"/>
              </w:rPr>
              <w:t>96</w:t>
            </w:r>
          </w:p>
        </w:tc>
        <w:tc>
          <w:tcPr>
            <w:tcW w:w="545" w:type="dxa"/>
            <w:tcBorders>
              <w:top w:val="nil"/>
              <w:left w:val="nil"/>
              <w:bottom w:val="single" w:sz="4" w:space="0" w:color="auto"/>
              <w:right w:val="single" w:sz="4" w:space="0" w:color="auto"/>
            </w:tcBorders>
            <w:shd w:val="clear" w:color="auto" w:fill="FEF0CD" w:themeFill="accent2" w:themeFillTint="33"/>
            <w:hideMark/>
          </w:tcPr>
          <w:p w14:paraId="7A90FA54" w14:textId="0433633A" w:rsidR="00D41289" w:rsidRPr="00D41289" w:rsidRDefault="00D41289" w:rsidP="00D41289">
            <w:pPr>
              <w:spacing w:line="240" w:lineRule="auto"/>
              <w:ind w:firstLine="0"/>
              <w:jc w:val="center"/>
              <w:rPr>
                <w:rFonts w:eastAsia="Times New Roman"/>
                <w:b/>
                <w:bCs/>
                <w:sz w:val="22"/>
                <w:szCs w:val="22"/>
                <w:lang w:eastAsia="ru-RU"/>
              </w:rPr>
            </w:pPr>
            <w:r w:rsidRPr="00D41289">
              <w:rPr>
                <w:sz w:val="22"/>
                <w:szCs w:val="22"/>
              </w:rPr>
              <w:t>66</w:t>
            </w:r>
          </w:p>
        </w:tc>
        <w:tc>
          <w:tcPr>
            <w:tcW w:w="545" w:type="dxa"/>
            <w:tcBorders>
              <w:top w:val="nil"/>
              <w:left w:val="nil"/>
              <w:bottom w:val="single" w:sz="4" w:space="0" w:color="auto"/>
              <w:right w:val="single" w:sz="4" w:space="0" w:color="auto"/>
            </w:tcBorders>
            <w:shd w:val="clear" w:color="auto" w:fill="FEF0CD" w:themeFill="accent2" w:themeFillTint="33"/>
            <w:hideMark/>
          </w:tcPr>
          <w:p w14:paraId="26E0523E" w14:textId="35F2D545" w:rsidR="00D41289" w:rsidRPr="00D41289" w:rsidRDefault="00D41289" w:rsidP="00D41289">
            <w:pPr>
              <w:spacing w:line="240" w:lineRule="auto"/>
              <w:ind w:firstLine="0"/>
              <w:jc w:val="center"/>
              <w:rPr>
                <w:rFonts w:eastAsia="Times New Roman"/>
                <w:b/>
                <w:bCs/>
                <w:sz w:val="22"/>
                <w:szCs w:val="22"/>
                <w:lang w:eastAsia="ru-RU"/>
              </w:rPr>
            </w:pPr>
            <w:r w:rsidRPr="00D41289">
              <w:rPr>
                <w:sz w:val="22"/>
                <w:szCs w:val="22"/>
              </w:rPr>
              <w:t>96</w:t>
            </w:r>
          </w:p>
        </w:tc>
        <w:tc>
          <w:tcPr>
            <w:tcW w:w="545" w:type="dxa"/>
            <w:tcBorders>
              <w:top w:val="nil"/>
              <w:left w:val="nil"/>
              <w:bottom w:val="single" w:sz="4" w:space="0" w:color="auto"/>
              <w:right w:val="single" w:sz="4" w:space="0" w:color="auto"/>
            </w:tcBorders>
            <w:shd w:val="clear" w:color="auto" w:fill="FEF0CD" w:themeFill="accent2" w:themeFillTint="33"/>
            <w:hideMark/>
          </w:tcPr>
          <w:p w14:paraId="06BFD364" w14:textId="6E000CFB" w:rsidR="00D41289" w:rsidRPr="00D41289" w:rsidRDefault="00D41289" w:rsidP="00D41289">
            <w:pPr>
              <w:spacing w:line="240" w:lineRule="auto"/>
              <w:ind w:firstLine="0"/>
              <w:jc w:val="center"/>
              <w:rPr>
                <w:rFonts w:eastAsia="Times New Roman"/>
                <w:b/>
                <w:bCs/>
                <w:sz w:val="22"/>
                <w:szCs w:val="22"/>
                <w:lang w:eastAsia="ru-RU"/>
              </w:rPr>
            </w:pPr>
            <w:r w:rsidRPr="00D41289">
              <w:rPr>
                <w:sz w:val="22"/>
                <w:szCs w:val="22"/>
              </w:rPr>
              <w:t>96</w:t>
            </w:r>
          </w:p>
        </w:tc>
        <w:tc>
          <w:tcPr>
            <w:tcW w:w="896" w:type="dxa"/>
            <w:tcBorders>
              <w:top w:val="nil"/>
              <w:left w:val="nil"/>
              <w:bottom w:val="single" w:sz="4" w:space="0" w:color="auto"/>
              <w:right w:val="single" w:sz="4" w:space="0" w:color="auto"/>
            </w:tcBorders>
            <w:shd w:val="clear" w:color="auto" w:fill="FEF0CD" w:themeFill="accent2" w:themeFillTint="33"/>
            <w:hideMark/>
          </w:tcPr>
          <w:p w14:paraId="081D6605" w14:textId="6A78356D" w:rsidR="00D41289" w:rsidRPr="00D41289" w:rsidRDefault="00D41289" w:rsidP="00D41289">
            <w:pPr>
              <w:spacing w:line="240" w:lineRule="auto"/>
              <w:ind w:firstLine="0"/>
              <w:jc w:val="center"/>
              <w:rPr>
                <w:rFonts w:eastAsia="Times New Roman"/>
                <w:b/>
                <w:bCs/>
                <w:sz w:val="22"/>
                <w:szCs w:val="22"/>
                <w:lang w:eastAsia="ru-RU"/>
              </w:rPr>
            </w:pPr>
            <w:r w:rsidRPr="00D41289">
              <w:rPr>
                <w:sz w:val="22"/>
                <w:szCs w:val="22"/>
              </w:rPr>
              <w:t>91</w:t>
            </w:r>
          </w:p>
        </w:tc>
      </w:tr>
    </w:tbl>
    <w:p w14:paraId="197BC26C" w14:textId="77777777" w:rsidR="00640AA2" w:rsidRPr="000268DC" w:rsidRDefault="00640AA2" w:rsidP="00640AA2"/>
    <w:p w14:paraId="3BDE76C9" w14:textId="77777777" w:rsidR="00AA21BD" w:rsidRPr="000268DC" w:rsidRDefault="00AA21BD" w:rsidP="00AA21BD">
      <w:pPr>
        <w:rPr>
          <w:lang w:eastAsia="ru-RU"/>
        </w:rPr>
      </w:pPr>
    </w:p>
    <w:p w14:paraId="607FD6C8" w14:textId="77777777" w:rsidR="002D4437" w:rsidRPr="000268DC" w:rsidRDefault="002D4437" w:rsidP="002D4437">
      <w:pPr>
        <w:pStyle w:val="31"/>
        <w:rPr>
          <w:rFonts w:ascii="Times New Roman" w:eastAsia="Calibri" w:hAnsi="Times New Roman"/>
          <w:color w:val="1B587C"/>
          <w:sz w:val="36"/>
          <w:szCs w:val="36"/>
          <w14:textFill>
            <w14:solidFill>
              <w14:srgbClr w14:val="1B587C">
                <w14:lumMod w14:val="75000"/>
              </w14:srgbClr>
            </w14:solidFill>
          </w14:textFill>
        </w:rPr>
      </w:pPr>
      <w:r w:rsidRPr="000268DC">
        <w:rPr>
          <w:rFonts w:ascii="Times New Roman" w:hAnsi="Times New Roman"/>
        </w:rPr>
        <w:br w:type="page"/>
      </w:r>
    </w:p>
    <w:p w14:paraId="235FA7BA" w14:textId="77777777" w:rsidR="008C2810" w:rsidRPr="000268DC" w:rsidRDefault="00A75AC3" w:rsidP="00843462">
      <w:pPr>
        <w:pStyle w:val="21"/>
        <w:rPr>
          <w:rFonts w:ascii="Times New Roman" w:hAnsi="Times New Roman"/>
        </w:rPr>
      </w:pPr>
      <w:bookmarkStart w:id="24" w:name="_Toc23647668"/>
      <w:r w:rsidRPr="000268DC">
        <w:rPr>
          <w:rFonts w:ascii="Times New Roman" w:hAnsi="Times New Roman"/>
        </w:rPr>
        <w:lastRenderedPageBreak/>
        <w:t>Значения критериев и показателей</w:t>
      </w:r>
      <w:bookmarkEnd w:id="24"/>
    </w:p>
    <w:p w14:paraId="27B241B8" w14:textId="77777777" w:rsidR="00A75AC3" w:rsidRPr="000268DC" w:rsidRDefault="00A75AC3" w:rsidP="00A75AC3">
      <w:pPr>
        <w:pStyle w:val="31"/>
        <w:rPr>
          <w:rFonts w:ascii="Times New Roman" w:hAnsi="Times New Roman"/>
        </w:rPr>
      </w:pPr>
      <w:bookmarkStart w:id="25" w:name="_Toc23647669"/>
      <w:r w:rsidRPr="000268DC">
        <w:rPr>
          <w:rFonts w:ascii="Times New Roman" w:hAnsi="Times New Roman"/>
        </w:rPr>
        <w:t>Значения критериев</w:t>
      </w:r>
      <w:bookmarkEnd w:id="25"/>
    </w:p>
    <w:p w14:paraId="7C8FFDB1" w14:textId="54CBBAED" w:rsidR="00A75AC3" w:rsidRPr="000268DC" w:rsidRDefault="00A75AC3" w:rsidP="00A75AC3">
      <w:pPr>
        <w:rPr>
          <w:lang w:eastAsia="ru-RU"/>
        </w:rPr>
      </w:pPr>
      <w:r w:rsidRPr="000268DC">
        <w:rPr>
          <w:lang w:eastAsia="ru-RU"/>
        </w:rPr>
        <w:t>Средний балл составил 9</w:t>
      </w:r>
      <w:r w:rsidR="00151BFD">
        <w:rPr>
          <w:lang w:eastAsia="ru-RU"/>
        </w:rPr>
        <w:t>1</w:t>
      </w:r>
      <w:r w:rsidRPr="000268DC">
        <w:rPr>
          <w:lang w:eastAsia="ru-RU"/>
        </w:rPr>
        <w:t xml:space="preserve">. </w:t>
      </w:r>
      <w:bookmarkStart w:id="26" w:name="_Hlk53393180"/>
      <w:r w:rsidRPr="000268DC">
        <w:rPr>
          <w:lang w:eastAsia="ru-RU"/>
        </w:rPr>
        <w:t>При этом среди критериев наиболее высокое значение принима</w:t>
      </w:r>
      <w:r w:rsidR="00D41289">
        <w:rPr>
          <w:lang w:eastAsia="ru-RU"/>
        </w:rPr>
        <w:t>е</w:t>
      </w:r>
      <w:r w:rsidRPr="000268DC">
        <w:rPr>
          <w:lang w:eastAsia="ru-RU"/>
        </w:rPr>
        <w:t>т критери</w:t>
      </w:r>
      <w:r w:rsidR="00D41289">
        <w:rPr>
          <w:lang w:eastAsia="ru-RU"/>
        </w:rPr>
        <w:t>й</w:t>
      </w:r>
      <w:r w:rsidRPr="000268DC">
        <w:rPr>
          <w:lang w:eastAsia="ru-RU"/>
        </w:rPr>
        <w:t xml:space="preserve"> открытости информации об организации</w:t>
      </w:r>
      <w:r w:rsidR="000268DC" w:rsidRPr="000268DC">
        <w:rPr>
          <w:lang w:eastAsia="ru-RU"/>
        </w:rPr>
        <w:t xml:space="preserve"> (</w:t>
      </w:r>
      <w:r w:rsidR="00D41289">
        <w:rPr>
          <w:lang w:eastAsia="ru-RU"/>
        </w:rPr>
        <w:t>99</w:t>
      </w:r>
      <w:r w:rsidR="000268DC" w:rsidRPr="000268DC">
        <w:rPr>
          <w:lang w:eastAsia="ru-RU"/>
        </w:rPr>
        <w:t xml:space="preserve"> баллов)</w:t>
      </w:r>
      <w:r w:rsidRPr="000268DC">
        <w:rPr>
          <w:lang w:eastAsia="ru-RU"/>
        </w:rPr>
        <w:t>, далее следу</w:t>
      </w:r>
      <w:r w:rsidR="000268DC" w:rsidRPr="000268DC">
        <w:rPr>
          <w:lang w:eastAsia="ru-RU"/>
        </w:rPr>
        <w:t>ю</w:t>
      </w:r>
      <w:r w:rsidRPr="000268DC">
        <w:rPr>
          <w:lang w:eastAsia="ru-RU"/>
        </w:rPr>
        <w:t>т критери</w:t>
      </w:r>
      <w:r w:rsidR="000268DC" w:rsidRPr="000268DC">
        <w:rPr>
          <w:lang w:eastAsia="ru-RU"/>
        </w:rPr>
        <w:t>и</w:t>
      </w:r>
      <w:r w:rsidRPr="000268DC">
        <w:rPr>
          <w:lang w:eastAsia="ru-RU"/>
        </w:rPr>
        <w:t xml:space="preserve"> </w:t>
      </w:r>
      <w:r w:rsidR="00D41289">
        <w:rPr>
          <w:lang w:eastAsia="ru-RU"/>
        </w:rPr>
        <w:t xml:space="preserve">комфортности, </w:t>
      </w:r>
      <w:r w:rsidR="007C6326" w:rsidRPr="000268DC">
        <w:rPr>
          <w:lang w:eastAsia="ru-RU"/>
        </w:rPr>
        <w:t>удовлетворённости условиями оказания услуг</w:t>
      </w:r>
      <w:r w:rsidR="000268DC" w:rsidRPr="000268DC">
        <w:rPr>
          <w:lang w:eastAsia="ru-RU"/>
        </w:rPr>
        <w:t xml:space="preserve"> и </w:t>
      </w:r>
      <w:r w:rsidR="000A3120">
        <w:rPr>
          <w:lang w:eastAsia="ru-RU"/>
        </w:rPr>
        <w:t>доброжелательности и вежливости</w:t>
      </w:r>
      <w:r w:rsidR="000268DC" w:rsidRPr="000268DC">
        <w:rPr>
          <w:lang w:eastAsia="ru-RU"/>
        </w:rPr>
        <w:t xml:space="preserve"> </w:t>
      </w:r>
      <w:r w:rsidRPr="000268DC">
        <w:rPr>
          <w:lang w:eastAsia="ru-RU"/>
        </w:rPr>
        <w:t>(</w:t>
      </w:r>
      <w:r w:rsidR="000A3120">
        <w:rPr>
          <w:lang w:eastAsia="ru-RU"/>
        </w:rPr>
        <w:t>9</w:t>
      </w:r>
      <w:r w:rsidR="00D41289">
        <w:rPr>
          <w:lang w:eastAsia="ru-RU"/>
        </w:rPr>
        <w:t>6</w:t>
      </w:r>
      <w:r w:rsidR="000A3120">
        <w:rPr>
          <w:lang w:eastAsia="ru-RU"/>
        </w:rPr>
        <w:t xml:space="preserve"> бал</w:t>
      </w:r>
      <w:r w:rsidR="00D41289">
        <w:rPr>
          <w:lang w:eastAsia="ru-RU"/>
        </w:rPr>
        <w:t>лов</w:t>
      </w:r>
      <w:r w:rsidRPr="000268DC">
        <w:rPr>
          <w:lang w:eastAsia="ru-RU"/>
        </w:rPr>
        <w:t>). Наиболее низкое значение принмиает критерий доступности для инвалидов (</w:t>
      </w:r>
      <w:r w:rsidR="00D41289">
        <w:rPr>
          <w:lang w:eastAsia="ru-RU"/>
        </w:rPr>
        <w:t>66</w:t>
      </w:r>
      <w:r w:rsidR="000268DC" w:rsidRPr="000268DC">
        <w:rPr>
          <w:lang w:eastAsia="ru-RU"/>
        </w:rPr>
        <w:t xml:space="preserve"> баллов</w:t>
      </w:r>
      <w:r w:rsidRPr="000268DC">
        <w:rPr>
          <w:lang w:eastAsia="ru-RU"/>
        </w:rPr>
        <w:t>).</w:t>
      </w:r>
    </w:p>
    <w:bookmarkEnd w:id="26"/>
    <w:p w14:paraId="3B0464F0" w14:textId="77777777" w:rsidR="00A75AC3" w:rsidRPr="000268DC" w:rsidRDefault="00A75AC3" w:rsidP="00A75AC3">
      <w:pPr>
        <w:rPr>
          <w:lang w:eastAsia="ru-RU"/>
        </w:rPr>
      </w:pPr>
    </w:p>
    <w:p w14:paraId="32A12BEC" w14:textId="77777777" w:rsidR="00A75AC3" w:rsidRPr="000268DC" w:rsidRDefault="00A75AC3" w:rsidP="00A75AC3">
      <w:pPr>
        <w:rPr>
          <w:lang w:eastAsia="ru-RU"/>
        </w:rPr>
      </w:pPr>
      <w:r w:rsidRPr="000268DC">
        <w:rPr>
          <w:noProof/>
          <w:color w:val="FEB80A" w:themeColor="accent2"/>
          <w:lang w:eastAsia="ru-RU"/>
        </w:rPr>
        <w:drawing>
          <wp:inline distT="0" distB="0" distL="0" distR="0" wp14:anchorId="7FE3668E" wp14:editId="65411D3C">
            <wp:extent cx="5857875" cy="6162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268DC">
        <w:rPr>
          <w:lang w:eastAsia="ru-RU"/>
        </w:rPr>
        <w:br w:type="page"/>
      </w:r>
    </w:p>
    <w:p w14:paraId="6C1EC351" w14:textId="77777777" w:rsidR="008C2810" w:rsidRPr="000268DC" w:rsidRDefault="008C2810" w:rsidP="00440592">
      <w:pPr>
        <w:pStyle w:val="31"/>
        <w:numPr>
          <w:ilvl w:val="0"/>
          <w:numId w:val="23"/>
        </w:numPr>
        <w:rPr>
          <w:rFonts w:ascii="Times New Roman" w:hAnsi="Times New Roman"/>
        </w:rPr>
      </w:pPr>
      <w:bookmarkStart w:id="27" w:name="_Toc23647670"/>
      <w:r w:rsidRPr="000268DC">
        <w:rPr>
          <w:rFonts w:ascii="Times New Roman" w:hAnsi="Times New Roman"/>
        </w:rPr>
        <w:lastRenderedPageBreak/>
        <w:t xml:space="preserve">Открытость и доступность информации об </w:t>
      </w:r>
      <w:r w:rsidR="00B47B19" w:rsidRPr="000268DC">
        <w:rPr>
          <w:rFonts w:ascii="Times New Roman" w:hAnsi="Times New Roman"/>
        </w:rPr>
        <w:t>организации</w:t>
      </w:r>
      <w:bookmarkEnd w:id="27"/>
    </w:p>
    <w:p w14:paraId="7337D84F" w14:textId="77777777" w:rsidR="00F0091B" w:rsidRPr="000268DC" w:rsidRDefault="00F0091B" w:rsidP="00561205">
      <w:pPr>
        <w:rPr>
          <w:lang w:eastAsia="ru-RU"/>
        </w:rPr>
      </w:pPr>
    </w:p>
    <w:p w14:paraId="40723F77" w14:textId="7C95DC7B" w:rsidR="00F0091B" w:rsidRPr="000268DC" w:rsidRDefault="00F0091B" w:rsidP="00561205">
      <w:pPr>
        <w:rPr>
          <w:lang w:eastAsia="ru-RU"/>
        </w:rPr>
      </w:pPr>
      <w:r w:rsidRPr="000268DC">
        <w:rPr>
          <w:lang w:eastAsia="ru-RU"/>
        </w:rPr>
        <w:t>По критерию открытости и доступности информации</w:t>
      </w:r>
      <w:r w:rsidR="003422AB" w:rsidRPr="000268DC">
        <w:rPr>
          <w:lang w:eastAsia="ru-RU"/>
        </w:rPr>
        <w:t xml:space="preserve"> </w:t>
      </w:r>
      <w:r w:rsidRPr="000268DC">
        <w:rPr>
          <w:lang w:eastAsia="ru-RU"/>
        </w:rPr>
        <w:t>организация получила 9</w:t>
      </w:r>
      <w:r w:rsidR="00151BFD">
        <w:rPr>
          <w:lang w:eastAsia="ru-RU"/>
        </w:rPr>
        <w:t>9</w:t>
      </w:r>
      <w:r w:rsidRPr="000268DC">
        <w:rPr>
          <w:lang w:eastAsia="ru-RU"/>
        </w:rPr>
        <w:t xml:space="preserve"> баллов.</w:t>
      </w:r>
    </w:p>
    <w:tbl>
      <w:tblPr>
        <w:tblW w:w="0" w:type="auto"/>
        <w:tblLayout w:type="fixed"/>
        <w:tblLook w:val="04A0" w:firstRow="1" w:lastRow="0" w:firstColumn="1" w:lastColumn="0" w:noHBand="0" w:noVBand="1"/>
      </w:tblPr>
      <w:tblGrid>
        <w:gridCol w:w="704"/>
        <w:gridCol w:w="6379"/>
        <w:gridCol w:w="897"/>
        <w:gridCol w:w="946"/>
        <w:gridCol w:w="708"/>
        <w:gridCol w:w="822"/>
      </w:tblGrid>
      <w:tr w:rsidR="000268DC" w:rsidRPr="000268DC" w14:paraId="057C8560" w14:textId="77777777" w:rsidTr="00151BFD">
        <w:trPr>
          <w:trHeight w:val="300"/>
        </w:trPr>
        <w:tc>
          <w:tcPr>
            <w:tcW w:w="704" w:type="dxa"/>
            <w:vMerge w:val="restart"/>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79F9A04D"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6379" w:type="dxa"/>
            <w:vMerge w:val="restart"/>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7887B5A3"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2551" w:type="dxa"/>
            <w:gridSpan w:val="3"/>
            <w:tcBorders>
              <w:top w:val="single" w:sz="4" w:space="0" w:color="auto"/>
              <w:left w:val="nil"/>
              <w:bottom w:val="single" w:sz="4" w:space="0" w:color="auto"/>
              <w:right w:val="single" w:sz="4" w:space="0" w:color="auto"/>
            </w:tcBorders>
            <w:shd w:val="clear" w:color="auto" w:fill="D0E4A6" w:themeFill="accent4" w:themeFillTint="66"/>
            <w:noWrap/>
            <w:vAlign w:val="center"/>
            <w:hideMark/>
          </w:tcPr>
          <w:p w14:paraId="09501E3C" w14:textId="77777777"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 xml:space="preserve">1. Открытость и доступность информации об организации </w:t>
            </w:r>
          </w:p>
        </w:tc>
        <w:tc>
          <w:tcPr>
            <w:tcW w:w="822" w:type="dxa"/>
            <w:vMerge w:val="restart"/>
            <w:tcBorders>
              <w:top w:val="single" w:sz="4" w:space="0" w:color="auto"/>
              <w:left w:val="single" w:sz="4" w:space="0" w:color="auto"/>
              <w:bottom w:val="nil"/>
              <w:right w:val="single" w:sz="4" w:space="0" w:color="auto"/>
            </w:tcBorders>
            <w:shd w:val="clear" w:color="000000" w:fill="FED66B"/>
            <w:noWrap/>
            <w:vAlign w:val="center"/>
            <w:hideMark/>
          </w:tcPr>
          <w:p w14:paraId="61A4AC8D" w14:textId="77777777"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Крит1</w:t>
            </w:r>
          </w:p>
        </w:tc>
      </w:tr>
      <w:tr w:rsidR="000268DC" w:rsidRPr="000268DC" w14:paraId="51E2363C" w14:textId="77777777" w:rsidTr="00151BFD">
        <w:trPr>
          <w:trHeight w:val="483"/>
        </w:trPr>
        <w:tc>
          <w:tcPr>
            <w:tcW w:w="704"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151579C9" w14:textId="77777777" w:rsidR="000268DC" w:rsidRPr="000268DC" w:rsidRDefault="000268DC" w:rsidP="000268DC">
            <w:pPr>
              <w:spacing w:line="240" w:lineRule="auto"/>
              <w:ind w:firstLine="0"/>
              <w:jc w:val="left"/>
              <w:rPr>
                <w:rFonts w:eastAsia="Times New Roman"/>
                <w:b/>
                <w:bCs/>
                <w:sz w:val="22"/>
                <w:szCs w:val="22"/>
                <w:lang w:eastAsia="ru-RU"/>
              </w:rPr>
            </w:pPr>
          </w:p>
        </w:tc>
        <w:tc>
          <w:tcPr>
            <w:tcW w:w="6379"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73EDD98D" w14:textId="77777777" w:rsidR="000268DC" w:rsidRPr="000268DC" w:rsidRDefault="000268DC" w:rsidP="000268DC">
            <w:pPr>
              <w:spacing w:line="240" w:lineRule="auto"/>
              <w:ind w:firstLine="0"/>
              <w:jc w:val="left"/>
              <w:rPr>
                <w:rFonts w:eastAsia="Times New Roman"/>
                <w:b/>
                <w:bCs/>
                <w:sz w:val="22"/>
                <w:szCs w:val="22"/>
                <w:lang w:eastAsia="ru-RU"/>
              </w:rPr>
            </w:pPr>
          </w:p>
        </w:tc>
        <w:tc>
          <w:tcPr>
            <w:tcW w:w="897"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06BFE5A5" w14:textId="77777777"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1.1. П.инф</w:t>
            </w:r>
          </w:p>
        </w:tc>
        <w:tc>
          <w:tcPr>
            <w:tcW w:w="946"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0AD9A251" w14:textId="77777777"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1.2. П.дист</w:t>
            </w:r>
          </w:p>
        </w:tc>
        <w:tc>
          <w:tcPr>
            <w:tcW w:w="708"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5A34B9D1" w14:textId="77777777"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1.3. П.открУ</w:t>
            </w:r>
          </w:p>
        </w:tc>
        <w:tc>
          <w:tcPr>
            <w:tcW w:w="822" w:type="dxa"/>
            <w:vMerge/>
            <w:tcBorders>
              <w:top w:val="single" w:sz="4" w:space="0" w:color="auto"/>
              <w:left w:val="single" w:sz="4" w:space="0" w:color="auto"/>
              <w:bottom w:val="nil"/>
              <w:right w:val="single" w:sz="4" w:space="0" w:color="auto"/>
            </w:tcBorders>
            <w:vAlign w:val="center"/>
            <w:hideMark/>
          </w:tcPr>
          <w:p w14:paraId="33C97033"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r>
      <w:tr w:rsidR="000268DC" w:rsidRPr="000268DC" w14:paraId="717F78A6" w14:textId="77777777" w:rsidTr="00151BFD">
        <w:trPr>
          <w:trHeight w:val="483"/>
        </w:trPr>
        <w:tc>
          <w:tcPr>
            <w:tcW w:w="704"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6E47703D" w14:textId="77777777" w:rsidR="000268DC" w:rsidRPr="000268DC" w:rsidRDefault="000268DC" w:rsidP="000268DC">
            <w:pPr>
              <w:spacing w:line="240" w:lineRule="auto"/>
              <w:ind w:firstLine="0"/>
              <w:jc w:val="left"/>
              <w:rPr>
                <w:rFonts w:eastAsia="Times New Roman"/>
                <w:b/>
                <w:bCs/>
                <w:sz w:val="22"/>
                <w:szCs w:val="22"/>
                <w:lang w:eastAsia="ru-RU"/>
              </w:rPr>
            </w:pPr>
          </w:p>
        </w:tc>
        <w:tc>
          <w:tcPr>
            <w:tcW w:w="6379"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45A9C933" w14:textId="77777777" w:rsidR="000268DC" w:rsidRPr="000268DC" w:rsidRDefault="000268DC" w:rsidP="000268DC">
            <w:pPr>
              <w:spacing w:line="240" w:lineRule="auto"/>
              <w:ind w:firstLine="0"/>
              <w:jc w:val="left"/>
              <w:rPr>
                <w:rFonts w:eastAsia="Times New Roman"/>
                <w:b/>
                <w:bCs/>
                <w:sz w:val="22"/>
                <w:szCs w:val="22"/>
                <w:lang w:eastAsia="ru-RU"/>
              </w:rPr>
            </w:pPr>
          </w:p>
        </w:tc>
        <w:tc>
          <w:tcPr>
            <w:tcW w:w="897" w:type="dxa"/>
            <w:vMerge/>
            <w:tcBorders>
              <w:top w:val="nil"/>
              <w:left w:val="single" w:sz="4" w:space="0" w:color="auto"/>
              <w:bottom w:val="nil"/>
              <w:right w:val="single" w:sz="4" w:space="0" w:color="auto"/>
            </w:tcBorders>
            <w:shd w:val="clear" w:color="auto" w:fill="A8D6E2" w:themeFill="accent1" w:themeFillTint="66"/>
            <w:vAlign w:val="center"/>
            <w:hideMark/>
          </w:tcPr>
          <w:p w14:paraId="1D9878E1" w14:textId="77777777" w:rsidR="000268DC" w:rsidRPr="000268DC" w:rsidRDefault="000268DC" w:rsidP="000268DC">
            <w:pPr>
              <w:spacing w:line="240" w:lineRule="auto"/>
              <w:ind w:firstLine="0"/>
              <w:jc w:val="left"/>
              <w:rPr>
                <w:rFonts w:eastAsia="Times New Roman"/>
                <w:b/>
                <w:bCs/>
                <w:sz w:val="22"/>
                <w:szCs w:val="22"/>
                <w:lang w:eastAsia="ru-RU"/>
              </w:rPr>
            </w:pPr>
          </w:p>
        </w:tc>
        <w:tc>
          <w:tcPr>
            <w:tcW w:w="946" w:type="dxa"/>
            <w:vMerge/>
            <w:tcBorders>
              <w:top w:val="nil"/>
              <w:left w:val="single" w:sz="4" w:space="0" w:color="auto"/>
              <w:bottom w:val="nil"/>
              <w:right w:val="single" w:sz="4" w:space="0" w:color="auto"/>
            </w:tcBorders>
            <w:shd w:val="clear" w:color="auto" w:fill="A8D6E2" w:themeFill="accent1" w:themeFillTint="66"/>
            <w:vAlign w:val="center"/>
            <w:hideMark/>
          </w:tcPr>
          <w:p w14:paraId="7D6210EC" w14:textId="77777777" w:rsidR="000268DC" w:rsidRPr="000268DC" w:rsidRDefault="000268DC" w:rsidP="000268DC">
            <w:pPr>
              <w:spacing w:line="240" w:lineRule="auto"/>
              <w:ind w:firstLine="0"/>
              <w:jc w:val="left"/>
              <w:rPr>
                <w:rFonts w:eastAsia="Times New Roman"/>
                <w:b/>
                <w:bCs/>
                <w:sz w:val="22"/>
                <w:szCs w:val="22"/>
                <w:lang w:eastAsia="ru-RU"/>
              </w:rPr>
            </w:pPr>
          </w:p>
        </w:tc>
        <w:tc>
          <w:tcPr>
            <w:tcW w:w="708" w:type="dxa"/>
            <w:vMerge/>
            <w:tcBorders>
              <w:top w:val="nil"/>
              <w:left w:val="single" w:sz="4" w:space="0" w:color="auto"/>
              <w:bottom w:val="nil"/>
              <w:right w:val="single" w:sz="4" w:space="0" w:color="auto"/>
            </w:tcBorders>
            <w:shd w:val="clear" w:color="auto" w:fill="A8D6E2" w:themeFill="accent1" w:themeFillTint="66"/>
            <w:vAlign w:val="center"/>
            <w:hideMark/>
          </w:tcPr>
          <w:p w14:paraId="36302EFD" w14:textId="77777777" w:rsidR="000268DC" w:rsidRPr="000268DC" w:rsidRDefault="000268DC" w:rsidP="000268DC">
            <w:pPr>
              <w:spacing w:line="240" w:lineRule="auto"/>
              <w:ind w:firstLine="0"/>
              <w:jc w:val="left"/>
              <w:rPr>
                <w:rFonts w:eastAsia="Times New Roman"/>
                <w:b/>
                <w:bCs/>
                <w:sz w:val="22"/>
                <w:szCs w:val="22"/>
                <w:lang w:eastAsia="ru-RU"/>
              </w:rPr>
            </w:pPr>
          </w:p>
        </w:tc>
        <w:tc>
          <w:tcPr>
            <w:tcW w:w="822" w:type="dxa"/>
            <w:vMerge/>
            <w:tcBorders>
              <w:top w:val="single" w:sz="4" w:space="0" w:color="auto"/>
              <w:left w:val="single" w:sz="4" w:space="0" w:color="auto"/>
              <w:bottom w:val="nil"/>
              <w:right w:val="single" w:sz="4" w:space="0" w:color="auto"/>
            </w:tcBorders>
            <w:vAlign w:val="center"/>
            <w:hideMark/>
          </w:tcPr>
          <w:p w14:paraId="7187601F"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r>
      <w:tr w:rsidR="005125E5" w:rsidRPr="005125E5" w14:paraId="73039A38" w14:textId="77777777" w:rsidTr="005125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446E04" w14:textId="77777777"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1</w:t>
            </w:r>
          </w:p>
        </w:tc>
        <w:tc>
          <w:tcPr>
            <w:tcW w:w="6379" w:type="dxa"/>
            <w:tcBorders>
              <w:top w:val="nil"/>
              <w:left w:val="nil"/>
              <w:bottom w:val="single" w:sz="4" w:space="0" w:color="auto"/>
              <w:right w:val="single" w:sz="4" w:space="0" w:color="auto"/>
            </w:tcBorders>
            <w:shd w:val="clear" w:color="auto" w:fill="auto"/>
            <w:noWrap/>
            <w:vAlign w:val="bottom"/>
            <w:hideMark/>
          </w:tcPr>
          <w:p w14:paraId="563D7714" w14:textId="1492574A" w:rsidR="005125E5" w:rsidRPr="005125E5" w:rsidRDefault="00632B39" w:rsidP="005125E5">
            <w:pPr>
              <w:spacing w:line="240" w:lineRule="auto"/>
              <w:ind w:firstLine="0"/>
              <w:jc w:val="left"/>
              <w:rPr>
                <w:rFonts w:eastAsia="Times New Roman"/>
                <w:sz w:val="22"/>
                <w:szCs w:val="22"/>
                <w:lang w:eastAsia="ru-RU"/>
              </w:rPr>
            </w:pPr>
            <w:r w:rsidRPr="00D41289">
              <w:rPr>
                <w:sz w:val="22"/>
                <w:szCs w:val="22"/>
              </w:rPr>
              <w:t>МАУ ЦБС Хайбуллинского района РБ</w:t>
            </w:r>
          </w:p>
        </w:tc>
        <w:tc>
          <w:tcPr>
            <w:tcW w:w="897" w:type="dxa"/>
            <w:tcBorders>
              <w:top w:val="nil"/>
              <w:left w:val="nil"/>
              <w:bottom w:val="single" w:sz="4" w:space="0" w:color="auto"/>
              <w:right w:val="single" w:sz="4" w:space="0" w:color="auto"/>
            </w:tcBorders>
            <w:shd w:val="clear" w:color="auto" w:fill="auto"/>
            <w:vAlign w:val="bottom"/>
            <w:hideMark/>
          </w:tcPr>
          <w:p w14:paraId="0F0E1C20" w14:textId="77777777"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100</w:t>
            </w:r>
          </w:p>
        </w:tc>
        <w:tc>
          <w:tcPr>
            <w:tcW w:w="946" w:type="dxa"/>
            <w:tcBorders>
              <w:top w:val="nil"/>
              <w:left w:val="nil"/>
              <w:bottom w:val="single" w:sz="4" w:space="0" w:color="auto"/>
              <w:right w:val="single" w:sz="4" w:space="0" w:color="auto"/>
            </w:tcBorders>
            <w:shd w:val="clear" w:color="auto" w:fill="auto"/>
            <w:vAlign w:val="bottom"/>
            <w:hideMark/>
          </w:tcPr>
          <w:p w14:paraId="2B59B3A5" w14:textId="77777777" w:rsidR="005125E5" w:rsidRPr="005125E5" w:rsidRDefault="005125E5" w:rsidP="005125E5">
            <w:pPr>
              <w:spacing w:line="240" w:lineRule="auto"/>
              <w:ind w:firstLine="0"/>
              <w:jc w:val="center"/>
              <w:rPr>
                <w:rFonts w:eastAsia="Times New Roman"/>
                <w:sz w:val="22"/>
                <w:szCs w:val="22"/>
                <w:lang w:eastAsia="ru-RU"/>
              </w:rPr>
            </w:pPr>
            <w:r>
              <w:rPr>
                <w:rFonts w:eastAsia="Times New Roman"/>
                <w:sz w:val="22"/>
                <w:szCs w:val="22"/>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14:paraId="2B4D8760" w14:textId="0310EF02" w:rsidR="005125E5" w:rsidRPr="005125E5" w:rsidRDefault="00151BFD" w:rsidP="005125E5">
            <w:pPr>
              <w:spacing w:line="240" w:lineRule="auto"/>
              <w:ind w:firstLine="0"/>
              <w:jc w:val="center"/>
              <w:rPr>
                <w:rFonts w:eastAsia="Times New Roman"/>
                <w:sz w:val="22"/>
                <w:szCs w:val="22"/>
                <w:lang w:eastAsia="ru-RU"/>
              </w:rPr>
            </w:pPr>
            <w:r>
              <w:rPr>
                <w:rFonts w:eastAsia="Times New Roman"/>
                <w:sz w:val="22"/>
                <w:szCs w:val="22"/>
                <w:lang w:eastAsia="ru-RU"/>
              </w:rPr>
              <w:t>97</w:t>
            </w:r>
          </w:p>
        </w:tc>
        <w:tc>
          <w:tcPr>
            <w:tcW w:w="822" w:type="dxa"/>
            <w:tcBorders>
              <w:top w:val="nil"/>
              <w:left w:val="nil"/>
              <w:bottom w:val="single" w:sz="4" w:space="0" w:color="auto"/>
              <w:right w:val="single" w:sz="4" w:space="0" w:color="auto"/>
            </w:tcBorders>
            <w:shd w:val="clear" w:color="000000" w:fill="FED66B"/>
            <w:vAlign w:val="bottom"/>
            <w:hideMark/>
          </w:tcPr>
          <w:p w14:paraId="584F3DD3" w14:textId="250A9CE9" w:rsidR="005125E5" w:rsidRPr="005125E5" w:rsidRDefault="00151BFD" w:rsidP="005125E5">
            <w:pPr>
              <w:spacing w:line="240" w:lineRule="auto"/>
              <w:ind w:firstLine="0"/>
              <w:jc w:val="center"/>
              <w:rPr>
                <w:rFonts w:eastAsia="Times New Roman"/>
                <w:b/>
                <w:bCs/>
                <w:sz w:val="22"/>
                <w:szCs w:val="22"/>
                <w:lang w:eastAsia="ru-RU"/>
              </w:rPr>
            </w:pPr>
            <w:r>
              <w:rPr>
                <w:rFonts w:eastAsia="Times New Roman"/>
                <w:b/>
                <w:bCs/>
                <w:sz w:val="22"/>
                <w:szCs w:val="22"/>
                <w:lang w:eastAsia="ru-RU"/>
              </w:rPr>
              <w:t>99</w:t>
            </w:r>
          </w:p>
        </w:tc>
      </w:tr>
    </w:tbl>
    <w:p w14:paraId="6C405CFD" w14:textId="77777777" w:rsidR="00F0091B" w:rsidRPr="000268DC" w:rsidRDefault="00F0091B" w:rsidP="00561205">
      <w:pPr>
        <w:rPr>
          <w:lang w:eastAsia="ru-RU"/>
        </w:rPr>
      </w:pPr>
    </w:p>
    <w:p w14:paraId="7C3C3F7B" w14:textId="77777777" w:rsidR="007C6326" w:rsidRPr="000268DC" w:rsidRDefault="007C6326" w:rsidP="00561205">
      <w:pPr>
        <w:rPr>
          <w:lang w:eastAsia="ru-RU"/>
        </w:rPr>
      </w:pPr>
    </w:p>
    <w:p w14:paraId="2E5C4F57" w14:textId="77777777" w:rsidR="006171AF" w:rsidRPr="000268DC" w:rsidRDefault="00561205" w:rsidP="00561205">
      <w:pPr>
        <w:rPr>
          <w:lang w:eastAsia="ru-RU"/>
        </w:rPr>
      </w:pPr>
      <w:r w:rsidRPr="000268DC">
        <w:rPr>
          <w:lang w:eastAsia="ru-RU"/>
        </w:rPr>
        <w:t xml:space="preserve">По показателю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r w:rsidR="000E1EF0" w:rsidRPr="000268DC">
        <w:rPr>
          <w:lang w:eastAsia="ru-RU"/>
        </w:rPr>
        <w:t xml:space="preserve">оценка составила </w:t>
      </w:r>
      <w:r w:rsidR="00761A05" w:rsidRPr="000268DC">
        <w:rPr>
          <w:lang w:eastAsia="ru-RU"/>
        </w:rPr>
        <w:t>100</w:t>
      </w:r>
      <w:r w:rsidR="000E1EF0" w:rsidRPr="000268DC">
        <w:rPr>
          <w:lang w:eastAsia="ru-RU"/>
        </w:rPr>
        <w:t xml:space="preserve"> баллов</w:t>
      </w:r>
      <w:r w:rsidRPr="000268DC">
        <w:rPr>
          <w:lang w:eastAsia="ru-RU"/>
        </w:rPr>
        <w:t>.</w:t>
      </w:r>
    </w:p>
    <w:p w14:paraId="265C879C" w14:textId="77777777" w:rsidR="00F0091B" w:rsidRPr="000268DC" w:rsidRDefault="00F0091B" w:rsidP="003C4105">
      <w:pPr>
        <w:rPr>
          <w:lang w:eastAsia="ru-RU"/>
        </w:rPr>
      </w:pPr>
      <w:r w:rsidRPr="000268DC">
        <w:rPr>
          <w:lang w:eastAsia="ru-RU"/>
        </w:rPr>
        <w:t>Значение п</w:t>
      </w:r>
      <w:r w:rsidR="00761A05" w:rsidRPr="000268DC">
        <w:rPr>
          <w:lang w:eastAsia="ru-RU"/>
        </w:rPr>
        <w:t>оказател</w:t>
      </w:r>
      <w:r w:rsidRPr="000268DC">
        <w:rPr>
          <w:lang w:eastAsia="ru-RU"/>
        </w:rPr>
        <w:t>я</w:t>
      </w:r>
      <w:r w:rsidR="00B537A7" w:rsidRPr="000268DC">
        <w:rPr>
          <w:lang w:eastAsia="ru-RU"/>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 </w:t>
      </w:r>
      <w:r w:rsidR="00761A05" w:rsidRPr="000268DC">
        <w:rPr>
          <w:lang w:eastAsia="ru-RU"/>
        </w:rPr>
        <w:t xml:space="preserve">составил </w:t>
      </w:r>
      <w:r w:rsidR="0053286E" w:rsidRPr="000268DC">
        <w:rPr>
          <w:lang w:eastAsia="ru-RU"/>
        </w:rPr>
        <w:t xml:space="preserve">от </w:t>
      </w:r>
      <w:r w:rsidRPr="000268DC">
        <w:rPr>
          <w:lang w:eastAsia="ru-RU"/>
        </w:rPr>
        <w:t>100</w:t>
      </w:r>
      <w:r w:rsidR="0053286E" w:rsidRPr="000268DC">
        <w:rPr>
          <w:lang w:eastAsia="ru-RU"/>
        </w:rPr>
        <w:t xml:space="preserve"> баллов</w:t>
      </w:r>
      <w:r w:rsidRPr="000268DC">
        <w:rPr>
          <w:lang w:eastAsia="ru-RU"/>
        </w:rPr>
        <w:t>.</w:t>
      </w:r>
    </w:p>
    <w:p w14:paraId="46CB3EB1" w14:textId="46F2041A" w:rsidR="003C4105" w:rsidRPr="000268DC" w:rsidRDefault="00F0091B">
      <w:pPr>
        <w:rPr>
          <w:rFonts w:eastAsia="Calibri"/>
          <w:bCs/>
          <w:lang w:eastAsia="ru-RU"/>
        </w:rPr>
      </w:pPr>
      <w:r w:rsidRPr="000268DC">
        <w:rPr>
          <w:lang w:eastAsia="ru-RU"/>
        </w:rPr>
        <w:t xml:space="preserve">Значение показателя </w:t>
      </w:r>
      <w:r w:rsidR="00B537A7" w:rsidRPr="000268DC">
        <w:rPr>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w:t>
      </w:r>
      <w:r w:rsidRPr="000268DC">
        <w:rPr>
          <w:lang w:eastAsia="ru-RU"/>
        </w:rPr>
        <w:t xml:space="preserve">составило </w:t>
      </w:r>
      <w:r w:rsidR="00151BFD">
        <w:rPr>
          <w:lang w:eastAsia="ru-RU"/>
        </w:rPr>
        <w:t>97 баллов</w:t>
      </w:r>
      <w:r w:rsidRPr="000268DC">
        <w:rPr>
          <w:lang w:eastAsia="ru-RU"/>
        </w:rPr>
        <w:t xml:space="preserve">. </w:t>
      </w:r>
      <w:r w:rsidR="003C4105" w:rsidRPr="000268DC">
        <w:rPr>
          <w:rFonts w:eastAsia="Calibri"/>
        </w:rPr>
        <w:br w:type="page"/>
      </w:r>
    </w:p>
    <w:p w14:paraId="7E30F007" w14:textId="77777777" w:rsidR="008C2810" w:rsidRPr="000268DC" w:rsidRDefault="008C2810" w:rsidP="008C2810">
      <w:pPr>
        <w:pStyle w:val="ae"/>
        <w:rPr>
          <w:rFonts w:eastAsia="Calibri"/>
        </w:rPr>
      </w:pPr>
    </w:p>
    <w:p w14:paraId="367533AE" w14:textId="77777777" w:rsidR="008C2810" w:rsidRPr="00151BFD" w:rsidRDefault="008C2810" w:rsidP="00440592">
      <w:pPr>
        <w:pStyle w:val="31"/>
        <w:numPr>
          <w:ilvl w:val="0"/>
          <w:numId w:val="23"/>
        </w:numPr>
        <w:rPr>
          <w:rFonts w:ascii="Times New Roman" w:hAnsi="Times New Roman"/>
        </w:rPr>
      </w:pPr>
      <w:bookmarkStart w:id="28" w:name="_Toc23647671"/>
      <w:r w:rsidRPr="00151BFD">
        <w:rPr>
          <w:rFonts w:ascii="Times New Roman" w:hAnsi="Times New Roman"/>
        </w:rPr>
        <w:t xml:space="preserve">Комфортность условий </w:t>
      </w:r>
      <w:r w:rsidR="00B47B19" w:rsidRPr="00151BFD">
        <w:rPr>
          <w:rFonts w:ascii="Times New Roman" w:hAnsi="Times New Roman"/>
        </w:rPr>
        <w:t>оказания услуг</w:t>
      </w:r>
      <w:bookmarkEnd w:id="28"/>
    </w:p>
    <w:p w14:paraId="494C6CDB" w14:textId="77777777" w:rsidR="00561205" w:rsidRPr="000268DC" w:rsidRDefault="00561205" w:rsidP="003D038F">
      <w:pPr>
        <w:rPr>
          <w:lang w:eastAsia="ru-RU"/>
        </w:rPr>
      </w:pPr>
    </w:p>
    <w:p w14:paraId="13F8F4D0" w14:textId="66D3481F" w:rsidR="006171AF" w:rsidRPr="000268DC" w:rsidRDefault="003C4105" w:rsidP="003C4105">
      <w:r w:rsidRPr="000268DC">
        <w:t>По показателю комфортности условий, организаци</w:t>
      </w:r>
      <w:r w:rsidR="00F0091B" w:rsidRPr="000268DC">
        <w:t>я</w:t>
      </w:r>
      <w:r w:rsidRPr="000268DC">
        <w:t xml:space="preserve"> получил</w:t>
      </w:r>
      <w:r w:rsidR="00F0091B" w:rsidRPr="000268DC">
        <w:t>а</w:t>
      </w:r>
      <w:r w:rsidRPr="000268DC">
        <w:t xml:space="preserve"> оценк</w:t>
      </w:r>
      <w:r w:rsidR="00F0091B" w:rsidRPr="000268DC">
        <w:t>у</w:t>
      </w:r>
      <w:r w:rsidRPr="000268DC">
        <w:t xml:space="preserve"> </w:t>
      </w:r>
      <w:r w:rsidR="00151BFD">
        <w:t>96 баллов</w:t>
      </w:r>
      <w:r w:rsidR="00F0091B" w:rsidRPr="000268DC">
        <w:t>.</w:t>
      </w:r>
      <w:r w:rsidRPr="000268DC">
        <w:t xml:space="preserve"> баллов. </w:t>
      </w:r>
    </w:p>
    <w:tbl>
      <w:tblPr>
        <w:tblW w:w="0" w:type="auto"/>
        <w:tblLayout w:type="fixed"/>
        <w:tblLook w:val="04A0" w:firstRow="1" w:lastRow="0" w:firstColumn="1" w:lastColumn="0" w:noHBand="0" w:noVBand="1"/>
      </w:tblPr>
      <w:tblGrid>
        <w:gridCol w:w="562"/>
        <w:gridCol w:w="5452"/>
        <w:gridCol w:w="1352"/>
        <w:gridCol w:w="1134"/>
        <w:gridCol w:w="1276"/>
        <w:gridCol w:w="680"/>
      </w:tblGrid>
      <w:tr w:rsidR="000268DC" w:rsidRPr="000268DC" w14:paraId="718DDED6" w14:textId="77777777" w:rsidTr="00151BFD">
        <w:trPr>
          <w:trHeight w:val="300"/>
        </w:trPr>
        <w:tc>
          <w:tcPr>
            <w:tcW w:w="562" w:type="dxa"/>
            <w:vMerge w:val="restart"/>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50D48E94"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5452" w:type="dxa"/>
            <w:vMerge w:val="restart"/>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056E9464"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3762" w:type="dxa"/>
            <w:gridSpan w:val="3"/>
            <w:tcBorders>
              <w:top w:val="single" w:sz="4" w:space="0" w:color="auto"/>
              <w:left w:val="nil"/>
              <w:bottom w:val="single" w:sz="4" w:space="0" w:color="auto"/>
              <w:right w:val="single" w:sz="4" w:space="0" w:color="000000"/>
            </w:tcBorders>
            <w:shd w:val="clear" w:color="auto" w:fill="D0E4A6" w:themeFill="accent4" w:themeFillTint="66"/>
            <w:noWrap/>
            <w:vAlign w:val="center"/>
            <w:hideMark/>
          </w:tcPr>
          <w:p w14:paraId="7E3F84E2" w14:textId="77777777" w:rsidR="000268DC" w:rsidRPr="000268DC" w:rsidRDefault="000268DC" w:rsidP="000268DC">
            <w:pPr>
              <w:spacing w:line="240" w:lineRule="auto"/>
              <w:ind w:firstLine="0"/>
              <w:jc w:val="left"/>
              <w:rPr>
                <w:rFonts w:eastAsia="Times New Roman"/>
                <w:color w:val="000000"/>
                <w:sz w:val="22"/>
                <w:szCs w:val="22"/>
                <w:lang w:eastAsia="ru-RU"/>
              </w:rPr>
            </w:pPr>
            <w:r w:rsidRPr="000268DC">
              <w:rPr>
                <w:rFonts w:eastAsia="Times New Roman"/>
                <w:color w:val="000000"/>
                <w:sz w:val="22"/>
                <w:szCs w:val="22"/>
                <w:lang w:eastAsia="ru-RU"/>
              </w:rPr>
              <w:t>2. Комфортность условий осуществления образовательной деятельности</w:t>
            </w:r>
          </w:p>
        </w:tc>
        <w:tc>
          <w:tcPr>
            <w:tcW w:w="680" w:type="dxa"/>
            <w:vMerge w:val="restart"/>
            <w:tcBorders>
              <w:top w:val="single" w:sz="4" w:space="0" w:color="auto"/>
              <w:left w:val="single" w:sz="4" w:space="0" w:color="auto"/>
              <w:bottom w:val="nil"/>
              <w:right w:val="single" w:sz="4" w:space="0" w:color="auto"/>
            </w:tcBorders>
            <w:shd w:val="clear" w:color="auto" w:fill="FEE29C" w:themeFill="accent2" w:themeFillTint="66"/>
            <w:noWrap/>
            <w:vAlign w:val="center"/>
            <w:hideMark/>
          </w:tcPr>
          <w:p w14:paraId="65D9DA05" w14:textId="77777777"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Крит2</w:t>
            </w:r>
          </w:p>
        </w:tc>
      </w:tr>
      <w:tr w:rsidR="000268DC" w:rsidRPr="000268DC" w14:paraId="48E42C50" w14:textId="77777777" w:rsidTr="00151BFD">
        <w:trPr>
          <w:trHeight w:val="483"/>
        </w:trPr>
        <w:tc>
          <w:tcPr>
            <w:tcW w:w="562"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6AAA9C98" w14:textId="77777777" w:rsidR="000268DC" w:rsidRPr="000268DC" w:rsidRDefault="000268DC" w:rsidP="000268DC">
            <w:pPr>
              <w:spacing w:line="240" w:lineRule="auto"/>
              <w:ind w:firstLine="0"/>
              <w:jc w:val="left"/>
              <w:rPr>
                <w:rFonts w:eastAsia="Times New Roman"/>
                <w:b/>
                <w:bCs/>
                <w:sz w:val="22"/>
                <w:szCs w:val="22"/>
                <w:lang w:eastAsia="ru-RU"/>
              </w:rPr>
            </w:pPr>
          </w:p>
        </w:tc>
        <w:tc>
          <w:tcPr>
            <w:tcW w:w="5452"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2E465FF1" w14:textId="77777777" w:rsidR="000268DC" w:rsidRPr="000268DC" w:rsidRDefault="000268DC" w:rsidP="000268DC">
            <w:pPr>
              <w:spacing w:line="240" w:lineRule="auto"/>
              <w:ind w:firstLine="0"/>
              <w:jc w:val="left"/>
              <w:rPr>
                <w:rFonts w:eastAsia="Times New Roman"/>
                <w:b/>
                <w:bCs/>
                <w:sz w:val="22"/>
                <w:szCs w:val="22"/>
                <w:lang w:eastAsia="ru-RU"/>
              </w:rPr>
            </w:pPr>
          </w:p>
        </w:tc>
        <w:tc>
          <w:tcPr>
            <w:tcW w:w="1352"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5CDB6988" w14:textId="77777777"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2.1. П.комф</w:t>
            </w:r>
          </w:p>
        </w:tc>
        <w:tc>
          <w:tcPr>
            <w:tcW w:w="1134"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686C5D19"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2.2. П.своевр.</w:t>
            </w:r>
          </w:p>
        </w:tc>
        <w:tc>
          <w:tcPr>
            <w:tcW w:w="1276"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203C67FE" w14:textId="77777777"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2.3. У.комф.</w:t>
            </w:r>
          </w:p>
        </w:tc>
        <w:tc>
          <w:tcPr>
            <w:tcW w:w="680" w:type="dxa"/>
            <w:vMerge/>
            <w:tcBorders>
              <w:top w:val="single" w:sz="4" w:space="0" w:color="auto"/>
              <w:left w:val="single" w:sz="4" w:space="0" w:color="auto"/>
              <w:bottom w:val="nil"/>
              <w:right w:val="single" w:sz="4" w:space="0" w:color="auto"/>
            </w:tcBorders>
            <w:shd w:val="clear" w:color="auto" w:fill="FEE29C" w:themeFill="accent2" w:themeFillTint="66"/>
            <w:vAlign w:val="center"/>
            <w:hideMark/>
          </w:tcPr>
          <w:p w14:paraId="486E41EE"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r>
      <w:tr w:rsidR="000268DC" w:rsidRPr="000268DC" w14:paraId="2CFACB34" w14:textId="77777777" w:rsidTr="00151BFD">
        <w:trPr>
          <w:trHeight w:val="483"/>
        </w:trPr>
        <w:tc>
          <w:tcPr>
            <w:tcW w:w="562"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7484E5A1" w14:textId="77777777" w:rsidR="000268DC" w:rsidRPr="000268DC" w:rsidRDefault="000268DC" w:rsidP="000268DC">
            <w:pPr>
              <w:spacing w:line="240" w:lineRule="auto"/>
              <w:ind w:firstLine="0"/>
              <w:jc w:val="left"/>
              <w:rPr>
                <w:rFonts w:eastAsia="Times New Roman"/>
                <w:b/>
                <w:bCs/>
                <w:sz w:val="22"/>
                <w:szCs w:val="22"/>
                <w:lang w:eastAsia="ru-RU"/>
              </w:rPr>
            </w:pPr>
          </w:p>
        </w:tc>
        <w:tc>
          <w:tcPr>
            <w:tcW w:w="5452"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296A5943" w14:textId="77777777" w:rsidR="000268DC" w:rsidRPr="000268DC" w:rsidRDefault="000268DC" w:rsidP="000268DC">
            <w:pPr>
              <w:spacing w:line="240" w:lineRule="auto"/>
              <w:ind w:firstLine="0"/>
              <w:jc w:val="left"/>
              <w:rPr>
                <w:rFonts w:eastAsia="Times New Roman"/>
                <w:b/>
                <w:bCs/>
                <w:sz w:val="22"/>
                <w:szCs w:val="22"/>
                <w:lang w:eastAsia="ru-RU"/>
              </w:rPr>
            </w:pPr>
          </w:p>
        </w:tc>
        <w:tc>
          <w:tcPr>
            <w:tcW w:w="1352" w:type="dxa"/>
            <w:vMerge/>
            <w:tcBorders>
              <w:top w:val="nil"/>
              <w:left w:val="single" w:sz="4" w:space="0" w:color="auto"/>
              <w:bottom w:val="nil"/>
              <w:right w:val="single" w:sz="4" w:space="0" w:color="auto"/>
            </w:tcBorders>
            <w:shd w:val="clear" w:color="auto" w:fill="A8D6E2" w:themeFill="accent1" w:themeFillTint="66"/>
            <w:vAlign w:val="center"/>
            <w:hideMark/>
          </w:tcPr>
          <w:p w14:paraId="6FEF17E8" w14:textId="77777777" w:rsidR="000268DC" w:rsidRPr="000268DC" w:rsidRDefault="000268DC" w:rsidP="000268DC">
            <w:pPr>
              <w:spacing w:line="240" w:lineRule="auto"/>
              <w:ind w:firstLine="0"/>
              <w:jc w:val="left"/>
              <w:rPr>
                <w:rFonts w:eastAsia="Times New Roman"/>
                <w:b/>
                <w:bCs/>
                <w:sz w:val="22"/>
                <w:szCs w:val="22"/>
                <w:lang w:eastAsia="ru-RU"/>
              </w:rPr>
            </w:pPr>
          </w:p>
        </w:tc>
        <w:tc>
          <w:tcPr>
            <w:tcW w:w="1134" w:type="dxa"/>
            <w:vMerge/>
            <w:tcBorders>
              <w:top w:val="nil"/>
              <w:left w:val="single" w:sz="4" w:space="0" w:color="auto"/>
              <w:bottom w:val="nil"/>
              <w:right w:val="single" w:sz="4" w:space="0" w:color="auto"/>
            </w:tcBorders>
            <w:shd w:val="clear" w:color="auto" w:fill="A8D6E2" w:themeFill="accent1" w:themeFillTint="66"/>
            <w:vAlign w:val="center"/>
            <w:hideMark/>
          </w:tcPr>
          <w:p w14:paraId="427524CE" w14:textId="77777777" w:rsidR="000268DC" w:rsidRPr="000268DC" w:rsidRDefault="000268DC" w:rsidP="000268DC">
            <w:pPr>
              <w:spacing w:line="240" w:lineRule="auto"/>
              <w:ind w:firstLine="0"/>
              <w:jc w:val="left"/>
              <w:rPr>
                <w:rFonts w:eastAsia="Times New Roman"/>
                <w:b/>
                <w:bCs/>
                <w:sz w:val="22"/>
                <w:szCs w:val="22"/>
                <w:lang w:eastAsia="ru-RU"/>
              </w:rPr>
            </w:pPr>
          </w:p>
        </w:tc>
        <w:tc>
          <w:tcPr>
            <w:tcW w:w="1276" w:type="dxa"/>
            <w:vMerge/>
            <w:tcBorders>
              <w:top w:val="nil"/>
              <w:left w:val="single" w:sz="4" w:space="0" w:color="auto"/>
              <w:bottom w:val="nil"/>
              <w:right w:val="single" w:sz="4" w:space="0" w:color="auto"/>
            </w:tcBorders>
            <w:shd w:val="clear" w:color="auto" w:fill="A8D6E2" w:themeFill="accent1" w:themeFillTint="66"/>
            <w:vAlign w:val="center"/>
            <w:hideMark/>
          </w:tcPr>
          <w:p w14:paraId="2311C0B0" w14:textId="77777777" w:rsidR="000268DC" w:rsidRPr="000268DC" w:rsidRDefault="000268DC" w:rsidP="000268DC">
            <w:pPr>
              <w:spacing w:line="240" w:lineRule="auto"/>
              <w:ind w:firstLine="0"/>
              <w:jc w:val="left"/>
              <w:rPr>
                <w:rFonts w:eastAsia="Times New Roman"/>
                <w:b/>
                <w:bCs/>
                <w:sz w:val="22"/>
                <w:szCs w:val="22"/>
                <w:lang w:eastAsia="ru-RU"/>
              </w:rPr>
            </w:pPr>
          </w:p>
        </w:tc>
        <w:tc>
          <w:tcPr>
            <w:tcW w:w="680" w:type="dxa"/>
            <w:vMerge/>
            <w:tcBorders>
              <w:top w:val="single" w:sz="4" w:space="0" w:color="auto"/>
              <w:left w:val="single" w:sz="4" w:space="0" w:color="auto"/>
              <w:bottom w:val="nil"/>
              <w:right w:val="single" w:sz="4" w:space="0" w:color="auto"/>
            </w:tcBorders>
            <w:shd w:val="clear" w:color="auto" w:fill="FEE29C" w:themeFill="accent2" w:themeFillTint="66"/>
            <w:vAlign w:val="center"/>
            <w:hideMark/>
          </w:tcPr>
          <w:p w14:paraId="7B19EF35" w14:textId="77777777" w:rsidR="000268DC" w:rsidRPr="000268DC" w:rsidRDefault="000268DC" w:rsidP="000268DC">
            <w:pPr>
              <w:spacing w:line="240" w:lineRule="auto"/>
              <w:ind w:firstLine="0"/>
              <w:jc w:val="left"/>
              <w:rPr>
                <w:rFonts w:eastAsia="Times New Roman"/>
                <w:b/>
                <w:bCs/>
                <w:color w:val="000000"/>
                <w:sz w:val="22"/>
                <w:szCs w:val="22"/>
                <w:lang w:eastAsia="ru-RU"/>
              </w:rPr>
            </w:pPr>
          </w:p>
        </w:tc>
      </w:tr>
      <w:tr w:rsidR="000268DC" w:rsidRPr="000268DC" w14:paraId="46864171" w14:textId="77777777" w:rsidTr="00151BFD">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C52429D" w14:textId="77777777" w:rsidR="000268DC" w:rsidRPr="000268DC" w:rsidRDefault="000268DC" w:rsidP="000268DC">
            <w:pPr>
              <w:spacing w:line="240" w:lineRule="auto"/>
              <w:ind w:firstLine="0"/>
              <w:jc w:val="center"/>
              <w:rPr>
                <w:rFonts w:eastAsia="Times New Roman"/>
                <w:sz w:val="22"/>
                <w:szCs w:val="22"/>
                <w:lang w:eastAsia="ru-RU"/>
              </w:rPr>
            </w:pPr>
            <w:r w:rsidRPr="000268DC">
              <w:rPr>
                <w:rFonts w:eastAsia="Times New Roman"/>
                <w:sz w:val="22"/>
                <w:szCs w:val="22"/>
                <w:lang w:eastAsia="ru-RU"/>
              </w:rPr>
              <w:t>1</w:t>
            </w:r>
          </w:p>
        </w:tc>
        <w:tc>
          <w:tcPr>
            <w:tcW w:w="5452" w:type="dxa"/>
            <w:tcBorders>
              <w:top w:val="nil"/>
              <w:left w:val="nil"/>
              <w:bottom w:val="single" w:sz="4" w:space="0" w:color="auto"/>
              <w:right w:val="single" w:sz="4" w:space="0" w:color="auto"/>
            </w:tcBorders>
            <w:shd w:val="clear" w:color="auto" w:fill="auto"/>
            <w:noWrap/>
            <w:vAlign w:val="bottom"/>
            <w:hideMark/>
          </w:tcPr>
          <w:p w14:paraId="6AD247C4" w14:textId="74DAC382" w:rsidR="000268DC" w:rsidRPr="000268DC" w:rsidRDefault="00632B39" w:rsidP="000268DC">
            <w:pPr>
              <w:spacing w:line="240" w:lineRule="auto"/>
              <w:ind w:firstLine="0"/>
              <w:jc w:val="left"/>
              <w:rPr>
                <w:rFonts w:eastAsia="Times New Roman"/>
                <w:sz w:val="22"/>
                <w:szCs w:val="22"/>
                <w:lang w:eastAsia="ru-RU"/>
              </w:rPr>
            </w:pPr>
            <w:r w:rsidRPr="00D41289">
              <w:rPr>
                <w:sz w:val="22"/>
                <w:szCs w:val="22"/>
              </w:rPr>
              <w:t>МАУ ЦБС Хайбуллинского района РБ</w:t>
            </w:r>
          </w:p>
        </w:tc>
        <w:tc>
          <w:tcPr>
            <w:tcW w:w="1352" w:type="dxa"/>
            <w:tcBorders>
              <w:top w:val="nil"/>
              <w:left w:val="nil"/>
              <w:bottom w:val="single" w:sz="4" w:space="0" w:color="auto"/>
              <w:right w:val="single" w:sz="4" w:space="0" w:color="auto"/>
            </w:tcBorders>
            <w:shd w:val="clear" w:color="auto" w:fill="auto"/>
            <w:vAlign w:val="bottom"/>
            <w:hideMark/>
          </w:tcPr>
          <w:p w14:paraId="20181607" w14:textId="77777777"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14:paraId="5711CCB4" w14:textId="77777777" w:rsidR="000268DC" w:rsidRPr="000268DC" w:rsidRDefault="005125E5" w:rsidP="005125E5">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96</w:t>
            </w:r>
          </w:p>
        </w:tc>
        <w:tc>
          <w:tcPr>
            <w:tcW w:w="1276" w:type="dxa"/>
            <w:tcBorders>
              <w:top w:val="nil"/>
              <w:left w:val="nil"/>
              <w:bottom w:val="single" w:sz="4" w:space="0" w:color="auto"/>
              <w:right w:val="single" w:sz="4" w:space="0" w:color="auto"/>
            </w:tcBorders>
            <w:shd w:val="clear" w:color="auto" w:fill="auto"/>
            <w:vAlign w:val="bottom"/>
            <w:hideMark/>
          </w:tcPr>
          <w:p w14:paraId="60E6FE24" w14:textId="77777777" w:rsidR="000268DC" w:rsidRPr="000268DC" w:rsidRDefault="005125E5" w:rsidP="005125E5">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92</w:t>
            </w:r>
          </w:p>
        </w:tc>
        <w:tc>
          <w:tcPr>
            <w:tcW w:w="680" w:type="dxa"/>
            <w:tcBorders>
              <w:top w:val="nil"/>
              <w:left w:val="nil"/>
              <w:bottom w:val="single" w:sz="4" w:space="0" w:color="auto"/>
              <w:right w:val="single" w:sz="4" w:space="0" w:color="auto"/>
            </w:tcBorders>
            <w:shd w:val="clear" w:color="auto" w:fill="FEE29C" w:themeFill="accent2" w:themeFillTint="66"/>
            <w:vAlign w:val="bottom"/>
            <w:hideMark/>
          </w:tcPr>
          <w:p w14:paraId="18B0825F" w14:textId="77777777" w:rsidR="000268DC" w:rsidRPr="000268DC" w:rsidRDefault="005125E5" w:rsidP="000268DC">
            <w:pPr>
              <w:spacing w:line="240" w:lineRule="auto"/>
              <w:ind w:firstLine="0"/>
              <w:jc w:val="center"/>
              <w:rPr>
                <w:rFonts w:eastAsia="Times New Roman"/>
                <w:b/>
                <w:bCs/>
                <w:sz w:val="22"/>
                <w:szCs w:val="22"/>
                <w:lang w:eastAsia="ru-RU"/>
              </w:rPr>
            </w:pPr>
            <w:r>
              <w:rPr>
                <w:rFonts w:eastAsia="Times New Roman"/>
                <w:b/>
                <w:bCs/>
                <w:sz w:val="22"/>
                <w:szCs w:val="22"/>
                <w:lang w:eastAsia="ru-RU"/>
              </w:rPr>
              <w:t>96</w:t>
            </w:r>
          </w:p>
        </w:tc>
      </w:tr>
    </w:tbl>
    <w:p w14:paraId="2789581B" w14:textId="77777777" w:rsidR="003C4105" w:rsidRPr="000268DC" w:rsidRDefault="003C4105" w:rsidP="008C2810">
      <w:pPr>
        <w:pStyle w:val="ae"/>
        <w:rPr>
          <w:rFonts w:eastAsia="Calibri"/>
          <w:color w:val="1B587C"/>
          <w:sz w:val="36"/>
          <w:szCs w:val="36"/>
        </w:rPr>
      </w:pPr>
    </w:p>
    <w:p w14:paraId="5B05C54B" w14:textId="77777777" w:rsidR="00F0091B" w:rsidRPr="000268DC" w:rsidRDefault="003C4105">
      <w:pPr>
        <w:rPr>
          <w:lang w:eastAsia="ru-RU"/>
        </w:rPr>
      </w:pPr>
      <w:r w:rsidRPr="000268DC">
        <w:rPr>
          <w:lang w:eastAsia="ru-RU"/>
        </w:rPr>
        <w:t>Анализ показателей выявил, что боле высокое значение принимает объективный показатель «Обеспечение в организации комфортных условий для предоставления услуг» (100 баллов), чем субъе</w:t>
      </w:r>
      <w:r w:rsidR="005125E5">
        <w:rPr>
          <w:lang w:eastAsia="ru-RU"/>
        </w:rPr>
        <w:t xml:space="preserve">ктивный «Доля получателей услуг, </w:t>
      </w:r>
      <w:r w:rsidRPr="000268DC">
        <w:rPr>
          <w:lang w:eastAsia="ru-RU"/>
        </w:rPr>
        <w:t>удовлетворенных комфортностью предоставления услуг (в % от общего числа опрошенных получателей услуг)» (</w:t>
      </w:r>
      <w:r w:rsidR="000268DC" w:rsidRPr="000268DC">
        <w:rPr>
          <w:lang w:eastAsia="ru-RU"/>
        </w:rPr>
        <w:t>9</w:t>
      </w:r>
      <w:r w:rsidR="005125E5">
        <w:rPr>
          <w:lang w:eastAsia="ru-RU"/>
        </w:rPr>
        <w:t>2</w:t>
      </w:r>
      <w:r w:rsidRPr="000268DC">
        <w:rPr>
          <w:lang w:eastAsia="ru-RU"/>
        </w:rPr>
        <w:t xml:space="preserve"> балл</w:t>
      </w:r>
      <w:r w:rsidR="005125E5">
        <w:rPr>
          <w:lang w:eastAsia="ru-RU"/>
        </w:rPr>
        <w:t>а</w:t>
      </w:r>
      <w:r w:rsidRPr="000268DC">
        <w:rPr>
          <w:lang w:eastAsia="ru-RU"/>
        </w:rPr>
        <w:t>).</w:t>
      </w:r>
    </w:p>
    <w:p w14:paraId="076EC503" w14:textId="77777777" w:rsidR="000268DC" w:rsidRPr="000268DC" w:rsidRDefault="000268DC">
      <w:pPr>
        <w:rPr>
          <w:rFonts w:eastAsia="Calibri"/>
          <w:bCs/>
          <w:color w:val="1B587C"/>
          <w:sz w:val="36"/>
          <w:szCs w:val="36"/>
          <w:lang w:eastAsia="ru-RU"/>
        </w:rPr>
      </w:pPr>
      <w:r w:rsidRPr="000268DC">
        <w:rPr>
          <w:rFonts w:eastAsia="Calibri"/>
          <w:color w:val="1B587C"/>
          <w:sz w:val="36"/>
          <w:szCs w:val="36"/>
        </w:rPr>
        <w:br w:type="page"/>
      </w:r>
    </w:p>
    <w:p w14:paraId="3F88B3BF" w14:textId="77777777" w:rsidR="008C2810" w:rsidRPr="000268DC" w:rsidRDefault="008C2810" w:rsidP="008C2810">
      <w:pPr>
        <w:pStyle w:val="ae"/>
        <w:rPr>
          <w:rFonts w:eastAsia="Calibri"/>
          <w:color w:val="1B587C"/>
          <w:sz w:val="36"/>
          <w:szCs w:val="36"/>
        </w:rPr>
      </w:pPr>
    </w:p>
    <w:p w14:paraId="7A646DF1" w14:textId="77777777" w:rsidR="008C2810" w:rsidRPr="000268DC" w:rsidRDefault="008C2810" w:rsidP="00440592">
      <w:pPr>
        <w:pStyle w:val="31"/>
        <w:numPr>
          <w:ilvl w:val="0"/>
          <w:numId w:val="23"/>
        </w:numPr>
        <w:rPr>
          <w:rFonts w:ascii="Times New Roman" w:hAnsi="Times New Roman"/>
        </w:rPr>
      </w:pPr>
      <w:bookmarkStart w:id="29" w:name="_Toc23647672"/>
      <w:r w:rsidRPr="000268DC">
        <w:rPr>
          <w:rFonts w:ascii="Times New Roman" w:hAnsi="Times New Roman"/>
        </w:rPr>
        <w:t>Доступность для инвалидов</w:t>
      </w:r>
      <w:bookmarkEnd w:id="29"/>
    </w:p>
    <w:p w14:paraId="79DAA24B" w14:textId="78D2C0A3" w:rsidR="007C6326" w:rsidRPr="000268DC" w:rsidRDefault="00E86940">
      <w:pPr>
        <w:rPr>
          <w:lang w:eastAsia="ru-RU"/>
        </w:rPr>
      </w:pPr>
      <w:r w:rsidRPr="000268DC">
        <w:rPr>
          <w:lang w:eastAsia="ru-RU"/>
        </w:rPr>
        <w:t xml:space="preserve">Показатель доступности инвалидов для организаций составил </w:t>
      </w:r>
      <w:r w:rsidR="00151BFD">
        <w:rPr>
          <w:lang w:eastAsia="ru-RU"/>
        </w:rPr>
        <w:t>66</w:t>
      </w:r>
      <w:r w:rsidR="000268DC" w:rsidRPr="000268DC">
        <w:rPr>
          <w:lang w:eastAsia="ru-RU"/>
        </w:rPr>
        <w:t xml:space="preserve"> баллов</w:t>
      </w:r>
      <w:r w:rsidRPr="000268DC">
        <w:rPr>
          <w:lang w:eastAsia="ru-RU"/>
        </w:rPr>
        <w:t>.</w:t>
      </w:r>
      <w:r w:rsidR="008701FD" w:rsidRPr="000268DC">
        <w:rPr>
          <w:lang w:eastAsia="ru-RU"/>
        </w:rPr>
        <w:t xml:space="preserve"> </w:t>
      </w:r>
      <w:r w:rsidR="000268DC" w:rsidRPr="000268DC">
        <w:rPr>
          <w:lang w:eastAsia="ru-RU"/>
        </w:rPr>
        <w:t>С</w:t>
      </w:r>
      <w:r w:rsidR="008701FD" w:rsidRPr="000268DC">
        <w:rPr>
          <w:lang w:eastAsia="ru-RU"/>
        </w:rPr>
        <w:t>ледует отметить, что оценки как по данному критерию в целом, так и по отдельным показателям, наиболее далеки от максимально возможного значения в 100 баллов.</w:t>
      </w:r>
    </w:p>
    <w:tbl>
      <w:tblPr>
        <w:tblW w:w="0" w:type="auto"/>
        <w:tblLayout w:type="fixed"/>
        <w:tblLook w:val="04A0" w:firstRow="1" w:lastRow="0" w:firstColumn="1" w:lastColumn="0" w:noHBand="0" w:noVBand="1"/>
      </w:tblPr>
      <w:tblGrid>
        <w:gridCol w:w="562"/>
        <w:gridCol w:w="6589"/>
        <w:gridCol w:w="898"/>
        <w:gridCol w:w="897"/>
        <w:gridCol w:w="830"/>
        <w:gridCol w:w="680"/>
      </w:tblGrid>
      <w:tr w:rsidR="000268DC" w:rsidRPr="000268DC" w14:paraId="5EBB92AA" w14:textId="77777777" w:rsidTr="00151BFD">
        <w:trPr>
          <w:trHeight w:val="300"/>
        </w:trPr>
        <w:tc>
          <w:tcPr>
            <w:tcW w:w="562" w:type="dxa"/>
            <w:vMerge w:val="restart"/>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53911F3D"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6589" w:type="dxa"/>
            <w:vMerge w:val="restart"/>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01685B14"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2625" w:type="dxa"/>
            <w:gridSpan w:val="3"/>
            <w:tcBorders>
              <w:top w:val="single" w:sz="4" w:space="0" w:color="auto"/>
              <w:left w:val="nil"/>
              <w:bottom w:val="single" w:sz="4" w:space="0" w:color="auto"/>
              <w:right w:val="single" w:sz="4" w:space="0" w:color="000000"/>
            </w:tcBorders>
            <w:shd w:val="clear" w:color="auto" w:fill="D0E4A6" w:themeFill="accent4" w:themeFillTint="66"/>
            <w:noWrap/>
            <w:vAlign w:val="center"/>
            <w:hideMark/>
          </w:tcPr>
          <w:p w14:paraId="1B7AC1AB" w14:textId="77777777"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3. Доступность услуг для инвалидов</w:t>
            </w:r>
          </w:p>
        </w:tc>
        <w:tc>
          <w:tcPr>
            <w:tcW w:w="680" w:type="dxa"/>
            <w:vMerge w:val="restart"/>
            <w:tcBorders>
              <w:top w:val="single" w:sz="4" w:space="0" w:color="auto"/>
              <w:left w:val="single" w:sz="4" w:space="0" w:color="auto"/>
              <w:bottom w:val="nil"/>
              <w:right w:val="single" w:sz="4" w:space="0" w:color="auto"/>
            </w:tcBorders>
            <w:shd w:val="clear" w:color="auto" w:fill="FEE29C" w:themeFill="accent2" w:themeFillTint="66"/>
            <w:noWrap/>
            <w:vAlign w:val="center"/>
            <w:hideMark/>
          </w:tcPr>
          <w:p w14:paraId="4F6487D3" w14:textId="77777777"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Крит3</w:t>
            </w:r>
          </w:p>
        </w:tc>
      </w:tr>
      <w:tr w:rsidR="000268DC" w:rsidRPr="000268DC" w14:paraId="4C41C198" w14:textId="77777777" w:rsidTr="00151BFD">
        <w:trPr>
          <w:trHeight w:val="483"/>
        </w:trPr>
        <w:tc>
          <w:tcPr>
            <w:tcW w:w="562"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5CF66038" w14:textId="77777777" w:rsidR="000268DC" w:rsidRPr="000268DC" w:rsidRDefault="000268DC" w:rsidP="000268DC">
            <w:pPr>
              <w:spacing w:line="240" w:lineRule="auto"/>
              <w:ind w:firstLine="0"/>
              <w:jc w:val="left"/>
              <w:rPr>
                <w:rFonts w:eastAsia="Times New Roman"/>
                <w:b/>
                <w:bCs/>
                <w:sz w:val="22"/>
                <w:szCs w:val="22"/>
                <w:lang w:eastAsia="ru-RU"/>
              </w:rPr>
            </w:pPr>
          </w:p>
        </w:tc>
        <w:tc>
          <w:tcPr>
            <w:tcW w:w="6589"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72D623BA" w14:textId="77777777" w:rsidR="000268DC" w:rsidRPr="000268DC" w:rsidRDefault="000268DC" w:rsidP="000268DC">
            <w:pPr>
              <w:spacing w:line="240" w:lineRule="auto"/>
              <w:ind w:firstLine="0"/>
              <w:jc w:val="left"/>
              <w:rPr>
                <w:rFonts w:eastAsia="Times New Roman"/>
                <w:b/>
                <w:bCs/>
                <w:sz w:val="22"/>
                <w:szCs w:val="22"/>
                <w:lang w:eastAsia="ru-RU"/>
              </w:rPr>
            </w:pPr>
          </w:p>
        </w:tc>
        <w:tc>
          <w:tcPr>
            <w:tcW w:w="898"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1C25792E" w14:textId="77777777"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3.1. П.орг.Д</w:t>
            </w:r>
          </w:p>
        </w:tc>
        <w:tc>
          <w:tcPr>
            <w:tcW w:w="897"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64A68EAF" w14:textId="77777777"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3.2. П.усл.Д</w:t>
            </w:r>
          </w:p>
        </w:tc>
        <w:tc>
          <w:tcPr>
            <w:tcW w:w="830" w:type="dxa"/>
            <w:vMerge w:val="restart"/>
            <w:tcBorders>
              <w:top w:val="nil"/>
              <w:left w:val="single" w:sz="4" w:space="0" w:color="auto"/>
              <w:bottom w:val="nil"/>
              <w:right w:val="single" w:sz="4" w:space="0" w:color="auto"/>
            </w:tcBorders>
            <w:shd w:val="clear" w:color="auto" w:fill="A8D6E2" w:themeFill="accent1" w:themeFillTint="66"/>
            <w:noWrap/>
            <w:vAlign w:val="center"/>
            <w:hideMark/>
          </w:tcPr>
          <w:p w14:paraId="64BCB985" w14:textId="77777777"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3.3. П.дост.У</w:t>
            </w:r>
          </w:p>
        </w:tc>
        <w:tc>
          <w:tcPr>
            <w:tcW w:w="680" w:type="dxa"/>
            <w:vMerge/>
            <w:tcBorders>
              <w:top w:val="single" w:sz="4" w:space="0" w:color="auto"/>
              <w:left w:val="single" w:sz="4" w:space="0" w:color="auto"/>
              <w:bottom w:val="nil"/>
              <w:right w:val="single" w:sz="4" w:space="0" w:color="auto"/>
            </w:tcBorders>
            <w:shd w:val="clear" w:color="auto" w:fill="FEE29C" w:themeFill="accent2" w:themeFillTint="66"/>
            <w:vAlign w:val="center"/>
            <w:hideMark/>
          </w:tcPr>
          <w:p w14:paraId="37261D60" w14:textId="77777777" w:rsidR="000268DC" w:rsidRPr="000268DC" w:rsidRDefault="000268DC" w:rsidP="000268DC">
            <w:pPr>
              <w:spacing w:line="240" w:lineRule="auto"/>
              <w:ind w:firstLine="0"/>
              <w:jc w:val="left"/>
              <w:rPr>
                <w:rFonts w:eastAsia="Times New Roman"/>
                <w:b/>
                <w:bCs/>
                <w:sz w:val="22"/>
                <w:szCs w:val="22"/>
                <w:lang w:eastAsia="ru-RU"/>
              </w:rPr>
            </w:pPr>
          </w:p>
        </w:tc>
      </w:tr>
      <w:tr w:rsidR="000268DC" w:rsidRPr="000268DC" w14:paraId="717AB7A5" w14:textId="77777777" w:rsidTr="00151BFD">
        <w:trPr>
          <w:trHeight w:val="483"/>
        </w:trPr>
        <w:tc>
          <w:tcPr>
            <w:tcW w:w="562"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11ACB645" w14:textId="77777777" w:rsidR="000268DC" w:rsidRPr="000268DC" w:rsidRDefault="000268DC" w:rsidP="000268DC">
            <w:pPr>
              <w:spacing w:line="240" w:lineRule="auto"/>
              <w:ind w:firstLine="0"/>
              <w:jc w:val="left"/>
              <w:rPr>
                <w:rFonts w:eastAsia="Times New Roman"/>
                <w:b/>
                <w:bCs/>
                <w:sz w:val="22"/>
                <w:szCs w:val="22"/>
                <w:lang w:eastAsia="ru-RU"/>
              </w:rPr>
            </w:pPr>
          </w:p>
        </w:tc>
        <w:tc>
          <w:tcPr>
            <w:tcW w:w="6589" w:type="dxa"/>
            <w:vMerge/>
            <w:tcBorders>
              <w:top w:val="single" w:sz="4" w:space="0" w:color="auto"/>
              <w:left w:val="single" w:sz="4" w:space="0" w:color="auto"/>
              <w:bottom w:val="nil"/>
              <w:right w:val="single" w:sz="4" w:space="0" w:color="auto"/>
            </w:tcBorders>
            <w:shd w:val="clear" w:color="auto" w:fill="D0E4A6" w:themeFill="accent4" w:themeFillTint="66"/>
            <w:vAlign w:val="center"/>
            <w:hideMark/>
          </w:tcPr>
          <w:p w14:paraId="29D92493" w14:textId="77777777" w:rsidR="000268DC" w:rsidRPr="000268DC" w:rsidRDefault="000268DC" w:rsidP="000268DC">
            <w:pPr>
              <w:spacing w:line="240" w:lineRule="auto"/>
              <w:ind w:firstLine="0"/>
              <w:jc w:val="left"/>
              <w:rPr>
                <w:rFonts w:eastAsia="Times New Roman"/>
                <w:b/>
                <w:bCs/>
                <w:sz w:val="22"/>
                <w:szCs w:val="22"/>
                <w:lang w:eastAsia="ru-RU"/>
              </w:rPr>
            </w:pPr>
          </w:p>
        </w:tc>
        <w:tc>
          <w:tcPr>
            <w:tcW w:w="898" w:type="dxa"/>
            <w:vMerge/>
            <w:tcBorders>
              <w:top w:val="nil"/>
              <w:left w:val="single" w:sz="4" w:space="0" w:color="auto"/>
              <w:bottom w:val="nil"/>
              <w:right w:val="single" w:sz="4" w:space="0" w:color="auto"/>
            </w:tcBorders>
            <w:shd w:val="clear" w:color="auto" w:fill="A8D6E2" w:themeFill="accent1" w:themeFillTint="66"/>
            <w:vAlign w:val="center"/>
            <w:hideMark/>
          </w:tcPr>
          <w:p w14:paraId="0A5CD507" w14:textId="77777777" w:rsidR="000268DC" w:rsidRPr="000268DC" w:rsidRDefault="000268DC" w:rsidP="000268DC">
            <w:pPr>
              <w:spacing w:line="240" w:lineRule="auto"/>
              <w:ind w:firstLine="0"/>
              <w:jc w:val="left"/>
              <w:rPr>
                <w:rFonts w:eastAsia="Times New Roman"/>
                <w:b/>
                <w:bCs/>
                <w:sz w:val="22"/>
                <w:szCs w:val="22"/>
                <w:lang w:eastAsia="ru-RU"/>
              </w:rPr>
            </w:pPr>
          </w:p>
        </w:tc>
        <w:tc>
          <w:tcPr>
            <w:tcW w:w="897" w:type="dxa"/>
            <w:vMerge/>
            <w:tcBorders>
              <w:top w:val="nil"/>
              <w:left w:val="single" w:sz="4" w:space="0" w:color="auto"/>
              <w:bottom w:val="nil"/>
              <w:right w:val="single" w:sz="4" w:space="0" w:color="auto"/>
            </w:tcBorders>
            <w:shd w:val="clear" w:color="auto" w:fill="A8D6E2" w:themeFill="accent1" w:themeFillTint="66"/>
            <w:vAlign w:val="center"/>
            <w:hideMark/>
          </w:tcPr>
          <w:p w14:paraId="266514CF" w14:textId="77777777" w:rsidR="000268DC" w:rsidRPr="000268DC" w:rsidRDefault="000268DC" w:rsidP="000268DC">
            <w:pPr>
              <w:spacing w:line="240" w:lineRule="auto"/>
              <w:ind w:firstLine="0"/>
              <w:jc w:val="left"/>
              <w:rPr>
                <w:rFonts w:eastAsia="Times New Roman"/>
                <w:b/>
                <w:bCs/>
                <w:sz w:val="22"/>
                <w:szCs w:val="22"/>
                <w:lang w:eastAsia="ru-RU"/>
              </w:rPr>
            </w:pPr>
          </w:p>
        </w:tc>
        <w:tc>
          <w:tcPr>
            <w:tcW w:w="830" w:type="dxa"/>
            <w:vMerge/>
            <w:tcBorders>
              <w:top w:val="nil"/>
              <w:left w:val="single" w:sz="4" w:space="0" w:color="auto"/>
              <w:bottom w:val="nil"/>
              <w:right w:val="single" w:sz="4" w:space="0" w:color="auto"/>
            </w:tcBorders>
            <w:shd w:val="clear" w:color="auto" w:fill="A8D6E2" w:themeFill="accent1" w:themeFillTint="66"/>
            <w:vAlign w:val="center"/>
            <w:hideMark/>
          </w:tcPr>
          <w:p w14:paraId="0EDC0392" w14:textId="77777777" w:rsidR="000268DC" w:rsidRPr="000268DC" w:rsidRDefault="000268DC" w:rsidP="000268DC">
            <w:pPr>
              <w:spacing w:line="240" w:lineRule="auto"/>
              <w:ind w:firstLine="0"/>
              <w:jc w:val="left"/>
              <w:rPr>
                <w:rFonts w:eastAsia="Times New Roman"/>
                <w:b/>
                <w:bCs/>
                <w:sz w:val="22"/>
                <w:szCs w:val="22"/>
                <w:lang w:eastAsia="ru-RU"/>
              </w:rPr>
            </w:pPr>
          </w:p>
        </w:tc>
        <w:tc>
          <w:tcPr>
            <w:tcW w:w="680" w:type="dxa"/>
            <w:vMerge/>
            <w:tcBorders>
              <w:top w:val="single" w:sz="4" w:space="0" w:color="auto"/>
              <w:left w:val="single" w:sz="4" w:space="0" w:color="auto"/>
              <w:bottom w:val="nil"/>
              <w:right w:val="single" w:sz="4" w:space="0" w:color="auto"/>
            </w:tcBorders>
            <w:shd w:val="clear" w:color="auto" w:fill="FEE29C" w:themeFill="accent2" w:themeFillTint="66"/>
            <w:vAlign w:val="center"/>
            <w:hideMark/>
          </w:tcPr>
          <w:p w14:paraId="2981BEA0" w14:textId="77777777" w:rsidR="000268DC" w:rsidRPr="000268DC" w:rsidRDefault="000268DC" w:rsidP="000268DC">
            <w:pPr>
              <w:spacing w:line="240" w:lineRule="auto"/>
              <w:ind w:firstLine="0"/>
              <w:jc w:val="left"/>
              <w:rPr>
                <w:rFonts w:eastAsia="Times New Roman"/>
                <w:b/>
                <w:bCs/>
                <w:sz w:val="22"/>
                <w:szCs w:val="22"/>
                <w:lang w:eastAsia="ru-RU"/>
              </w:rPr>
            </w:pPr>
          </w:p>
        </w:tc>
      </w:tr>
      <w:tr w:rsidR="000268DC" w:rsidRPr="000268DC" w14:paraId="52BBE8F6" w14:textId="77777777" w:rsidTr="00151BFD">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0BE425A3" w14:textId="77777777" w:rsidR="000268DC" w:rsidRPr="000268DC" w:rsidRDefault="000268DC" w:rsidP="000268DC">
            <w:pPr>
              <w:spacing w:line="240" w:lineRule="auto"/>
              <w:ind w:firstLine="0"/>
              <w:jc w:val="center"/>
              <w:rPr>
                <w:rFonts w:eastAsia="Times New Roman"/>
                <w:sz w:val="22"/>
                <w:szCs w:val="22"/>
                <w:lang w:eastAsia="ru-RU"/>
              </w:rPr>
            </w:pPr>
            <w:r w:rsidRPr="000268DC">
              <w:rPr>
                <w:rFonts w:eastAsia="Times New Roman"/>
                <w:sz w:val="22"/>
                <w:szCs w:val="22"/>
                <w:lang w:eastAsia="ru-RU"/>
              </w:rPr>
              <w:t>1</w:t>
            </w:r>
          </w:p>
        </w:tc>
        <w:tc>
          <w:tcPr>
            <w:tcW w:w="6589" w:type="dxa"/>
            <w:tcBorders>
              <w:top w:val="nil"/>
              <w:left w:val="nil"/>
              <w:bottom w:val="single" w:sz="4" w:space="0" w:color="auto"/>
              <w:right w:val="single" w:sz="4" w:space="0" w:color="auto"/>
            </w:tcBorders>
            <w:shd w:val="clear" w:color="auto" w:fill="auto"/>
            <w:noWrap/>
            <w:vAlign w:val="bottom"/>
            <w:hideMark/>
          </w:tcPr>
          <w:p w14:paraId="4A8498E2" w14:textId="3D75D745" w:rsidR="000268DC" w:rsidRPr="000268DC" w:rsidRDefault="00632B39" w:rsidP="000268DC">
            <w:pPr>
              <w:spacing w:line="240" w:lineRule="auto"/>
              <w:ind w:firstLine="0"/>
              <w:jc w:val="left"/>
              <w:rPr>
                <w:rFonts w:eastAsia="Times New Roman"/>
                <w:sz w:val="22"/>
                <w:szCs w:val="22"/>
                <w:lang w:eastAsia="ru-RU"/>
              </w:rPr>
            </w:pPr>
            <w:r w:rsidRPr="00D41289">
              <w:rPr>
                <w:sz w:val="22"/>
                <w:szCs w:val="22"/>
              </w:rPr>
              <w:t>МАУ ЦБС Хайбуллинского района РБ</w:t>
            </w:r>
          </w:p>
        </w:tc>
        <w:tc>
          <w:tcPr>
            <w:tcW w:w="898" w:type="dxa"/>
            <w:tcBorders>
              <w:top w:val="nil"/>
              <w:left w:val="nil"/>
              <w:bottom w:val="single" w:sz="4" w:space="0" w:color="auto"/>
              <w:right w:val="single" w:sz="4" w:space="0" w:color="auto"/>
            </w:tcBorders>
            <w:shd w:val="clear" w:color="auto" w:fill="auto"/>
            <w:vAlign w:val="bottom"/>
            <w:hideMark/>
          </w:tcPr>
          <w:p w14:paraId="5BE9F88E" w14:textId="1A21D689" w:rsidR="000268DC" w:rsidRPr="000268DC" w:rsidRDefault="00151BFD" w:rsidP="000268DC">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40</w:t>
            </w:r>
          </w:p>
        </w:tc>
        <w:tc>
          <w:tcPr>
            <w:tcW w:w="897" w:type="dxa"/>
            <w:tcBorders>
              <w:top w:val="nil"/>
              <w:left w:val="nil"/>
              <w:bottom w:val="single" w:sz="4" w:space="0" w:color="auto"/>
              <w:right w:val="single" w:sz="4" w:space="0" w:color="auto"/>
            </w:tcBorders>
            <w:shd w:val="clear" w:color="auto" w:fill="auto"/>
            <w:vAlign w:val="bottom"/>
            <w:hideMark/>
          </w:tcPr>
          <w:p w14:paraId="39F1535A" w14:textId="77777777"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60</w:t>
            </w:r>
          </w:p>
        </w:tc>
        <w:tc>
          <w:tcPr>
            <w:tcW w:w="830" w:type="dxa"/>
            <w:tcBorders>
              <w:top w:val="nil"/>
              <w:left w:val="nil"/>
              <w:bottom w:val="single" w:sz="4" w:space="0" w:color="auto"/>
              <w:right w:val="single" w:sz="4" w:space="0" w:color="auto"/>
            </w:tcBorders>
            <w:shd w:val="clear" w:color="auto" w:fill="auto"/>
            <w:vAlign w:val="bottom"/>
            <w:hideMark/>
          </w:tcPr>
          <w:p w14:paraId="7A176F85" w14:textId="28AC89B5" w:rsidR="000268DC" w:rsidRPr="000268DC" w:rsidRDefault="00151BFD" w:rsidP="000268DC">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98</w:t>
            </w:r>
          </w:p>
        </w:tc>
        <w:tc>
          <w:tcPr>
            <w:tcW w:w="680" w:type="dxa"/>
            <w:tcBorders>
              <w:top w:val="nil"/>
              <w:left w:val="nil"/>
              <w:bottom w:val="single" w:sz="4" w:space="0" w:color="auto"/>
              <w:right w:val="single" w:sz="4" w:space="0" w:color="auto"/>
            </w:tcBorders>
            <w:shd w:val="clear" w:color="auto" w:fill="FEE29C" w:themeFill="accent2" w:themeFillTint="66"/>
            <w:vAlign w:val="bottom"/>
            <w:hideMark/>
          </w:tcPr>
          <w:p w14:paraId="701E3A9F" w14:textId="4D97D56E" w:rsidR="000268DC" w:rsidRPr="000268DC" w:rsidRDefault="00151BFD" w:rsidP="000268DC">
            <w:pPr>
              <w:spacing w:line="240" w:lineRule="auto"/>
              <w:ind w:firstLine="0"/>
              <w:jc w:val="center"/>
              <w:rPr>
                <w:rFonts w:eastAsia="Times New Roman"/>
                <w:b/>
                <w:bCs/>
                <w:sz w:val="22"/>
                <w:szCs w:val="22"/>
                <w:lang w:eastAsia="ru-RU"/>
              </w:rPr>
            </w:pPr>
            <w:r>
              <w:rPr>
                <w:rFonts w:eastAsia="Times New Roman"/>
                <w:b/>
                <w:bCs/>
                <w:sz w:val="22"/>
                <w:szCs w:val="22"/>
                <w:lang w:eastAsia="ru-RU"/>
              </w:rPr>
              <w:t>66</w:t>
            </w:r>
          </w:p>
        </w:tc>
      </w:tr>
    </w:tbl>
    <w:p w14:paraId="0DE5014F" w14:textId="77777777" w:rsidR="00E86940" w:rsidRPr="000268DC" w:rsidRDefault="00E86940" w:rsidP="00E86940">
      <w:pPr>
        <w:rPr>
          <w:lang w:eastAsia="ru-RU"/>
        </w:rPr>
      </w:pPr>
    </w:p>
    <w:p w14:paraId="256FE24E" w14:textId="5CF5C9FA" w:rsidR="00E86940" w:rsidRPr="000268DC" w:rsidRDefault="00E86940" w:rsidP="007C6326">
      <w:pPr>
        <w:rPr>
          <w:lang w:eastAsia="ru-RU"/>
        </w:rPr>
      </w:pPr>
      <w:r w:rsidRPr="000268DC">
        <w:rPr>
          <w:lang w:eastAsia="ru-RU"/>
        </w:rPr>
        <w:t xml:space="preserve">Анализ показателей выявил, что наиболе высокое значение принимает субъективный показатель, полученный на основе опроса </w:t>
      </w:r>
      <w:r w:rsidR="008701FD" w:rsidRPr="000268DC">
        <w:rPr>
          <w:lang w:eastAsia="ru-RU"/>
        </w:rPr>
        <w:t>получателей услуг</w:t>
      </w:r>
      <w:r w:rsidR="007C6326" w:rsidRPr="000268DC">
        <w:rPr>
          <w:lang w:eastAsia="ru-RU"/>
        </w:rPr>
        <w:t xml:space="preserve"> </w:t>
      </w:r>
      <w:r w:rsidRPr="000268DC">
        <w:rPr>
          <w:lang w:eastAsia="ru-RU"/>
        </w:rPr>
        <w:t>«Доля получателей услуг, удовлетворенных доступностью услуг для инвалидов (в % от общего числа опрошенных получателей услуг – инвалидов)» (</w:t>
      </w:r>
      <w:r w:rsidR="00151BFD">
        <w:rPr>
          <w:lang w:eastAsia="ru-RU"/>
        </w:rPr>
        <w:t>98</w:t>
      </w:r>
      <w:r w:rsidR="008701FD" w:rsidRPr="000268DC">
        <w:rPr>
          <w:lang w:eastAsia="ru-RU"/>
        </w:rPr>
        <w:t xml:space="preserve"> балл</w:t>
      </w:r>
      <w:r w:rsidR="000268DC" w:rsidRPr="000268DC">
        <w:rPr>
          <w:lang w:eastAsia="ru-RU"/>
        </w:rPr>
        <w:t>ов</w:t>
      </w:r>
      <w:r w:rsidRPr="000268DC">
        <w:rPr>
          <w:lang w:eastAsia="ru-RU"/>
        </w:rPr>
        <w:t>). Значение показател</w:t>
      </w:r>
      <w:r w:rsidR="00151BFD">
        <w:rPr>
          <w:lang w:eastAsia="ru-RU"/>
        </w:rPr>
        <w:t>я</w:t>
      </w:r>
      <w:r w:rsidRPr="000268DC">
        <w:rPr>
          <w:lang w:eastAsia="ru-RU"/>
        </w:rPr>
        <w:t xml:space="preserve"> «Обеспечение в организации условий доступности, позволяющих инвалидам получать услуги наравне с другими»</w:t>
      </w:r>
      <w:r w:rsidR="00151BFD">
        <w:rPr>
          <w:lang w:eastAsia="ru-RU"/>
        </w:rPr>
        <w:t xml:space="preserve"> составило 40 баллов, а показателя </w:t>
      </w:r>
      <w:r w:rsidR="007C6326" w:rsidRPr="000268DC">
        <w:rPr>
          <w:lang w:eastAsia="ru-RU"/>
        </w:rPr>
        <w:t xml:space="preserve">«Оборудование территории, прилегающей к организации и ее помещений с учетом доступности для инвалидов» </w:t>
      </w:r>
      <w:r w:rsidR="00151BFD">
        <w:rPr>
          <w:lang w:eastAsia="ru-RU"/>
        </w:rPr>
        <w:t>-</w:t>
      </w:r>
      <w:r w:rsidR="000268DC" w:rsidRPr="000268DC">
        <w:rPr>
          <w:lang w:eastAsia="ru-RU"/>
        </w:rPr>
        <w:t xml:space="preserve"> 60</w:t>
      </w:r>
      <w:r w:rsidR="007C6326" w:rsidRPr="000268DC">
        <w:rPr>
          <w:lang w:eastAsia="ru-RU"/>
        </w:rPr>
        <w:t xml:space="preserve"> баллов.</w:t>
      </w:r>
    </w:p>
    <w:p w14:paraId="5049A36D" w14:textId="580DB725" w:rsidR="008701FD" w:rsidRPr="000268DC" w:rsidRDefault="008701FD" w:rsidP="00E86940">
      <w:pPr>
        <w:rPr>
          <w:lang w:eastAsia="ru-RU"/>
        </w:rPr>
      </w:pPr>
      <w:r w:rsidRPr="000268DC">
        <w:rPr>
          <w:lang w:eastAsia="ru-RU"/>
        </w:rPr>
        <w:t xml:space="preserve">К недостаткам условий для инвалидов-колясочников можно отнести отсутствие </w:t>
      </w:r>
      <w:r w:rsidR="00151BFD" w:rsidRPr="00151BFD">
        <w:rPr>
          <w:lang w:eastAsia="ru-RU"/>
        </w:rPr>
        <w:t>поручней, расширенных дверных проемов</w:t>
      </w:r>
      <w:r w:rsidR="00151BFD">
        <w:rPr>
          <w:lang w:eastAsia="ru-RU"/>
        </w:rPr>
        <w:t xml:space="preserve">; </w:t>
      </w:r>
      <w:r w:rsidR="00151BFD" w:rsidRPr="00151BFD">
        <w:rPr>
          <w:lang w:eastAsia="ru-RU"/>
        </w:rPr>
        <w:t>сменных кресел-колясок</w:t>
      </w:r>
      <w:r w:rsidR="00151BFD">
        <w:rPr>
          <w:lang w:eastAsia="ru-RU"/>
        </w:rPr>
        <w:t xml:space="preserve">; </w:t>
      </w:r>
      <w:r w:rsidR="00151BFD" w:rsidRPr="00151BFD">
        <w:rPr>
          <w:lang w:eastAsia="ru-RU"/>
        </w:rPr>
        <w:t>специально оборудованных для инвалидов санитарно-гигиенических помещений</w:t>
      </w:r>
      <w:r w:rsidR="00151BFD">
        <w:rPr>
          <w:lang w:eastAsia="ru-RU"/>
        </w:rPr>
        <w:t>.</w:t>
      </w:r>
    </w:p>
    <w:p w14:paraId="340F6550" w14:textId="7DEA35C3" w:rsidR="008701FD" w:rsidRPr="000268DC" w:rsidRDefault="008701FD" w:rsidP="00E86940">
      <w:pPr>
        <w:rPr>
          <w:lang w:eastAsia="ru-RU"/>
        </w:rPr>
      </w:pPr>
      <w:r w:rsidRPr="000268DC">
        <w:rPr>
          <w:lang w:eastAsia="ru-RU"/>
        </w:rPr>
        <w:t xml:space="preserve">К недостаткам условий для инвалидов с сенсорными нарушениями можно отнести отсутствие таких условий, как дублирование </w:t>
      </w:r>
      <w:r w:rsidR="00151BFD">
        <w:rPr>
          <w:lang w:eastAsia="ru-RU"/>
        </w:rPr>
        <w:t xml:space="preserve">слуховой и зрительрной информации; дублирование </w:t>
      </w:r>
      <w:r w:rsidR="000268DC" w:rsidRPr="000268DC">
        <w:rPr>
          <w:lang w:eastAsia="ru-RU"/>
        </w:rPr>
        <w:t>текстовой информации щрифтом Брайля</w:t>
      </w:r>
      <w:r w:rsidRPr="000268DC">
        <w:rPr>
          <w:lang w:eastAsia="ru-RU"/>
        </w:rPr>
        <w:t>; возможность представления инвалидам по слуху (слуху и зрению) услуг сурдопереводчика (тифлосурдопереводчика)</w:t>
      </w:r>
      <w:r w:rsidR="00151BFD">
        <w:rPr>
          <w:lang w:eastAsia="ru-RU"/>
        </w:rPr>
        <w:t>.</w:t>
      </w:r>
    </w:p>
    <w:p w14:paraId="4DAE8A4C" w14:textId="77777777" w:rsidR="00192DA7" w:rsidRPr="000268DC" w:rsidRDefault="00192DA7">
      <w:pPr>
        <w:rPr>
          <w:lang w:eastAsia="ru-RU"/>
        </w:rPr>
      </w:pPr>
      <w:r w:rsidRPr="000268DC">
        <w:rPr>
          <w:lang w:eastAsia="ru-RU"/>
        </w:rPr>
        <w:br w:type="page"/>
      </w:r>
    </w:p>
    <w:p w14:paraId="3BFC7674" w14:textId="77777777" w:rsidR="002433C2" w:rsidRPr="000268DC" w:rsidRDefault="002433C2" w:rsidP="002433C2">
      <w:pPr>
        <w:rPr>
          <w:lang w:eastAsia="ru-RU"/>
        </w:rPr>
      </w:pPr>
    </w:p>
    <w:p w14:paraId="5F5908BF" w14:textId="77777777" w:rsidR="00EF72BC" w:rsidRPr="000268DC" w:rsidRDefault="00EF72BC" w:rsidP="00440592">
      <w:pPr>
        <w:pStyle w:val="31"/>
        <w:numPr>
          <w:ilvl w:val="0"/>
          <w:numId w:val="23"/>
        </w:numPr>
        <w:rPr>
          <w:rFonts w:ascii="Times New Roman" w:hAnsi="Times New Roman"/>
        </w:rPr>
      </w:pPr>
      <w:bookmarkStart w:id="30" w:name="_Toc23647673"/>
      <w:r w:rsidRPr="000268DC">
        <w:rPr>
          <w:rFonts w:ascii="Times New Roman" w:hAnsi="Times New Roman"/>
        </w:rPr>
        <w:t xml:space="preserve">Доброжелательность, вежливость работников </w:t>
      </w:r>
      <w:r w:rsidR="00B47B19" w:rsidRPr="000268DC">
        <w:rPr>
          <w:rFonts w:ascii="Times New Roman" w:hAnsi="Times New Roman"/>
        </w:rPr>
        <w:t>организации</w:t>
      </w:r>
      <w:bookmarkEnd w:id="30"/>
      <w:r w:rsidRPr="000268DC">
        <w:rPr>
          <w:rFonts w:ascii="Times New Roman" w:hAnsi="Times New Roman"/>
        </w:rPr>
        <w:t xml:space="preserve"> </w:t>
      </w:r>
    </w:p>
    <w:p w14:paraId="75B16199" w14:textId="77777777" w:rsidR="00192DA7" w:rsidRPr="000268DC" w:rsidRDefault="00192DA7" w:rsidP="00192DA7">
      <w:pPr>
        <w:rPr>
          <w:lang w:eastAsia="ru-RU"/>
        </w:rPr>
      </w:pPr>
    </w:p>
    <w:p w14:paraId="30FA1F19" w14:textId="564DE0E6" w:rsidR="00EF72BC" w:rsidRPr="000268DC" w:rsidRDefault="00E86940" w:rsidP="00EF72BC">
      <w:pPr>
        <w:rPr>
          <w:rFonts w:eastAsia="Times New Roman"/>
          <w:color w:val="000000"/>
          <w:lang w:eastAsia="ru-RU" w:bidi="ru-RU"/>
        </w:rPr>
      </w:pPr>
      <w:r w:rsidRPr="000268DC">
        <w:rPr>
          <w:rFonts w:eastAsia="Times New Roman"/>
          <w:color w:val="000000"/>
          <w:lang w:eastAsia="ru-RU" w:bidi="ru-RU"/>
        </w:rPr>
        <w:t xml:space="preserve">По данному критерию наиболе высокую оценку </w:t>
      </w:r>
      <w:r w:rsidR="008701FD" w:rsidRPr="000268DC">
        <w:rPr>
          <w:rFonts w:eastAsia="Times New Roman"/>
          <w:color w:val="000000"/>
          <w:lang w:eastAsia="ru-RU" w:bidi="ru-RU"/>
        </w:rPr>
        <w:t xml:space="preserve">организация получила </w:t>
      </w:r>
      <w:r w:rsidR="00151BFD">
        <w:rPr>
          <w:rFonts w:eastAsia="Times New Roman"/>
          <w:color w:val="000000"/>
          <w:lang w:eastAsia="ru-RU" w:bidi="ru-RU"/>
        </w:rPr>
        <w:t>96 баллов</w:t>
      </w:r>
      <w:r w:rsidRPr="000268DC">
        <w:rPr>
          <w:rFonts w:eastAsia="Times New Roman"/>
          <w:color w:val="000000"/>
          <w:lang w:eastAsia="ru-RU" w:bidi="ru-RU"/>
        </w:rPr>
        <w:t xml:space="preserve"> балл</w:t>
      </w:r>
      <w:r w:rsidR="003B119E">
        <w:rPr>
          <w:rFonts w:eastAsia="Times New Roman"/>
          <w:color w:val="000000"/>
          <w:lang w:eastAsia="ru-RU" w:bidi="ru-RU"/>
        </w:rPr>
        <w:t>а</w:t>
      </w:r>
      <w:r w:rsidRPr="000268DC">
        <w:rPr>
          <w:rFonts w:eastAsia="Times New Roman"/>
          <w:color w:val="000000"/>
          <w:lang w:eastAsia="ru-RU" w:bidi="ru-RU"/>
        </w:rPr>
        <w:t>.</w:t>
      </w:r>
    </w:p>
    <w:tbl>
      <w:tblPr>
        <w:tblW w:w="8955" w:type="dxa"/>
        <w:jc w:val="center"/>
        <w:tblLook w:val="04A0" w:firstRow="1" w:lastRow="0" w:firstColumn="1" w:lastColumn="0" w:noHBand="0" w:noVBand="1"/>
      </w:tblPr>
      <w:tblGrid>
        <w:gridCol w:w="531"/>
        <w:gridCol w:w="3135"/>
        <w:gridCol w:w="1408"/>
        <w:gridCol w:w="1264"/>
        <w:gridCol w:w="1657"/>
        <w:gridCol w:w="960"/>
      </w:tblGrid>
      <w:tr w:rsidR="008701FD" w:rsidRPr="000268DC" w14:paraId="724F3F0C" w14:textId="77777777" w:rsidTr="00151BFD">
        <w:trPr>
          <w:trHeight w:val="30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0687C6F2" w14:textId="77777777" w:rsidR="008701FD" w:rsidRPr="000268DC" w:rsidRDefault="008701FD" w:rsidP="008701FD">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21E7E29F" w14:textId="77777777" w:rsidR="008701FD" w:rsidRPr="000268DC" w:rsidRDefault="008701FD" w:rsidP="008701FD">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4329" w:type="dxa"/>
            <w:gridSpan w:val="3"/>
            <w:tcBorders>
              <w:top w:val="single" w:sz="4" w:space="0" w:color="auto"/>
              <w:left w:val="nil"/>
              <w:bottom w:val="single" w:sz="4" w:space="0" w:color="auto"/>
              <w:right w:val="single" w:sz="4" w:space="0" w:color="auto"/>
            </w:tcBorders>
            <w:shd w:val="clear" w:color="auto" w:fill="D0E4A6" w:themeFill="accent4" w:themeFillTint="66"/>
            <w:noWrap/>
            <w:vAlign w:val="center"/>
            <w:hideMark/>
          </w:tcPr>
          <w:p w14:paraId="57EDA3C9" w14:textId="77777777" w:rsidR="008701FD" w:rsidRPr="000268DC" w:rsidRDefault="008701FD" w:rsidP="008701FD">
            <w:pPr>
              <w:spacing w:line="240" w:lineRule="auto"/>
              <w:ind w:firstLine="0"/>
              <w:jc w:val="left"/>
              <w:rPr>
                <w:rFonts w:eastAsia="Times New Roman"/>
                <w:color w:val="000000"/>
                <w:sz w:val="22"/>
                <w:szCs w:val="22"/>
                <w:lang w:eastAsia="ru-RU"/>
              </w:rPr>
            </w:pPr>
            <w:r w:rsidRPr="000268DC">
              <w:rPr>
                <w:rFonts w:eastAsia="Times New Roman"/>
                <w:color w:val="000000"/>
                <w:sz w:val="22"/>
                <w:szCs w:val="22"/>
                <w:lang w:eastAsia="ru-RU"/>
              </w:rPr>
              <w:t xml:space="preserve">4. Доброжелательность, вежливость работников организации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EE29C" w:themeFill="accent2" w:themeFillTint="66"/>
            <w:noWrap/>
            <w:vAlign w:val="center"/>
            <w:hideMark/>
          </w:tcPr>
          <w:p w14:paraId="52B12E6F" w14:textId="77777777" w:rsidR="008701FD" w:rsidRPr="000268DC" w:rsidRDefault="008701FD" w:rsidP="008701FD">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Крит4</w:t>
            </w:r>
          </w:p>
        </w:tc>
      </w:tr>
      <w:tr w:rsidR="008701FD" w:rsidRPr="000268DC" w14:paraId="67883F32" w14:textId="77777777" w:rsidTr="00151BFD">
        <w:trPr>
          <w:trHeight w:val="483"/>
          <w:jc w:val="center"/>
        </w:trPr>
        <w:tc>
          <w:tcPr>
            <w:tcW w:w="531" w:type="dxa"/>
            <w:vMerge/>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6532B0AF" w14:textId="77777777" w:rsidR="008701FD" w:rsidRPr="000268DC" w:rsidRDefault="008701FD" w:rsidP="008701FD">
            <w:pPr>
              <w:spacing w:line="240" w:lineRule="auto"/>
              <w:ind w:firstLine="0"/>
              <w:jc w:val="left"/>
              <w:rPr>
                <w:rFonts w:eastAsia="Times New Roman"/>
                <w:b/>
                <w:bCs/>
                <w:sz w:val="22"/>
                <w:szCs w:val="22"/>
                <w:lang w:eastAsia="ru-RU"/>
              </w:rPr>
            </w:pPr>
          </w:p>
        </w:tc>
        <w:tc>
          <w:tcPr>
            <w:tcW w:w="3135" w:type="dxa"/>
            <w:vMerge/>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64B11731" w14:textId="77777777" w:rsidR="008701FD" w:rsidRPr="000268DC" w:rsidRDefault="008701FD" w:rsidP="008701FD">
            <w:pPr>
              <w:spacing w:line="240" w:lineRule="auto"/>
              <w:ind w:firstLine="0"/>
              <w:jc w:val="left"/>
              <w:rPr>
                <w:rFonts w:eastAsia="Times New Roman"/>
                <w:b/>
                <w:bCs/>
                <w:sz w:val="22"/>
                <w:szCs w:val="22"/>
                <w:lang w:eastAsia="ru-RU"/>
              </w:rPr>
            </w:pPr>
          </w:p>
        </w:tc>
        <w:tc>
          <w:tcPr>
            <w:tcW w:w="1408" w:type="dxa"/>
            <w:vMerge w:val="restart"/>
            <w:tcBorders>
              <w:top w:val="nil"/>
              <w:left w:val="single" w:sz="4" w:space="0" w:color="auto"/>
              <w:bottom w:val="single" w:sz="4" w:space="0" w:color="auto"/>
              <w:right w:val="single" w:sz="4" w:space="0" w:color="auto"/>
            </w:tcBorders>
            <w:shd w:val="clear" w:color="auto" w:fill="A8D6E2" w:themeFill="accent1" w:themeFillTint="66"/>
            <w:noWrap/>
            <w:vAlign w:val="center"/>
            <w:hideMark/>
          </w:tcPr>
          <w:p w14:paraId="78D3A909" w14:textId="77777777" w:rsidR="008701FD" w:rsidRPr="000268DC" w:rsidRDefault="008701FD" w:rsidP="008701FD">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4.1. П.перв.К</w:t>
            </w:r>
          </w:p>
        </w:tc>
        <w:tc>
          <w:tcPr>
            <w:tcW w:w="1264" w:type="dxa"/>
            <w:vMerge w:val="restart"/>
            <w:tcBorders>
              <w:top w:val="nil"/>
              <w:left w:val="single" w:sz="4" w:space="0" w:color="auto"/>
              <w:bottom w:val="single" w:sz="4" w:space="0" w:color="auto"/>
              <w:right w:val="single" w:sz="4" w:space="0" w:color="auto"/>
            </w:tcBorders>
            <w:shd w:val="clear" w:color="auto" w:fill="A8D6E2" w:themeFill="accent1" w:themeFillTint="66"/>
            <w:noWrap/>
            <w:vAlign w:val="center"/>
            <w:hideMark/>
          </w:tcPr>
          <w:p w14:paraId="6B08B03C" w14:textId="77777777" w:rsidR="008701FD" w:rsidRPr="000268DC" w:rsidRDefault="008701FD" w:rsidP="008701FD">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4.2. П.оказ.усл</w:t>
            </w:r>
          </w:p>
        </w:tc>
        <w:tc>
          <w:tcPr>
            <w:tcW w:w="1657" w:type="dxa"/>
            <w:vMerge w:val="restart"/>
            <w:tcBorders>
              <w:top w:val="nil"/>
              <w:left w:val="single" w:sz="4" w:space="0" w:color="auto"/>
              <w:bottom w:val="single" w:sz="4" w:space="0" w:color="auto"/>
              <w:right w:val="single" w:sz="4" w:space="0" w:color="auto"/>
            </w:tcBorders>
            <w:shd w:val="clear" w:color="auto" w:fill="A8D6E2" w:themeFill="accent1" w:themeFillTint="66"/>
            <w:noWrap/>
            <w:vAlign w:val="center"/>
            <w:hideMark/>
          </w:tcPr>
          <w:p w14:paraId="475DD247" w14:textId="77777777" w:rsidR="008701FD" w:rsidRPr="000268DC" w:rsidRDefault="008701FD" w:rsidP="008701FD">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4.3. П.вежл.дист.У</w:t>
            </w:r>
          </w:p>
        </w:tc>
        <w:tc>
          <w:tcPr>
            <w:tcW w:w="960" w:type="dxa"/>
            <w:vMerge/>
            <w:tcBorders>
              <w:top w:val="single" w:sz="4" w:space="0" w:color="auto"/>
              <w:left w:val="single" w:sz="4" w:space="0" w:color="auto"/>
              <w:bottom w:val="single" w:sz="4" w:space="0" w:color="auto"/>
              <w:right w:val="single" w:sz="4" w:space="0" w:color="auto"/>
            </w:tcBorders>
            <w:shd w:val="clear" w:color="auto" w:fill="FEE29C" w:themeFill="accent2" w:themeFillTint="66"/>
            <w:vAlign w:val="center"/>
            <w:hideMark/>
          </w:tcPr>
          <w:p w14:paraId="7558B798" w14:textId="77777777" w:rsidR="008701FD" w:rsidRPr="000268DC" w:rsidRDefault="008701FD" w:rsidP="008701FD">
            <w:pPr>
              <w:spacing w:line="240" w:lineRule="auto"/>
              <w:ind w:firstLine="0"/>
              <w:jc w:val="left"/>
              <w:rPr>
                <w:rFonts w:eastAsia="Times New Roman"/>
                <w:b/>
                <w:bCs/>
                <w:color w:val="000000"/>
                <w:sz w:val="22"/>
                <w:szCs w:val="22"/>
                <w:lang w:eastAsia="ru-RU"/>
              </w:rPr>
            </w:pPr>
          </w:p>
        </w:tc>
      </w:tr>
      <w:tr w:rsidR="008701FD" w:rsidRPr="000268DC" w14:paraId="583F772E" w14:textId="77777777" w:rsidTr="00151BFD">
        <w:trPr>
          <w:trHeight w:val="483"/>
          <w:jc w:val="center"/>
        </w:trPr>
        <w:tc>
          <w:tcPr>
            <w:tcW w:w="531" w:type="dxa"/>
            <w:vMerge/>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70ED6077" w14:textId="77777777" w:rsidR="008701FD" w:rsidRPr="000268DC" w:rsidRDefault="008701FD" w:rsidP="008701FD">
            <w:pPr>
              <w:spacing w:line="240" w:lineRule="auto"/>
              <w:ind w:firstLine="0"/>
              <w:jc w:val="left"/>
              <w:rPr>
                <w:rFonts w:eastAsia="Times New Roman"/>
                <w:b/>
                <w:bCs/>
                <w:sz w:val="22"/>
                <w:szCs w:val="22"/>
                <w:lang w:eastAsia="ru-RU"/>
              </w:rPr>
            </w:pPr>
          </w:p>
        </w:tc>
        <w:tc>
          <w:tcPr>
            <w:tcW w:w="3135" w:type="dxa"/>
            <w:vMerge/>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5D9AA65F" w14:textId="77777777" w:rsidR="008701FD" w:rsidRPr="000268DC" w:rsidRDefault="008701FD" w:rsidP="008701FD">
            <w:pPr>
              <w:spacing w:line="240" w:lineRule="auto"/>
              <w:ind w:firstLine="0"/>
              <w:jc w:val="left"/>
              <w:rPr>
                <w:rFonts w:eastAsia="Times New Roman"/>
                <w:b/>
                <w:bCs/>
                <w:sz w:val="22"/>
                <w:szCs w:val="22"/>
                <w:lang w:eastAsia="ru-RU"/>
              </w:rPr>
            </w:pPr>
          </w:p>
        </w:tc>
        <w:tc>
          <w:tcPr>
            <w:tcW w:w="1408" w:type="dxa"/>
            <w:vMerge/>
            <w:tcBorders>
              <w:top w:val="nil"/>
              <w:left w:val="single" w:sz="4" w:space="0" w:color="auto"/>
              <w:bottom w:val="single" w:sz="4" w:space="0" w:color="auto"/>
              <w:right w:val="single" w:sz="4" w:space="0" w:color="auto"/>
            </w:tcBorders>
            <w:shd w:val="clear" w:color="auto" w:fill="A8D6E2" w:themeFill="accent1" w:themeFillTint="66"/>
            <w:vAlign w:val="center"/>
            <w:hideMark/>
          </w:tcPr>
          <w:p w14:paraId="10ED6F25" w14:textId="77777777" w:rsidR="008701FD" w:rsidRPr="000268DC" w:rsidRDefault="008701FD" w:rsidP="008701FD">
            <w:pPr>
              <w:spacing w:line="240" w:lineRule="auto"/>
              <w:ind w:firstLine="0"/>
              <w:jc w:val="left"/>
              <w:rPr>
                <w:rFonts w:eastAsia="Times New Roman"/>
                <w:b/>
                <w:bCs/>
                <w:sz w:val="22"/>
                <w:szCs w:val="22"/>
                <w:lang w:eastAsia="ru-RU"/>
              </w:rPr>
            </w:pPr>
          </w:p>
        </w:tc>
        <w:tc>
          <w:tcPr>
            <w:tcW w:w="1264" w:type="dxa"/>
            <w:vMerge/>
            <w:tcBorders>
              <w:top w:val="nil"/>
              <w:left w:val="single" w:sz="4" w:space="0" w:color="auto"/>
              <w:bottom w:val="single" w:sz="4" w:space="0" w:color="auto"/>
              <w:right w:val="single" w:sz="4" w:space="0" w:color="auto"/>
            </w:tcBorders>
            <w:shd w:val="clear" w:color="auto" w:fill="A8D6E2" w:themeFill="accent1" w:themeFillTint="66"/>
            <w:vAlign w:val="center"/>
            <w:hideMark/>
          </w:tcPr>
          <w:p w14:paraId="7FCD8FBE" w14:textId="77777777" w:rsidR="008701FD" w:rsidRPr="000268DC" w:rsidRDefault="008701FD" w:rsidP="008701FD">
            <w:pPr>
              <w:spacing w:line="240" w:lineRule="auto"/>
              <w:ind w:firstLine="0"/>
              <w:jc w:val="left"/>
              <w:rPr>
                <w:rFonts w:eastAsia="Times New Roman"/>
                <w:b/>
                <w:bCs/>
                <w:sz w:val="22"/>
                <w:szCs w:val="22"/>
                <w:lang w:eastAsia="ru-RU"/>
              </w:rPr>
            </w:pPr>
          </w:p>
        </w:tc>
        <w:tc>
          <w:tcPr>
            <w:tcW w:w="1657" w:type="dxa"/>
            <w:vMerge/>
            <w:tcBorders>
              <w:top w:val="nil"/>
              <w:left w:val="single" w:sz="4" w:space="0" w:color="auto"/>
              <w:bottom w:val="single" w:sz="4" w:space="0" w:color="auto"/>
              <w:right w:val="single" w:sz="4" w:space="0" w:color="auto"/>
            </w:tcBorders>
            <w:shd w:val="clear" w:color="auto" w:fill="A8D6E2" w:themeFill="accent1" w:themeFillTint="66"/>
            <w:vAlign w:val="center"/>
            <w:hideMark/>
          </w:tcPr>
          <w:p w14:paraId="0C1059CC" w14:textId="77777777" w:rsidR="008701FD" w:rsidRPr="000268DC" w:rsidRDefault="008701FD" w:rsidP="008701FD">
            <w:pPr>
              <w:spacing w:line="240" w:lineRule="auto"/>
              <w:ind w:firstLine="0"/>
              <w:jc w:val="left"/>
              <w:rPr>
                <w:rFonts w:eastAsia="Times New Roman"/>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FEE29C" w:themeFill="accent2" w:themeFillTint="66"/>
            <w:vAlign w:val="center"/>
            <w:hideMark/>
          </w:tcPr>
          <w:p w14:paraId="6A519EA1" w14:textId="77777777" w:rsidR="008701FD" w:rsidRPr="000268DC" w:rsidRDefault="008701FD" w:rsidP="008701FD">
            <w:pPr>
              <w:spacing w:line="240" w:lineRule="auto"/>
              <w:ind w:firstLine="0"/>
              <w:jc w:val="left"/>
              <w:rPr>
                <w:rFonts w:eastAsia="Times New Roman"/>
                <w:b/>
                <w:bCs/>
                <w:color w:val="000000"/>
                <w:sz w:val="22"/>
                <w:szCs w:val="22"/>
                <w:lang w:eastAsia="ru-RU"/>
              </w:rPr>
            </w:pPr>
          </w:p>
        </w:tc>
      </w:tr>
      <w:tr w:rsidR="005125E5" w:rsidRPr="005125E5" w14:paraId="318A05D8" w14:textId="77777777" w:rsidTr="00151BFD">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14:paraId="15CC00BF" w14:textId="77777777"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1</w:t>
            </w:r>
          </w:p>
        </w:tc>
        <w:tc>
          <w:tcPr>
            <w:tcW w:w="3135" w:type="dxa"/>
            <w:tcBorders>
              <w:top w:val="nil"/>
              <w:left w:val="nil"/>
              <w:bottom w:val="single" w:sz="4" w:space="0" w:color="auto"/>
              <w:right w:val="single" w:sz="4" w:space="0" w:color="auto"/>
            </w:tcBorders>
            <w:shd w:val="clear" w:color="auto" w:fill="auto"/>
            <w:noWrap/>
            <w:vAlign w:val="bottom"/>
            <w:hideMark/>
          </w:tcPr>
          <w:p w14:paraId="4E455B7B" w14:textId="1B4B3795" w:rsidR="005125E5" w:rsidRPr="005125E5" w:rsidRDefault="00632B39" w:rsidP="005125E5">
            <w:pPr>
              <w:spacing w:line="240" w:lineRule="auto"/>
              <w:ind w:firstLine="0"/>
              <w:jc w:val="left"/>
              <w:rPr>
                <w:rFonts w:eastAsia="Times New Roman"/>
                <w:sz w:val="22"/>
                <w:szCs w:val="22"/>
                <w:lang w:eastAsia="ru-RU"/>
              </w:rPr>
            </w:pPr>
            <w:r w:rsidRPr="00D41289">
              <w:rPr>
                <w:sz w:val="22"/>
                <w:szCs w:val="22"/>
              </w:rPr>
              <w:t>МАУ ЦБС Хайбуллинского района РБ</w:t>
            </w:r>
          </w:p>
        </w:tc>
        <w:tc>
          <w:tcPr>
            <w:tcW w:w="1408" w:type="dxa"/>
            <w:tcBorders>
              <w:top w:val="nil"/>
              <w:left w:val="nil"/>
              <w:bottom w:val="single" w:sz="4" w:space="0" w:color="auto"/>
              <w:right w:val="single" w:sz="4" w:space="0" w:color="auto"/>
            </w:tcBorders>
            <w:shd w:val="clear" w:color="auto" w:fill="auto"/>
            <w:vAlign w:val="bottom"/>
            <w:hideMark/>
          </w:tcPr>
          <w:p w14:paraId="55D34B15" w14:textId="1D3D7FA6" w:rsidR="005125E5" w:rsidRPr="005125E5" w:rsidRDefault="005125E5" w:rsidP="005125E5">
            <w:pPr>
              <w:spacing w:line="240" w:lineRule="auto"/>
              <w:ind w:firstLine="0"/>
              <w:jc w:val="center"/>
              <w:rPr>
                <w:rFonts w:eastAsia="Times New Roman"/>
                <w:color w:val="000000"/>
                <w:sz w:val="22"/>
                <w:szCs w:val="22"/>
                <w:lang w:eastAsia="ru-RU"/>
              </w:rPr>
            </w:pPr>
            <w:r w:rsidRPr="005125E5">
              <w:rPr>
                <w:rFonts w:eastAsia="Times New Roman"/>
                <w:color w:val="000000"/>
                <w:sz w:val="22"/>
                <w:szCs w:val="22"/>
                <w:lang w:eastAsia="ru-RU"/>
              </w:rPr>
              <w:t>9</w:t>
            </w:r>
            <w:r w:rsidR="00151BFD">
              <w:rPr>
                <w:rFonts w:eastAsia="Times New Roman"/>
                <w:color w:val="000000"/>
                <w:sz w:val="22"/>
                <w:szCs w:val="22"/>
                <w:lang w:eastAsia="ru-RU"/>
              </w:rPr>
              <w:t>4</w:t>
            </w:r>
          </w:p>
        </w:tc>
        <w:tc>
          <w:tcPr>
            <w:tcW w:w="1264" w:type="dxa"/>
            <w:tcBorders>
              <w:top w:val="nil"/>
              <w:left w:val="nil"/>
              <w:bottom w:val="single" w:sz="4" w:space="0" w:color="auto"/>
              <w:right w:val="single" w:sz="4" w:space="0" w:color="auto"/>
            </w:tcBorders>
            <w:shd w:val="clear" w:color="auto" w:fill="auto"/>
            <w:vAlign w:val="bottom"/>
            <w:hideMark/>
          </w:tcPr>
          <w:p w14:paraId="25F456D2" w14:textId="2C917B95" w:rsidR="005125E5" w:rsidRPr="005125E5" w:rsidRDefault="005125E5" w:rsidP="005125E5">
            <w:pPr>
              <w:spacing w:line="240" w:lineRule="auto"/>
              <w:ind w:firstLine="0"/>
              <w:jc w:val="center"/>
              <w:rPr>
                <w:rFonts w:eastAsia="Times New Roman"/>
                <w:color w:val="000000"/>
                <w:sz w:val="22"/>
                <w:szCs w:val="22"/>
                <w:lang w:eastAsia="ru-RU"/>
              </w:rPr>
            </w:pPr>
            <w:r w:rsidRPr="005125E5">
              <w:rPr>
                <w:rFonts w:eastAsia="Times New Roman"/>
                <w:color w:val="000000"/>
                <w:sz w:val="22"/>
                <w:szCs w:val="22"/>
                <w:lang w:eastAsia="ru-RU"/>
              </w:rPr>
              <w:t>9</w:t>
            </w:r>
            <w:r w:rsidR="00151BFD">
              <w:rPr>
                <w:rFonts w:eastAsia="Times New Roman"/>
                <w:color w:val="000000"/>
                <w:sz w:val="22"/>
                <w:szCs w:val="22"/>
                <w:lang w:eastAsia="ru-RU"/>
              </w:rPr>
              <w:t>7</w:t>
            </w:r>
          </w:p>
        </w:tc>
        <w:tc>
          <w:tcPr>
            <w:tcW w:w="1657" w:type="dxa"/>
            <w:tcBorders>
              <w:top w:val="nil"/>
              <w:left w:val="nil"/>
              <w:bottom w:val="single" w:sz="4" w:space="0" w:color="auto"/>
              <w:right w:val="single" w:sz="4" w:space="0" w:color="auto"/>
            </w:tcBorders>
            <w:shd w:val="clear" w:color="auto" w:fill="auto"/>
            <w:vAlign w:val="bottom"/>
            <w:hideMark/>
          </w:tcPr>
          <w:p w14:paraId="29B3893D" w14:textId="77777777" w:rsidR="005125E5" w:rsidRPr="005125E5" w:rsidRDefault="005125E5" w:rsidP="005125E5">
            <w:pPr>
              <w:spacing w:line="240" w:lineRule="auto"/>
              <w:ind w:firstLine="0"/>
              <w:jc w:val="center"/>
              <w:rPr>
                <w:rFonts w:eastAsia="Times New Roman"/>
                <w:color w:val="000000"/>
                <w:sz w:val="22"/>
                <w:szCs w:val="22"/>
                <w:lang w:eastAsia="ru-RU"/>
              </w:rPr>
            </w:pPr>
            <w:r w:rsidRPr="005125E5">
              <w:rPr>
                <w:rFonts w:eastAsia="Times New Roman"/>
                <w:color w:val="000000"/>
                <w:sz w:val="22"/>
                <w:szCs w:val="22"/>
                <w:lang w:eastAsia="ru-RU"/>
              </w:rPr>
              <w:t>98</w:t>
            </w:r>
          </w:p>
        </w:tc>
        <w:tc>
          <w:tcPr>
            <w:tcW w:w="960" w:type="dxa"/>
            <w:tcBorders>
              <w:top w:val="nil"/>
              <w:left w:val="nil"/>
              <w:bottom w:val="single" w:sz="4" w:space="0" w:color="auto"/>
              <w:right w:val="single" w:sz="4" w:space="0" w:color="auto"/>
            </w:tcBorders>
            <w:shd w:val="clear" w:color="auto" w:fill="FEE29C" w:themeFill="accent2" w:themeFillTint="66"/>
            <w:vAlign w:val="bottom"/>
            <w:hideMark/>
          </w:tcPr>
          <w:p w14:paraId="67A49F8E" w14:textId="59A773AA" w:rsidR="005125E5" w:rsidRPr="005125E5" w:rsidRDefault="005125E5" w:rsidP="005125E5">
            <w:pPr>
              <w:spacing w:line="240" w:lineRule="auto"/>
              <w:ind w:firstLine="0"/>
              <w:jc w:val="center"/>
              <w:rPr>
                <w:rFonts w:eastAsia="Times New Roman"/>
                <w:b/>
                <w:bCs/>
                <w:sz w:val="22"/>
                <w:szCs w:val="22"/>
                <w:lang w:eastAsia="ru-RU"/>
              </w:rPr>
            </w:pPr>
            <w:r w:rsidRPr="005125E5">
              <w:rPr>
                <w:rFonts w:eastAsia="Times New Roman"/>
                <w:b/>
                <w:bCs/>
                <w:sz w:val="22"/>
                <w:szCs w:val="22"/>
                <w:lang w:eastAsia="ru-RU"/>
              </w:rPr>
              <w:t>9</w:t>
            </w:r>
            <w:r w:rsidR="00151BFD">
              <w:rPr>
                <w:rFonts w:eastAsia="Times New Roman"/>
                <w:b/>
                <w:bCs/>
                <w:sz w:val="22"/>
                <w:szCs w:val="22"/>
                <w:lang w:eastAsia="ru-RU"/>
              </w:rPr>
              <w:t>6</w:t>
            </w:r>
          </w:p>
        </w:tc>
      </w:tr>
    </w:tbl>
    <w:p w14:paraId="170F0198" w14:textId="77777777" w:rsidR="00E86940" w:rsidRPr="000268DC" w:rsidRDefault="00E86940" w:rsidP="00752BF0">
      <w:pPr>
        <w:rPr>
          <w:lang w:eastAsia="ru-RU"/>
        </w:rPr>
      </w:pPr>
    </w:p>
    <w:p w14:paraId="35BCDAB1" w14:textId="49E3A603" w:rsidR="00752BF0" w:rsidRPr="000268DC" w:rsidRDefault="003B119E" w:rsidP="00752BF0">
      <w:pPr>
        <w:rPr>
          <w:lang w:eastAsia="ru-RU"/>
        </w:rPr>
      </w:pPr>
      <w:r>
        <w:rPr>
          <w:lang w:eastAsia="ru-RU"/>
        </w:rPr>
        <w:t>Значение показателя</w:t>
      </w:r>
      <w:r w:rsidR="007C6326" w:rsidRPr="000268DC">
        <w:rPr>
          <w:lang w:eastAsia="ru-RU"/>
        </w:rPr>
        <w:t xml:space="preserve"> </w:t>
      </w:r>
      <w:r>
        <w:rPr>
          <w:lang w:eastAsia="ru-RU"/>
        </w:rPr>
        <w:t>«</w:t>
      </w:r>
      <w:r w:rsidR="007C6326" w:rsidRPr="000268DC">
        <w:rPr>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w:t>
      </w:r>
      <w:r>
        <w:rPr>
          <w:lang w:eastAsia="ru-RU"/>
        </w:rPr>
        <w:t>венном обращении в организацию» составило 9</w:t>
      </w:r>
      <w:r w:rsidR="00151BFD">
        <w:rPr>
          <w:lang w:eastAsia="ru-RU"/>
        </w:rPr>
        <w:t xml:space="preserve">4 </w:t>
      </w:r>
      <w:r>
        <w:rPr>
          <w:lang w:eastAsia="ru-RU"/>
        </w:rPr>
        <w:t xml:space="preserve">балла. Показателя </w:t>
      </w:r>
      <w:r w:rsidR="00E86940" w:rsidRPr="000268DC">
        <w:rPr>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Pr>
          <w:lang w:eastAsia="ru-RU"/>
        </w:rPr>
        <w:t xml:space="preserve"> - 9</w:t>
      </w:r>
      <w:r w:rsidR="00151BFD">
        <w:rPr>
          <w:lang w:eastAsia="ru-RU"/>
        </w:rPr>
        <w:t>7</w:t>
      </w:r>
      <w:r>
        <w:rPr>
          <w:lang w:eastAsia="ru-RU"/>
        </w:rPr>
        <w:t xml:space="preserve"> балл</w:t>
      </w:r>
      <w:r w:rsidR="00151BFD">
        <w:rPr>
          <w:lang w:eastAsia="ru-RU"/>
        </w:rPr>
        <w:t>ов</w:t>
      </w:r>
      <w:r>
        <w:rPr>
          <w:lang w:eastAsia="ru-RU"/>
        </w:rPr>
        <w:t>.  Наиболее высокое значение принимает показатель</w:t>
      </w:r>
      <w:r w:rsidR="00E86940" w:rsidRPr="000268DC">
        <w:rPr>
          <w:lang w:eastAsia="ru-RU"/>
        </w:rPr>
        <w:t xml:space="preserve"> </w:t>
      </w:r>
      <w:r w:rsidR="008701FD" w:rsidRPr="000268DC">
        <w:rPr>
          <w:lang w:eastAsia="ru-RU"/>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принимает </w:t>
      </w:r>
      <w:r w:rsidR="000268DC" w:rsidRPr="000268DC">
        <w:rPr>
          <w:lang w:eastAsia="ru-RU"/>
        </w:rPr>
        <w:t xml:space="preserve">значение, близкое к максимальному </w:t>
      </w:r>
      <w:r>
        <w:rPr>
          <w:lang w:eastAsia="ru-RU"/>
        </w:rPr>
        <w:t xml:space="preserve">– </w:t>
      </w:r>
      <w:r w:rsidR="000268DC" w:rsidRPr="000268DC">
        <w:rPr>
          <w:lang w:eastAsia="ru-RU"/>
        </w:rPr>
        <w:t>98</w:t>
      </w:r>
      <w:r>
        <w:rPr>
          <w:lang w:eastAsia="ru-RU"/>
        </w:rPr>
        <w:t xml:space="preserve"> </w:t>
      </w:r>
      <w:r w:rsidR="000268DC" w:rsidRPr="000268DC">
        <w:rPr>
          <w:lang w:eastAsia="ru-RU"/>
        </w:rPr>
        <w:t>баллов</w:t>
      </w:r>
      <w:r>
        <w:rPr>
          <w:lang w:eastAsia="ru-RU"/>
        </w:rPr>
        <w:t>.</w:t>
      </w:r>
    </w:p>
    <w:p w14:paraId="291E942A" w14:textId="77777777" w:rsidR="003422AB" w:rsidRPr="000268DC" w:rsidRDefault="008C2810" w:rsidP="008C2810">
      <w:pPr>
        <w:pStyle w:val="ae"/>
      </w:pPr>
      <w:r w:rsidRPr="000268DC">
        <w:t xml:space="preserve"> </w:t>
      </w:r>
    </w:p>
    <w:p w14:paraId="1526DD43" w14:textId="77777777" w:rsidR="003422AB" w:rsidRPr="000268DC" w:rsidRDefault="003422AB">
      <w:pPr>
        <w:rPr>
          <w:rFonts w:eastAsia="Times New Roman"/>
          <w:bCs/>
          <w:lang w:eastAsia="ru-RU"/>
        </w:rPr>
      </w:pPr>
      <w:r w:rsidRPr="000268DC">
        <w:br w:type="page"/>
      </w:r>
    </w:p>
    <w:p w14:paraId="0F030A31" w14:textId="77777777" w:rsidR="008C2810" w:rsidRPr="000268DC" w:rsidRDefault="008C2810" w:rsidP="008C2810">
      <w:pPr>
        <w:pStyle w:val="ae"/>
      </w:pPr>
    </w:p>
    <w:p w14:paraId="02AAABC8" w14:textId="77777777" w:rsidR="00014907" w:rsidRPr="000268DC" w:rsidRDefault="008C2810" w:rsidP="00440592">
      <w:pPr>
        <w:pStyle w:val="31"/>
        <w:numPr>
          <w:ilvl w:val="0"/>
          <w:numId w:val="23"/>
        </w:numPr>
        <w:rPr>
          <w:rFonts w:ascii="Times New Roman" w:hAnsi="Times New Roman"/>
        </w:rPr>
      </w:pPr>
      <w:bookmarkStart w:id="31" w:name="_Toc23647674"/>
      <w:r w:rsidRPr="000268DC">
        <w:rPr>
          <w:rFonts w:ascii="Times New Roman" w:hAnsi="Times New Roman"/>
        </w:rPr>
        <w:t xml:space="preserve">Удовлетворённость условиями </w:t>
      </w:r>
      <w:r w:rsidR="00077FF5" w:rsidRPr="000268DC">
        <w:rPr>
          <w:rFonts w:ascii="Times New Roman" w:hAnsi="Times New Roman"/>
        </w:rPr>
        <w:t>оказания услуг</w:t>
      </w:r>
      <w:bookmarkEnd w:id="31"/>
    </w:p>
    <w:p w14:paraId="688CD10D" w14:textId="77777777" w:rsidR="00192DA7" w:rsidRPr="000268DC" w:rsidRDefault="00192DA7" w:rsidP="00192DA7">
      <w:pPr>
        <w:rPr>
          <w:lang w:eastAsia="ru-RU"/>
        </w:rPr>
      </w:pPr>
    </w:p>
    <w:p w14:paraId="7D3CBECE" w14:textId="722208B2" w:rsidR="00192DA7" w:rsidRPr="000268DC" w:rsidRDefault="00701EB4" w:rsidP="00701EB4">
      <w:r w:rsidRPr="000268DC">
        <w:t xml:space="preserve">По данному критерию </w:t>
      </w:r>
      <w:r w:rsidR="003422AB" w:rsidRPr="000268DC">
        <w:t xml:space="preserve">организация получила </w:t>
      </w:r>
      <w:r w:rsidR="00151BFD">
        <w:t>96 баллов</w:t>
      </w:r>
      <w:r w:rsidRPr="000268DC">
        <w:t xml:space="preserve">. </w:t>
      </w:r>
    </w:p>
    <w:tbl>
      <w:tblPr>
        <w:tblW w:w="8601" w:type="dxa"/>
        <w:jc w:val="center"/>
        <w:tblLook w:val="04A0" w:firstRow="1" w:lastRow="0" w:firstColumn="1" w:lastColumn="0" w:noHBand="0" w:noVBand="1"/>
      </w:tblPr>
      <w:tblGrid>
        <w:gridCol w:w="531"/>
        <w:gridCol w:w="3282"/>
        <w:gridCol w:w="1261"/>
        <w:gridCol w:w="1607"/>
        <w:gridCol w:w="960"/>
        <w:gridCol w:w="960"/>
      </w:tblGrid>
      <w:tr w:rsidR="003422AB" w:rsidRPr="000268DC" w14:paraId="58E420FE" w14:textId="77777777" w:rsidTr="00151BFD">
        <w:trPr>
          <w:trHeight w:val="30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1E70E8F0" w14:textId="77777777" w:rsidR="003422AB" w:rsidRPr="000268DC" w:rsidRDefault="003422AB" w:rsidP="003422AB">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3282" w:type="dxa"/>
            <w:vMerge w:val="restart"/>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6CA4FBA7" w14:textId="77777777" w:rsidR="003422AB" w:rsidRPr="000268DC" w:rsidRDefault="003422AB" w:rsidP="003422AB">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3828" w:type="dxa"/>
            <w:gridSpan w:val="3"/>
            <w:tcBorders>
              <w:top w:val="single" w:sz="4" w:space="0" w:color="auto"/>
              <w:left w:val="nil"/>
              <w:bottom w:val="single" w:sz="4" w:space="0" w:color="auto"/>
              <w:right w:val="single" w:sz="4" w:space="0" w:color="auto"/>
            </w:tcBorders>
            <w:shd w:val="clear" w:color="auto" w:fill="D0E4A6" w:themeFill="accent4" w:themeFillTint="66"/>
            <w:noWrap/>
            <w:vAlign w:val="center"/>
            <w:hideMark/>
          </w:tcPr>
          <w:p w14:paraId="105725EA" w14:textId="77777777" w:rsidR="003422AB" w:rsidRPr="000268DC" w:rsidRDefault="003422AB" w:rsidP="003422AB">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5. Удовлетворенность условиями осуществления образовательной деятельности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EE29C" w:themeFill="accent2" w:themeFillTint="66"/>
            <w:noWrap/>
            <w:vAlign w:val="center"/>
            <w:hideMark/>
          </w:tcPr>
          <w:p w14:paraId="7A563960" w14:textId="77777777" w:rsidR="003422AB" w:rsidRPr="000268DC" w:rsidRDefault="003422AB" w:rsidP="003422AB">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Крит5</w:t>
            </w:r>
          </w:p>
        </w:tc>
      </w:tr>
      <w:tr w:rsidR="003422AB" w:rsidRPr="000268DC" w14:paraId="208742D8" w14:textId="77777777" w:rsidTr="00151BFD">
        <w:trPr>
          <w:trHeight w:val="483"/>
          <w:jc w:val="center"/>
        </w:trPr>
        <w:tc>
          <w:tcPr>
            <w:tcW w:w="531" w:type="dxa"/>
            <w:vMerge/>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42D299B3" w14:textId="77777777" w:rsidR="003422AB" w:rsidRPr="000268DC" w:rsidRDefault="003422AB" w:rsidP="003422AB">
            <w:pPr>
              <w:spacing w:line="240" w:lineRule="auto"/>
              <w:ind w:firstLine="0"/>
              <w:jc w:val="left"/>
              <w:rPr>
                <w:rFonts w:eastAsia="Times New Roman"/>
                <w:b/>
                <w:bCs/>
                <w:sz w:val="22"/>
                <w:szCs w:val="22"/>
                <w:lang w:eastAsia="ru-RU"/>
              </w:rPr>
            </w:pPr>
          </w:p>
        </w:tc>
        <w:tc>
          <w:tcPr>
            <w:tcW w:w="3282" w:type="dxa"/>
            <w:vMerge/>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245F314F" w14:textId="77777777" w:rsidR="003422AB" w:rsidRPr="000268DC" w:rsidRDefault="003422AB" w:rsidP="003422AB">
            <w:pPr>
              <w:spacing w:line="240" w:lineRule="auto"/>
              <w:ind w:firstLine="0"/>
              <w:jc w:val="left"/>
              <w:rPr>
                <w:rFonts w:eastAsia="Times New Roman"/>
                <w:b/>
                <w:bCs/>
                <w:sz w:val="22"/>
                <w:szCs w:val="22"/>
                <w:lang w:eastAsia="ru-RU"/>
              </w:rPr>
            </w:pPr>
          </w:p>
        </w:tc>
        <w:tc>
          <w:tcPr>
            <w:tcW w:w="1261" w:type="dxa"/>
            <w:vMerge w:val="restart"/>
            <w:tcBorders>
              <w:top w:val="nil"/>
              <w:left w:val="single" w:sz="4" w:space="0" w:color="auto"/>
              <w:bottom w:val="single" w:sz="4" w:space="0" w:color="auto"/>
              <w:right w:val="single" w:sz="4" w:space="0" w:color="auto"/>
            </w:tcBorders>
            <w:shd w:val="clear" w:color="auto" w:fill="A8D6E2" w:themeFill="accent1" w:themeFillTint="66"/>
            <w:noWrap/>
            <w:vAlign w:val="center"/>
            <w:hideMark/>
          </w:tcPr>
          <w:p w14:paraId="72F36FE6" w14:textId="77777777" w:rsidR="003422AB" w:rsidRPr="000268DC" w:rsidRDefault="003422AB" w:rsidP="003422AB">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5.1. П.реком</w:t>
            </w:r>
          </w:p>
        </w:tc>
        <w:tc>
          <w:tcPr>
            <w:tcW w:w="1607" w:type="dxa"/>
            <w:vMerge w:val="restart"/>
            <w:tcBorders>
              <w:top w:val="nil"/>
              <w:left w:val="single" w:sz="4" w:space="0" w:color="auto"/>
              <w:bottom w:val="single" w:sz="4" w:space="0" w:color="auto"/>
              <w:right w:val="single" w:sz="4" w:space="0" w:color="auto"/>
            </w:tcBorders>
            <w:shd w:val="clear" w:color="auto" w:fill="A8D6E2" w:themeFill="accent1" w:themeFillTint="66"/>
            <w:noWrap/>
            <w:vAlign w:val="center"/>
            <w:hideMark/>
          </w:tcPr>
          <w:p w14:paraId="0018C059" w14:textId="77777777" w:rsidR="003422AB" w:rsidRPr="000268DC" w:rsidRDefault="003422AB" w:rsidP="003422AB">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5.2.П.Орг.усл.</w:t>
            </w:r>
          </w:p>
        </w:tc>
        <w:tc>
          <w:tcPr>
            <w:tcW w:w="960" w:type="dxa"/>
            <w:vMerge w:val="restart"/>
            <w:tcBorders>
              <w:top w:val="nil"/>
              <w:left w:val="single" w:sz="4" w:space="0" w:color="auto"/>
              <w:bottom w:val="single" w:sz="4" w:space="0" w:color="auto"/>
              <w:right w:val="single" w:sz="4" w:space="0" w:color="auto"/>
            </w:tcBorders>
            <w:shd w:val="clear" w:color="auto" w:fill="A8D6E2" w:themeFill="accent1" w:themeFillTint="66"/>
            <w:noWrap/>
            <w:vAlign w:val="center"/>
            <w:hideMark/>
          </w:tcPr>
          <w:p w14:paraId="5097B820" w14:textId="77777777" w:rsidR="003422AB" w:rsidRPr="000268DC" w:rsidRDefault="003422AB" w:rsidP="003422AB">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5.3. П.уд</w:t>
            </w:r>
          </w:p>
        </w:tc>
        <w:tc>
          <w:tcPr>
            <w:tcW w:w="960" w:type="dxa"/>
            <w:vMerge/>
            <w:tcBorders>
              <w:top w:val="single" w:sz="4" w:space="0" w:color="auto"/>
              <w:left w:val="single" w:sz="4" w:space="0" w:color="auto"/>
              <w:bottom w:val="single" w:sz="4" w:space="0" w:color="auto"/>
              <w:right w:val="single" w:sz="4" w:space="0" w:color="auto"/>
            </w:tcBorders>
            <w:shd w:val="clear" w:color="auto" w:fill="FEE29C" w:themeFill="accent2" w:themeFillTint="66"/>
            <w:vAlign w:val="center"/>
            <w:hideMark/>
          </w:tcPr>
          <w:p w14:paraId="677F7A64" w14:textId="77777777" w:rsidR="003422AB" w:rsidRPr="000268DC" w:rsidRDefault="003422AB" w:rsidP="003422AB">
            <w:pPr>
              <w:spacing w:line="240" w:lineRule="auto"/>
              <w:ind w:firstLine="0"/>
              <w:jc w:val="left"/>
              <w:rPr>
                <w:rFonts w:eastAsia="Times New Roman"/>
                <w:b/>
                <w:bCs/>
                <w:color w:val="000000"/>
                <w:sz w:val="22"/>
                <w:szCs w:val="22"/>
                <w:lang w:eastAsia="ru-RU"/>
              </w:rPr>
            </w:pPr>
          </w:p>
        </w:tc>
      </w:tr>
      <w:tr w:rsidR="003422AB" w:rsidRPr="000268DC" w14:paraId="0DF45D7E" w14:textId="77777777" w:rsidTr="00151BFD">
        <w:trPr>
          <w:trHeight w:val="483"/>
          <w:jc w:val="center"/>
        </w:trPr>
        <w:tc>
          <w:tcPr>
            <w:tcW w:w="531" w:type="dxa"/>
            <w:vMerge/>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001C1D42" w14:textId="77777777" w:rsidR="003422AB" w:rsidRPr="000268DC" w:rsidRDefault="003422AB" w:rsidP="003422AB">
            <w:pPr>
              <w:spacing w:line="240" w:lineRule="auto"/>
              <w:ind w:firstLine="0"/>
              <w:jc w:val="left"/>
              <w:rPr>
                <w:rFonts w:eastAsia="Times New Roman"/>
                <w:b/>
                <w:bCs/>
                <w:sz w:val="22"/>
                <w:szCs w:val="22"/>
                <w:lang w:eastAsia="ru-RU"/>
              </w:rPr>
            </w:pPr>
          </w:p>
        </w:tc>
        <w:tc>
          <w:tcPr>
            <w:tcW w:w="3282" w:type="dxa"/>
            <w:vMerge/>
            <w:tcBorders>
              <w:top w:val="single" w:sz="4" w:space="0" w:color="auto"/>
              <w:left w:val="single" w:sz="4" w:space="0" w:color="auto"/>
              <w:bottom w:val="single" w:sz="4" w:space="0" w:color="auto"/>
              <w:right w:val="single" w:sz="4" w:space="0" w:color="auto"/>
            </w:tcBorders>
            <w:shd w:val="clear" w:color="auto" w:fill="D0E4A6" w:themeFill="accent4" w:themeFillTint="66"/>
            <w:vAlign w:val="center"/>
            <w:hideMark/>
          </w:tcPr>
          <w:p w14:paraId="519B16B6" w14:textId="77777777" w:rsidR="003422AB" w:rsidRPr="000268DC" w:rsidRDefault="003422AB" w:rsidP="003422AB">
            <w:pPr>
              <w:spacing w:line="240" w:lineRule="auto"/>
              <w:ind w:firstLine="0"/>
              <w:jc w:val="left"/>
              <w:rPr>
                <w:rFonts w:eastAsia="Times New Roman"/>
                <w:b/>
                <w:bCs/>
                <w:sz w:val="22"/>
                <w:szCs w:val="22"/>
                <w:lang w:eastAsia="ru-RU"/>
              </w:rPr>
            </w:pPr>
          </w:p>
        </w:tc>
        <w:tc>
          <w:tcPr>
            <w:tcW w:w="1261" w:type="dxa"/>
            <w:vMerge/>
            <w:tcBorders>
              <w:top w:val="nil"/>
              <w:left w:val="single" w:sz="4" w:space="0" w:color="auto"/>
              <w:bottom w:val="single" w:sz="4" w:space="0" w:color="auto"/>
              <w:right w:val="single" w:sz="4" w:space="0" w:color="auto"/>
            </w:tcBorders>
            <w:shd w:val="clear" w:color="auto" w:fill="A8D6E2" w:themeFill="accent1" w:themeFillTint="66"/>
            <w:vAlign w:val="center"/>
            <w:hideMark/>
          </w:tcPr>
          <w:p w14:paraId="45C324A0" w14:textId="77777777" w:rsidR="003422AB" w:rsidRPr="000268DC" w:rsidRDefault="003422AB" w:rsidP="003422AB">
            <w:pPr>
              <w:spacing w:line="240" w:lineRule="auto"/>
              <w:ind w:firstLine="0"/>
              <w:jc w:val="left"/>
              <w:rPr>
                <w:rFonts w:eastAsia="Times New Roman"/>
                <w:b/>
                <w:bCs/>
                <w:sz w:val="22"/>
                <w:szCs w:val="22"/>
                <w:lang w:eastAsia="ru-RU"/>
              </w:rPr>
            </w:pPr>
          </w:p>
        </w:tc>
        <w:tc>
          <w:tcPr>
            <w:tcW w:w="1607" w:type="dxa"/>
            <w:vMerge/>
            <w:tcBorders>
              <w:top w:val="nil"/>
              <w:left w:val="single" w:sz="4" w:space="0" w:color="auto"/>
              <w:bottom w:val="single" w:sz="4" w:space="0" w:color="auto"/>
              <w:right w:val="single" w:sz="4" w:space="0" w:color="auto"/>
            </w:tcBorders>
            <w:shd w:val="clear" w:color="auto" w:fill="A8D6E2" w:themeFill="accent1" w:themeFillTint="66"/>
            <w:vAlign w:val="center"/>
            <w:hideMark/>
          </w:tcPr>
          <w:p w14:paraId="6A60F48D" w14:textId="77777777" w:rsidR="003422AB" w:rsidRPr="000268DC" w:rsidRDefault="003422AB" w:rsidP="003422AB">
            <w:pPr>
              <w:spacing w:line="240" w:lineRule="auto"/>
              <w:ind w:firstLine="0"/>
              <w:jc w:val="left"/>
              <w:rPr>
                <w:rFonts w:eastAsia="Times New Roman"/>
                <w:b/>
                <w:bCs/>
                <w:sz w:val="22"/>
                <w:szCs w:val="22"/>
                <w:lang w:eastAsia="ru-RU"/>
              </w:rPr>
            </w:pPr>
          </w:p>
        </w:tc>
        <w:tc>
          <w:tcPr>
            <w:tcW w:w="960" w:type="dxa"/>
            <w:vMerge/>
            <w:tcBorders>
              <w:top w:val="nil"/>
              <w:left w:val="single" w:sz="4" w:space="0" w:color="auto"/>
              <w:bottom w:val="single" w:sz="4" w:space="0" w:color="auto"/>
              <w:right w:val="single" w:sz="4" w:space="0" w:color="auto"/>
            </w:tcBorders>
            <w:shd w:val="clear" w:color="auto" w:fill="A8D6E2" w:themeFill="accent1" w:themeFillTint="66"/>
            <w:vAlign w:val="center"/>
            <w:hideMark/>
          </w:tcPr>
          <w:p w14:paraId="2492AAAD" w14:textId="77777777" w:rsidR="003422AB" w:rsidRPr="000268DC" w:rsidRDefault="003422AB" w:rsidP="003422AB">
            <w:pPr>
              <w:spacing w:line="240" w:lineRule="auto"/>
              <w:ind w:firstLine="0"/>
              <w:jc w:val="left"/>
              <w:rPr>
                <w:rFonts w:eastAsia="Times New Roman"/>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FEE29C" w:themeFill="accent2" w:themeFillTint="66"/>
            <w:vAlign w:val="center"/>
            <w:hideMark/>
          </w:tcPr>
          <w:p w14:paraId="29AA8671" w14:textId="77777777" w:rsidR="003422AB" w:rsidRPr="000268DC" w:rsidRDefault="003422AB" w:rsidP="003422AB">
            <w:pPr>
              <w:spacing w:line="240" w:lineRule="auto"/>
              <w:ind w:firstLine="0"/>
              <w:jc w:val="left"/>
              <w:rPr>
                <w:rFonts w:eastAsia="Times New Roman"/>
                <w:b/>
                <w:bCs/>
                <w:color w:val="000000"/>
                <w:sz w:val="22"/>
                <w:szCs w:val="22"/>
                <w:lang w:eastAsia="ru-RU"/>
              </w:rPr>
            </w:pPr>
          </w:p>
        </w:tc>
      </w:tr>
      <w:tr w:rsidR="003B119E" w:rsidRPr="003B119E" w14:paraId="0D2DFBEB" w14:textId="77777777" w:rsidTr="00151BFD">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14:paraId="72B36657" w14:textId="77777777" w:rsidR="003B119E" w:rsidRPr="003B119E" w:rsidRDefault="003B119E" w:rsidP="003B119E">
            <w:pPr>
              <w:spacing w:line="240" w:lineRule="auto"/>
              <w:ind w:firstLine="0"/>
              <w:jc w:val="center"/>
              <w:rPr>
                <w:rFonts w:eastAsia="Times New Roman"/>
                <w:sz w:val="22"/>
                <w:szCs w:val="22"/>
                <w:lang w:eastAsia="ru-RU"/>
              </w:rPr>
            </w:pPr>
            <w:r w:rsidRPr="003B119E">
              <w:rPr>
                <w:rFonts w:eastAsia="Times New Roman"/>
                <w:sz w:val="22"/>
                <w:szCs w:val="22"/>
                <w:lang w:eastAsia="ru-RU"/>
              </w:rPr>
              <w:t>1</w:t>
            </w:r>
          </w:p>
        </w:tc>
        <w:tc>
          <w:tcPr>
            <w:tcW w:w="3282" w:type="dxa"/>
            <w:tcBorders>
              <w:top w:val="nil"/>
              <w:left w:val="nil"/>
              <w:bottom w:val="single" w:sz="4" w:space="0" w:color="auto"/>
              <w:right w:val="single" w:sz="4" w:space="0" w:color="auto"/>
            </w:tcBorders>
            <w:shd w:val="clear" w:color="auto" w:fill="auto"/>
            <w:noWrap/>
            <w:vAlign w:val="bottom"/>
            <w:hideMark/>
          </w:tcPr>
          <w:p w14:paraId="676A00F4" w14:textId="6A71E4FC" w:rsidR="003B119E" w:rsidRPr="003B119E" w:rsidRDefault="00632B39" w:rsidP="003B119E">
            <w:pPr>
              <w:spacing w:line="240" w:lineRule="auto"/>
              <w:ind w:firstLine="0"/>
              <w:jc w:val="left"/>
              <w:rPr>
                <w:rFonts w:eastAsia="Times New Roman"/>
                <w:sz w:val="22"/>
                <w:szCs w:val="22"/>
                <w:lang w:eastAsia="ru-RU"/>
              </w:rPr>
            </w:pPr>
            <w:r w:rsidRPr="00D41289">
              <w:rPr>
                <w:sz w:val="22"/>
                <w:szCs w:val="22"/>
              </w:rPr>
              <w:t>МАУ ЦБС Хайбуллинского района РБ</w:t>
            </w:r>
          </w:p>
        </w:tc>
        <w:tc>
          <w:tcPr>
            <w:tcW w:w="1261" w:type="dxa"/>
            <w:tcBorders>
              <w:top w:val="nil"/>
              <w:left w:val="nil"/>
              <w:bottom w:val="single" w:sz="4" w:space="0" w:color="auto"/>
              <w:right w:val="single" w:sz="4" w:space="0" w:color="auto"/>
            </w:tcBorders>
            <w:shd w:val="clear" w:color="auto" w:fill="auto"/>
            <w:vAlign w:val="bottom"/>
            <w:hideMark/>
          </w:tcPr>
          <w:p w14:paraId="68B37977" w14:textId="0CDD4725" w:rsidR="003B119E" w:rsidRPr="003B119E" w:rsidRDefault="003B119E" w:rsidP="003B119E">
            <w:pPr>
              <w:spacing w:line="240" w:lineRule="auto"/>
              <w:ind w:firstLine="0"/>
              <w:jc w:val="center"/>
              <w:rPr>
                <w:rFonts w:eastAsia="Times New Roman"/>
                <w:color w:val="000000"/>
                <w:sz w:val="22"/>
                <w:szCs w:val="22"/>
                <w:lang w:eastAsia="ru-RU"/>
              </w:rPr>
            </w:pPr>
            <w:r w:rsidRPr="003B119E">
              <w:rPr>
                <w:rFonts w:eastAsia="Times New Roman"/>
                <w:color w:val="000000"/>
                <w:sz w:val="22"/>
                <w:szCs w:val="22"/>
                <w:lang w:eastAsia="ru-RU"/>
              </w:rPr>
              <w:t>9</w:t>
            </w:r>
            <w:r w:rsidR="00151BFD">
              <w:rPr>
                <w:rFonts w:eastAsia="Times New Roman"/>
                <w:color w:val="000000"/>
                <w:sz w:val="22"/>
                <w:szCs w:val="22"/>
                <w:lang w:eastAsia="ru-RU"/>
              </w:rPr>
              <w:t>6</w:t>
            </w:r>
          </w:p>
        </w:tc>
        <w:tc>
          <w:tcPr>
            <w:tcW w:w="1607" w:type="dxa"/>
            <w:tcBorders>
              <w:top w:val="nil"/>
              <w:left w:val="nil"/>
              <w:bottom w:val="single" w:sz="4" w:space="0" w:color="auto"/>
              <w:right w:val="single" w:sz="4" w:space="0" w:color="auto"/>
            </w:tcBorders>
            <w:shd w:val="clear" w:color="auto" w:fill="auto"/>
            <w:vAlign w:val="bottom"/>
            <w:hideMark/>
          </w:tcPr>
          <w:p w14:paraId="4847A87D" w14:textId="181D97AC" w:rsidR="003B119E" w:rsidRPr="003B119E" w:rsidRDefault="003B119E" w:rsidP="003B119E">
            <w:pPr>
              <w:spacing w:line="240" w:lineRule="auto"/>
              <w:ind w:firstLine="0"/>
              <w:jc w:val="center"/>
              <w:rPr>
                <w:rFonts w:eastAsia="Times New Roman"/>
                <w:color w:val="000000"/>
                <w:sz w:val="22"/>
                <w:szCs w:val="22"/>
                <w:lang w:eastAsia="ru-RU"/>
              </w:rPr>
            </w:pPr>
            <w:r w:rsidRPr="003B119E">
              <w:rPr>
                <w:rFonts w:eastAsia="Times New Roman"/>
                <w:color w:val="000000"/>
                <w:sz w:val="22"/>
                <w:szCs w:val="22"/>
                <w:lang w:eastAsia="ru-RU"/>
              </w:rPr>
              <w:t>9</w:t>
            </w:r>
            <w:r w:rsidR="00151BFD">
              <w:rPr>
                <w:rFonts w:eastAsia="Times New Roman"/>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vAlign w:val="bottom"/>
            <w:hideMark/>
          </w:tcPr>
          <w:p w14:paraId="0017B096" w14:textId="212B3845" w:rsidR="003B119E" w:rsidRPr="003B119E" w:rsidRDefault="003B119E" w:rsidP="003B119E">
            <w:pPr>
              <w:spacing w:line="240" w:lineRule="auto"/>
              <w:ind w:firstLine="0"/>
              <w:jc w:val="center"/>
              <w:rPr>
                <w:rFonts w:eastAsia="Times New Roman"/>
                <w:color w:val="000000"/>
                <w:sz w:val="22"/>
                <w:szCs w:val="22"/>
                <w:lang w:eastAsia="ru-RU"/>
              </w:rPr>
            </w:pPr>
            <w:r w:rsidRPr="003B119E">
              <w:rPr>
                <w:rFonts w:eastAsia="Times New Roman"/>
                <w:color w:val="000000"/>
                <w:sz w:val="22"/>
                <w:szCs w:val="22"/>
                <w:lang w:eastAsia="ru-RU"/>
              </w:rPr>
              <w:t>9</w:t>
            </w:r>
            <w:r w:rsidR="00151BFD">
              <w:rPr>
                <w:rFonts w:eastAsia="Times New Roman"/>
                <w:color w:val="000000"/>
                <w:sz w:val="22"/>
                <w:szCs w:val="22"/>
                <w:lang w:eastAsia="ru-RU"/>
              </w:rPr>
              <w:t>6</w:t>
            </w:r>
          </w:p>
        </w:tc>
        <w:tc>
          <w:tcPr>
            <w:tcW w:w="960" w:type="dxa"/>
            <w:tcBorders>
              <w:top w:val="nil"/>
              <w:left w:val="nil"/>
              <w:bottom w:val="single" w:sz="4" w:space="0" w:color="auto"/>
              <w:right w:val="single" w:sz="4" w:space="0" w:color="auto"/>
            </w:tcBorders>
            <w:shd w:val="clear" w:color="auto" w:fill="FEE29C" w:themeFill="accent2" w:themeFillTint="66"/>
            <w:vAlign w:val="bottom"/>
            <w:hideMark/>
          </w:tcPr>
          <w:p w14:paraId="27DE108F" w14:textId="1D95EE61" w:rsidR="003B119E" w:rsidRPr="003B119E" w:rsidRDefault="003B119E" w:rsidP="003B119E">
            <w:pPr>
              <w:spacing w:line="240" w:lineRule="auto"/>
              <w:ind w:firstLine="0"/>
              <w:jc w:val="center"/>
              <w:rPr>
                <w:rFonts w:eastAsia="Times New Roman"/>
                <w:b/>
                <w:bCs/>
                <w:sz w:val="22"/>
                <w:szCs w:val="22"/>
                <w:lang w:eastAsia="ru-RU"/>
              </w:rPr>
            </w:pPr>
            <w:r w:rsidRPr="003B119E">
              <w:rPr>
                <w:rFonts w:eastAsia="Times New Roman"/>
                <w:b/>
                <w:bCs/>
                <w:sz w:val="22"/>
                <w:szCs w:val="22"/>
                <w:lang w:eastAsia="ru-RU"/>
              </w:rPr>
              <w:t>9</w:t>
            </w:r>
            <w:r w:rsidR="00151BFD">
              <w:rPr>
                <w:rFonts w:eastAsia="Times New Roman"/>
                <w:b/>
                <w:bCs/>
                <w:sz w:val="22"/>
                <w:szCs w:val="22"/>
                <w:lang w:eastAsia="ru-RU"/>
              </w:rPr>
              <w:t>6</w:t>
            </w:r>
          </w:p>
        </w:tc>
      </w:tr>
    </w:tbl>
    <w:p w14:paraId="38262FCD" w14:textId="77777777" w:rsidR="00EF72BC" w:rsidRPr="000268DC" w:rsidRDefault="00EF72BC" w:rsidP="00EF72BC"/>
    <w:p w14:paraId="2C04A59D" w14:textId="70E3A11B" w:rsidR="003422AB" w:rsidRPr="000268DC" w:rsidRDefault="003422AB" w:rsidP="000268DC">
      <w:pPr>
        <w:rPr>
          <w:lang w:eastAsia="ru-RU"/>
        </w:rPr>
      </w:pPr>
      <w:r w:rsidRPr="000268DC">
        <w:rPr>
          <w:lang w:eastAsia="ru-RU"/>
        </w:rPr>
        <w:t xml:space="preserve">При этом общая удовлетворённость находится на очень высоком уровне: занчение показателей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и «Доля получателей услуг, удовлетворенных в целом условиями оказания услуг в организации социальной сферы» </w:t>
      </w:r>
      <w:r w:rsidR="000268DC" w:rsidRPr="000268DC">
        <w:rPr>
          <w:lang w:eastAsia="ru-RU"/>
        </w:rPr>
        <w:t>и</w:t>
      </w:r>
      <w:r w:rsidRPr="000268DC">
        <w:rPr>
          <w:lang w:eastAsia="ru-RU"/>
        </w:rPr>
        <w:t xml:space="preserve"> «Доля получателей услуг, удовлетворенных организационными условиями предоставления услуг» составило </w:t>
      </w:r>
      <w:r w:rsidR="003B119E">
        <w:rPr>
          <w:lang w:eastAsia="ru-RU"/>
        </w:rPr>
        <w:t>9</w:t>
      </w:r>
      <w:r w:rsidR="00151BFD">
        <w:rPr>
          <w:lang w:eastAsia="ru-RU"/>
        </w:rPr>
        <w:t>6</w:t>
      </w:r>
      <w:r w:rsidR="003B119E">
        <w:rPr>
          <w:lang w:eastAsia="ru-RU"/>
        </w:rPr>
        <w:t xml:space="preserve"> балл</w:t>
      </w:r>
      <w:r w:rsidR="00151BFD">
        <w:rPr>
          <w:lang w:eastAsia="ru-RU"/>
        </w:rPr>
        <w:t>ов</w:t>
      </w:r>
      <w:r w:rsidR="003B119E">
        <w:rPr>
          <w:lang w:eastAsia="ru-RU"/>
        </w:rPr>
        <w:t>.</w:t>
      </w:r>
      <w:r w:rsidRPr="000268DC">
        <w:rPr>
          <w:lang w:eastAsia="ru-RU"/>
        </w:rPr>
        <w:t xml:space="preserve"> </w:t>
      </w:r>
    </w:p>
    <w:p w14:paraId="49523F37" w14:textId="77777777" w:rsidR="00EF72BC" w:rsidRPr="000268DC" w:rsidRDefault="00EF72BC" w:rsidP="00EF72BC"/>
    <w:p w14:paraId="7350103F" w14:textId="77777777" w:rsidR="00014907" w:rsidRPr="000268DC" w:rsidRDefault="00014907" w:rsidP="00014907">
      <w:pPr>
        <w:rPr>
          <w:rFonts w:eastAsia="Times New Roman"/>
          <w:color w:val="C48B01" w:themeColor="accent2" w:themeShade="BF"/>
          <w:spacing w:val="24"/>
          <w:sz w:val="32"/>
          <w:szCs w:val="32"/>
          <w:lang w:eastAsia="ru-RU"/>
        </w:rPr>
      </w:pPr>
    </w:p>
    <w:p w14:paraId="618C36F9" w14:textId="77777777" w:rsidR="00EF72BC" w:rsidRPr="000268DC" w:rsidRDefault="00EF72BC">
      <w:pPr>
        <w:rPr>
          <w:rFonts w:eastAsia="Calibri"/>
          <w:b/>
          <w:bCs/>
          <w:color w:val="1B587C"/>
          <w:sz w:val="36"/>
          <w:szCs w:val="36"/>
          <w:lang w:eastAsia="ru-RU"/>
        </w:rPr>
      </w:pPr>
      <w:r w:rsidRPr="000268DC">
        <w:br w:type="page"/>
      </w:r>
    </w:p>
    <w:p w14:paraId="5B25D27C" w14:textId="77777777" w:rsidR="0011438C" w:rsidRPr="000268DC" w:rsidRDefault="0011438C" w:rsidP="00843462">
      <w:pPr>
        <w:pStyle w:val="21"/>
        <w:rPr>
          <w:rFonts w:ascii="Times New Roman" w:hAnsi="Times New Roman"/>
        </w:rPr>
      </w:pPr>
      <w:bookmarkStart w:id="32" w:name="_Toc23647675"/>
      <w:r w:rsidRPr="000268DC">
        <w:rPr>
          <w:rFonts w:ascii="Times New Roman" w:hAnsi="Times New Roman"/>
        </w:rPr>
        <w:lastRenderedPageBreak/>
        <w:t>Выводы и рекомендации</w:t>
      </w:r>
      <w:bookmarkEnd w:id="32"/>
    </w:p>
    <w:p w14:paraId="5508CBB1" w14:textId="77777777" w:rsidR="0011438C" w:rsidRPr="000268DC" w:rsidRDefault="0011438C" w:rsidP="0011438C">
      <w:pPr>
        <w:pStyle w:val="31"/>
        <w:rPr>
          <w:rFonts w:ascii="Times New Roman" w:hAnsi="Times New Roman"/>
        </w:rPr>
      </w:pPr>
      <w:bookmarkStart w:id="33" w:name="_Toc23647676"/>
      <w:r w:rsidRPr="000268DC">
        <w:rPr>
          <w:rFonts w:ascii="Times New Roman" w:hAnsi="Times New Roman"/>
        </w:rPr>
        <w:t>Общие выводы</w:t>
      </w:r>
      <w:bookmarkEnd w:id="33"/>
    </w:p>
    <w:p w14:paraId="4D7B2DAD" w14:textId="77777777" w:rsidR="0011438C" w:rsidRPr="000268DC" w:rsidRDefault="0011438C" w:rsidP="0011438C">
      <w:pPr>
        <w:pStyle w:val="ae"/>
      </w:pPr>
    </w:p>
    <w:p w14:paraId="099420AA" w14:textId="77777777" w:rsidR="003B119E" w:rsidRDefault="003B119E" w:rsidP="003B119E">
      <w:r>
        <w:t xml:space="preserve">Единственная оцениваемая организация получила оценку 91 балл, что составляет 91% от максимума. </w:t>
      </w:r>
    </w:p>
    <w:p w14:paraId="12B5D2EE" w14:textId="77777777" w:rsidR="003B119E" w:rsidRDefault="003B119E" w:rsidP="003B119E">
      <w:r>
        <w:t xml:space="preserve"> Структура общего балла по организацциям показывает, что снижение оценки происходит за счёт условий доступности для инвалидов. </w:t>
      </w:r>
    </w:p>
    <w:p w14:paraId="6469BEA3" w14:textId="360CCC59" w:rsidR="00D830FB" w:rsidRPr="000268DC" w:rsidRDefault="00151BFD" w:rsidP="003B119E">
      <w:pPr>
        <w:rPr>
          <w:rFonts w:eastAsia="Times New Roman"/>
          <w:lang w:eastAsia="ru-RU"/>
        </w:rPr>
      </w:pPr>
      <w:r w:rsidRPr="00151BFD">
        <w:t>При этом среди критериев наиболее высокое значение принимает критерий открытости информации об организации (99 баллов), далее следуют критерии комфортности, удовлетворённости условиями оказания услуг и доброжелательности и вежливости (96 баллов). Наиболее низкое значение принмиает критерий доступности для инвалидов (66 баллов).</w:t>
      </w:r>
      <w:r w:rsidR="00D830FB" w:rsidRPr="000268DC">
        <w:br w:type="page"/>
      </w:r>
    </w:p>
    <w:p w14:paraId="47C36CAC" w14:textId="77777777" w:rsidR="00D830FB" w:rsidRPr="000268DC" w:rsidRDefault="00D830FB" w:rsidP="00D830FB">
      <w:pPr>
        <w:pStyle w:val="31"/>
        <w:rPr>
          <w:rFonts w:ascii="Times New Roman" w:eastAsia="Calibri" w:hAnsi="Times New Roman"/>
        </w:rPr>
      </w:pPr>
      <w:bookmarkStart w:id="34" w:name="_Toc23647677"/>
      <w:r w:rsidRPr="000268DC">
        <w:rPr>
          <w:rFonts w:ascii="Times New Roman" w:eastAsia="Calibri" w:hAnsi="Times New Roman"/>
        </w:rPr>
        <w:lastRenderedPageBreak/>
        <w:t>Основные недостатки</w:t>
      </w:r>
      <w:bookmarkEnd w:id="34"/>
    </w:p>
    <w:p w14:paraId="2F2CED2F" w14:textId="77777777" w:rsidR="00D830FB" w:rsidRPr="000268DC" w:rsidRDefault="00D830FB" w:rsidP="00D830FB">
      <w:pPr>
        <w:rPr>
          <w:rFonts w:eastAsia="Calibri"/>
        </w:rPr>
      </w:pPr>
    </w:p>
    <w:p w14:paraId="6993F0B9" w14:textId="77777777" w:rsidR="003422AB" w:rsidRPr="000268DC" w:rsidRDefault="003422AB" w:rsidP="003422AB">
      <w:r w:rsidRPr="000268DC">
        <w:t>Основные недостатки отмечаются в части условий доступности для инвалидов.</w:t>
      </w:r>
    </w:p>
    <w:p w14:paraId="5DDCAE23" w14:textId="77777777" w:rsidR="00151BFD" w:rsidRDefault="00151BFD" w:rsidP="00151BFD">
      <w:r>
        <w:t>К недостаткам условий для инвалидов-колясочников можно отнести отсутствие поручней, расширенных дверных проемов; сменных кресел-колясок; специально оборудованных для инвалидов санитарно-гигиенических помещений.</w:t>
      </w:r>
    </w:p>
    <w:p w14:paraId="30A9DED8" w14:textId="631F7908" w:rsidR="0011438C" w:rsidRPr="000268DC" w:rsidRDefault="00151BFD" w:rsidP="00151BFD">
      <w:r>
        <w:t>К недостаткам условий для инвалидов с сенсорными нарушениями можно отнести отсутствие таких условий, как дублирование слуховой и зрительрной  информации; дублирование текстовой информации щрифтом Брайля; возможность представления инвалидам по слуху (слуху и зрению) услуг сурдопереводчика (тифлосурдопереводчика).</w:t>
      </w:r>
      <w:r w:rsidR="0011438C" w:rsidRPr="000268DC">
        <w:t xml:space="preserve"> </w:t>
      </w:r>
    </w:p>
    <w:p w14:paraId="7FD6DD8E" w14:textId="77777777" w:rsidR="0011438C" w:rsidRPr="000268DC" w:rsidRDefault="0011438C" w:rsidP="0011438C">
      <w:pPr>
        <w:pStyle w:val="ae"/>
        <w:rPr>
          <w:rFonts w:eastAsia="Calibri"/>
        </w:rPr>
      </w:pPr>
      <w:r w:rsidRPr="000268DC">
        <w:br w:type="page"/>
      </w:r>
    </w:p>
    <w:p w14:paraId="70FE8FA9" w14:textId="77777777" w:rsidR="00D830FB" w:rsidRPr="000268DC" w:rsidRDefault="003422AB" w:rsidP="00D830FB">
      <w:pPr>
        <w:pStyle w:val="31"/>
        <w:rPr>
          <w:rFonts w:ascii="Times New Roman" w:hAnsi="Times New Roman"/>
        </w:rPr>
      </w:pPr>
      <w:bookmarkStart w:id="35" w:name="_Toc23647678"/>
      <w:r w:rsidRPr="000268DC">
        <w:rPr>
          <w:rFonts w:ascii="Times New Roman" w:hAnsi="Times New Roman"/>
        </w:rPr>
        <w:lastRenderedPageBreak/>
        <w:t>Рекомендации</w:t>
      </w:r>
      <w:bookmarkEnd w:id="35"/>
    </w:p>
    <w:p w14:paraId="70DA48FE" w14:textId="77777777" w:rsidR="003422AB" w:rsidRPr="000268DC" w:rsidRDefault="00651ABB" w:rsidP="003422AB">
      <w:pPr>
        <w:rPr>
          <w:rFonts w:eastAsia="Calibri"/>
        </w:rPr>
      </w:pPr>
      <w:r w:rsidRPr="000268DC">
        <w:rPr>
          <w:rFonts w:eastAsia="Calibri"/>
        </w:rPr>
        <w:t>Рекомендуется   устранить недостатки   в части доступности для инвалидов, а именно:</w:t>
      </w:r>
    </w:p>
    <w:p w14:paraId="012F2932" w14:textId="4A1F7823" w:rsidR="003422AB" w:rsidRDefault="00651ABB" w:rsidP="003422AB">
      <w:pPr>
        <w:rPr>
          <w:rFonts w:eastAsia="Calibri"/>
        </w:rPr>
      </w:pPr>
      <w:r w:rsidRPr="000268DC">
        <w:rPr>
          <w:rFonts w:eastAsia="Calibri"/>
        </w:rPr>
        <w:t xml:space="preserve">- приобретение </w:t>
      </w:r>
      <w:r w:rsidR="003149E1" w:rsidRPr="000268DC">
        <w:rPr>
          <w:rFonts w:eastAsia="Calibri"/>
        </w:rPr>
        <w:t xml:space="preserve">сменных кресел-колясок, </w:t>
      </w:r>
      <w:r w:rsidR="00151BFD">
        <w:rPr>
          <w:rFonts w:eastAsia="Calibri"/>
        </w:rPr>
        <w:t>оборудование внутрених помещений организации (расширение дверных проёмов, размещение поручней и иных приспособлений для перемещений люде</w:t>
      </w:r>
      <w:r w:rsidR="00151BFD">
        <w:rPr>
          <w:rFonts w:eastAsia="Calibri"/>
        </w:rPr>
        <w:tab/>
        <w:t xml:space="preserve"> с нарушениями ОДА, инвалидов-колясочников) </w:t>
      </w:r>
      <w:r w:rsidR="003149E1" w:rsidRPr="000268DC">
        <w:rPr>
          <w:rFonts w:eastAsia="Calibri"/>
        </w:rPr>
        <w:t>оборудование санитарного помещения.</w:t>
      </w:r>
    </w:p>
    <w:p w14:paraId="1DF02A9D" w14:textId="30A9B33B" w:rsidR="00BC1939" w:rsidRPr="000268DC" w:rsidRDefault="00BC1939" w:rsidP="003422AB">
      <w:pPr>
        <w:rPr>
          <w:rFonts w:eastAsia="Calibri"/>
        </w:rPr>
      </w:pPr>
      <w:r>
        <w:rPr>
          <w:rFonts w:eastAsia="Calibri"/>
        </w:rPr>
        <w:t xml:space="preserve">- обеспечить дублирование слуховой и зрительной информации - аудио-и видеоинформаторы, световые табло, контрастная разметка, тактильная плитка и т.д. </w:t>
      </w:r>
    </w:p>
    <w:p w14:paraId="094C0C74" w14:textId="3450B400" w:rsidR="00651ABB" w:rsidRPr="000268DC" w:rsidRDefault="00651ABB" w:rsidP="003422AB">
      <w:pPr>
        <w:rPr>
          <w:rFonts w:eastAsia="Calibri"/>
        </w:rPr>
      </w:pPr>
      <w:r w:rsidRPr="000268DC">
        <w:rPr>
          <w:rFonts w:eastAsia="Calibri"/>
        </w:rPr>
        <w:t>- обеспечение</w:t>
      </w:r>
      <w:r w:rsidR="003422AB" w:rsidRPr="000268DC">
        <w:rPr>
          <w:rFonts w:eastAsia="Calibri"/>
        </w:rPr>
        <w:t xml:space="preserve"> </w:t>
      </w:r>
      <w:r w:rsidRPr="000268DC">
        <w:rPr>
          <w:rFonts w:eastAsia="Calibri"/>
        </w:rPr>
        <w:t>дублирования</w:t>
      </w:r>
      <w:r w:rsidR="00BC1939">
        <w:rPr>
          <w:rFonts w:eastAsia="Calibri"/>
        </w:rPr>
        <w:t xml:space="preserve"> </w:t>
      </w:r>
      <w:r w:rsidR="000268DC" w:rsidRPr="000268DC">
        <w:rPr>
          <w:rFonts w:eastAsia="Calibri"/>
        </w:rPr>
        <w:t>текстовой информации шрифтом Брайля</w:t>
      </w:r>
      <w:r w:rsidR="00BC1939">
        <w:rPr>
          <w:rFonts w:eastAsia="Calibri"/>
        </w:rPr>
        <w:t>, в особенности - в части дублирования элементов навигации – указателей, надверных табличек, карт и планов.</w:t>
      </w:r>
    </w:p>
    <w:p w14:paraId="458674D7" w14:textId="77777777" w:rsidR="003422AB" w:rsidRPr="000268DC" w:rsidRDefault="00651ABB" w:rsidP="00651ABB">
      <w:pPr>
        <w:rPr>
          <w:rFonts w:eastAsia="Calibri"/>
        </w:rPr>
      </w:pPr>
      <w:r w:rsidRPr="000268DC">
        <w:rPr>
          <w:rFonts w:eastAsia="Calibri"/>
        </w:rPr>
        <w:t xml:space="preserve">- обеспечить </w:t>
      </w:r>
      <w:r w:rsidR="003422AB" w:rsidRPr="000268DC">
        <w:rPr>
          <w:rFonts w:eastAsia="Calibri"/>
        </w:rPr>
        <w:t>возможность представления инвалидам по слуху (слуху и зрению) услуг сурдопере</w:t>
      </w:r>
      <w:r w:rsidRPr="000268DC">
        <w:rPr>
          <w:rFonts w:eastAsia="Calibri"/>
        </w:rPr>
        <w:t xml:space="preserve">водчика (тифлосурдопереводчика) – такая возможность считается обеспеченной при наличии договора учреждения с организацией или отдельными специалистами на предоставление услуг сурдопереводчика (тифлосурдопереводчика) при необходимости. </w:t>
      </w:r>
    </w:p>
    <w:p w14:paraId="74D64A8E" w14:textId="77777777" w:rsidR="00D830FB" w:rsidRPr="000268DC" w:rsidRDefault="00D830FB" w:rsidP="00D830FB">
      <w:pPr>
        <w:rPr>
          <w:lang w:eastAsia="ru-RU"/>
        </w:rPr>
      </w:pPr>
    </w:p>
    <w:p w14:paraId="5BF71BA0" w14:textId="77777777" w:rsidR="00D830FB" w:rsidRPr="000268DC" w:rsidRDefault="00D830FB">
      <w:pPr>
        <w:rPr>
          <w:rFonts w:eastAsia="Calibri"/>
          <w:b/>
          <w:bCs/>
          <w:color w:val="1B587C"/>
          <w:sz w:val="36"/>
          <w:szCs w:val="36"/>
          <w:lang w:eastAsia="ru-RU"/>
        </w:rPr>
      </w:pPr>
      <w:r w:rsidRPr="000268DC">
        <w:br w:type="page"/>
      </w:r>
    </w:p>
    <w:p w14:paraId="31EBB4A6" w14:textId="77777777" w:rsidR="00077FF5" w:rsidRPr="000268DC" w:rsidRDefault="00077FF5" w:rsidP="00077FF5">
      <w:pPr>
        <w:keepNext/>
        <w:spacing w:before="240" w:after="60"/>
        <w:ind w:firstLine="0"/>
        <w:jc w:val="left"/>
        <w:outlineLvl w:val="0"/>
        <w:rPr>
          <w:rFonts w:eastAsia="Calibri"/>
          <w:b/>
          <w:bCs/>
          <w:color w:val="0D594F"/>
        </w:rPr>
      </w:pPr>
      <w:bookmarkStart w:id="36" w:name="_Toc2141056"/>
      <w:bookmarkStart w:id="37" w:name="_Toc23647679"/>
      <w:r w:rsidRPr="000268DC">
        <w:rPr>
          <w:rFonts w:eastAsia="Calibri"/>
          <w:b/>
          <w:bCs/>
          <w:color w:val="0D594F"/>
        </w:rPr>
        <w:lastRenderedPageBreak/>
        <w:t>Инструментарий исследования</w:t>
      </w:r>
      <w:bookmarkEnd w:id="36"/>
      <w:bookmarkEnd w:id="37"/>
    </w:p>
    <w:p w14:paraId="3A7E10E2"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38" w:name="_Toc23647680"/>
      <w:r w:rsidRPr="000268DC">
        <w:rPr>
          <w:rFonts w:eastAsia="Times New Roman"/>
          <w:b/>
          <w:bCs/>
          <w:iCs/>
          <w:smallCaps/>
          <w:color w:val="0081A4"/>
          <w:spacing w:val="24"/>
          <w:sz w:val="32"/>
          <w:szCs w:val="32"/>
          <w:lang w:eastAsia="ru-RU"/>
        </w:rPr>
        <w:t>Бланк обследования организации культуры</w:t>
      </w:r>
      <w:bookmarkEnd w:id="38"/>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9511"/>
      </w:tblGrid>
      <w:tr w:rsidR="00077FF5" w:rsidRPr="000268DC" w14:paraId="4EEC466F" w14:textId="77777777" w:rsidTr="00D42983">
        <w:trPr>
          <w:trHeight w:val="593"/>
          <w:jc w:val="center"/>
        </w:trPr>
        <w:tc>
          <w:tcPr>
            <w:tcW w:w="704" w:type="dxa"/>
            <w:tcBorders>
              <w:top w:val="single" w:sz="4" w:space="0" w:color="auto"/>
              <w:left w:val="single" w:sz="4" w:space="0" w:color="auto"/>
              <w:bottom w:val="single" w:sz="4" w:space="0" w:color="auto"/>
              <w:right w:val="single" w:sz="4" w:space="0" w:color="auto"/>
            </w:tcBorders>
            <w:hideMark/>
          </w:tcPr>
          <w:p w14:paraId="115A7A02" w14:textId="77777777" w:rsidR="00077FF5" w:rsidRPr="000268DC" w:rsidRDefault="00077FF5" w:rsidP="00077FF5">
            <w:pPr>
              <w:spacing w:line="240" w:lineRule="auto"/>
              <w:ind w:firstLine="0"/>
              <w:jc w:val="center"/>
              <w:outlineLvl w:val="0"/>
              <w:rPr>
                <w:rFonts w:eastAsia="Times New Roman"/>
                <w:sz w:val="24"/>
                <w:szCs w:val="24"/>
                <w:lang w:eastAsia="ru-RU"/>
              </w:rPr>
            </w:pPr>
            <w:bookmarkStart w:id="39" w:name="_Toc12866545"/>
            <w:bookmarkStart w:id="40" w:name="_Toc23647681"/>
            <w:r w:rsidRPr="000268DC">
              <w:rPr>
                <w:rFonts w:eastAsia="Times New Roman"/>
                <w:sz w:val="24"/>
                <w:szCs w:val="24"/>
                <w:lang w:eastAsia="ru-RU"/>
              </w:rPr>
              <w:t>№</w:t>
            </w:r>
            <w:bookmarkEnd w:id="39"/>
            <w:bookmarkEnd w:id="40"/>
          </w:p>
        </w:tc>
        <w:tc>
          <w:tcPr>
            <w:tcW w:w="9518" w:type="dxa"/>
            <w:tcBorders>
              <w:top w:val="single" w:sz="4" w:space="0" w:color="auto"/>
              <w:left w:val="single" w:sz="4" w:space="0" w:color="auto"/>
              <w:bottom w:val="single" w:sz="4" w:space="0" w:color="auto"/>
              <w:right w:val="single" w:sz="4" w:space="0" w:color="auto"/>
            </w:tcBorders>
            <w:hideMark/>
          </w:tcPr>
          <w:p w14:paraId="57075247" w14:textId="77777777" w:rsidR="00077FF5" w:rsidRPr="000268DC" w:rsidRDefault="00077FF5" w:rsidP="00077FF5">
            <w:pPr>
              <w:spacing w:line="240" w:lineRule="auto"/>
              <w:ind w:firstLine="0"/>
              <w:jc w:val="center"/>
              <w:outlineLvl w:val="0"/>
              <w:rPr>
                <w:rFonts w:eastAsia="Times New Roman"/>
                <w:b/>
                <w:sz w:val="24"/>
                <w:szCs w:val="24"/>
                <w:lang w:eastAsia="ru-RU"/>
              </w:rPr>
            </w:pPr>
            <w:bookmarkStart w:id="41" w:name="_Toc12866546"/>
            <w:bookmarkStart w:id="42" w:name="_Toc23647682"/>
            <w:r w:rsidRPr="000268DC">
              <w:rPr>
                <w:rFonts w:eastAsia="Times New Roman"/>
                <w:b/>
                <w:sz w:val="22"/>
                <w:szCs w:val="22"/>
                <w:lang w:eastAsia="ru-RU"/>
              </w:rPr>
              <w:t>Наименование учреждения</w:t>
            </w:r>
            <w:bookmarkEnd w:id="41"/>
            <w:bookmarkEnd w:id="42"/>
          </w:p>
        </w:tc>
      </w:tr>
      <w:tr w:rsidR="00077FF5" w:rsidRPr="000268DC" w14:paraId="66822E85" w14:textId="77777777" w:rsidTr="00D42983">
        <w:trPr>
          <w:trHeight w:val="592"/>
          <w:jc w:val="center"/>
        </w:trPr>
        <w:tc>
          <w:tcPr>
            <w:tcW w:w="704" w:type="dxa"/>
            <w:tcBorders>
              <w:top w:val="single" w:sz="4" w:space="0" w:color="auto"/>
              <w:left w:val="single" w:sz="4" w:space="0" w:color="auto"/>
              <w:bottom w:val="single" w:sz="4" w:space="0" w:color="auto"/>
              <w:right w:val="single" w:sz="4" w:space="0" w:color="auto"/>
            </w:tcBorders>
          </w:tcPr>
          <w:p w14:paraId="5956E597" w14:textId="77777777" w:rsidR="00077FF5" w:rsidRPr="000268DC" w:rsidRDefault="00077FF5" w:rsidP="00077FF5">
            <w:pPr>
              <w:spacing w:line="240" w:lineRule="auto"/>
              <w:ind w:firstLine="0"/>
              <w:jc w:val="center"/>
              <w:outlineLvl w:val="0"/>
              <w:rPr>
                <w:rFonts w:eastAsia="Times New Roman"/>
                <w:b/>
                <w:sz w:val="22"/>
                <w:szCs w:val="22"/>
                <w:lang w:eastAsia="ru-RU"/>
              </w:rPr>
            </w:pPr>
          </w:p>
        </w:tc>
        <w:tc>
          <w:tcPr>
            <w:tcW w:w="9518" w:type="dxa"/>
            <w:tcBorders>
              <w:top w:val="single" w:sz="4" w:space="0" w:color="auto"/>
              <w:left w:val="single" w:sz="4" w:space="0" w:color="auto"/>
              <w:bottom w:val="single" w:sz="4" w:space="0" w:color="auto"/>
              <w:right w:val="single" w:sz="4" w:space="0" w:color="auto"/>
            </w:tcBorders>
          </w:tcPr>
          <w:p w14:paraId="75B2C6D1" w14:textId="77777777" w:rsidR="00077FF5" w:rsidRPr="000268DC" w:rsidRDefault="00077FF5" w:rsidP="00077FF5">
            <w:pPr>
              <w:spacing w:line="240" w:lineRule="auto"/>
              <w:ind w:firstLine="0"/>
              <w:jc w:val="center"/>
              <w:outlineLvl w:val="0"/>
              <w:rPr>
                <w:rFonts w:eastAsia="Times New Roman"/>
                <w:b/>
                <w:sz w:val="22"/>
                <w:szCs w:val="22"/>
                <w:lang w:eastAsia="ru-RU"/>
              </w:rPr>
            </w:pPr>
          </w:p>
        </w:tc>
      </w:tr>
    </w:tbl>
    <w:p w14:paraId="2B3F820E" w14:textId="77777777" w:rsidR="00077FF5" w:rsidRPr="000268DC" w:rsidRDefault="00077FF5" w:rsidP="00077FF5">
      <w:pPr>
        <w:rPr>
          <w:rFonts w:eastAsia="Times New Roman"/>
          <w:iCs/>
          <w:lang w:eastAsia="ru-RU"/>
        </w:rPr>
      </w:pPr>
    </w:p>
    <w:p w14:paraId="3E6D0F7B" w14:textId="77777777" w:rsidR="00077FF5" w:rsidRPr="000268DC" w:rsidRDefault="00077FF5" w:rsidP="00077FF5">
      <w:pPr>
        <w:spacing w:line="240" w:lineRule="auto"/>
        <w:ind w:firstLine="0"/>
        <w:rPr>
          <w:rFonts w:eastAsia="Times New Roman"/>
          <w:sz w:val="24"/>
          <w:szCs w:val="24"/>
          <w:lang w:eastAsia="ru-RU"/>
        </w:rPr>
      </w:pPr>
      <w:r w:rsidRPr="000268DC">
        <w:rPr>
          <w:rFonts w:eastAsia="Times New Roman"/>
          <w:sz w:val="24"/>
          <w:szCs w:val="24"/>
          <w:lang w:eastAsia="ru-RU"/>
        </w:rPr>
        <w:t>Дата посещения учреждения: _________________</w:t>
      </w:r>
    </w:p>
    <w:p w14:paraId="78F7A497" w14:textId="77777777" w:rsidR="00077FF5" w:rsidRPr="000268DC" w:rsidRDefault="00077FF5" w:rsidP="00440592">
      <w:pPr>
        <w:widowControl w:val="0"/>
        <w:numPr>
          <w:ilvl w:val="0"/>
          <w:numId w:val="26"/>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Критерий «Открытость и доступность информации об организации культуры»</w:t>
      </w:r>
    </w:p>
    <w:p w14:paraId="4F723CED" w14:textId="77777777" w:rsidR="00077FF5" w:rsidRPr="000268DC" w:rsidRDefault="00077FF5" w:rsidP="00077FF5">
      <w:pPr>
        <w:tabs>
          <w:tab w:val="left" w:pos="300"/>
        </w:tabs>
        <w:ind w:left="45" w:firstLine="0"/>
        <w:rPr>
          <w:rFonts w:eastAsia="Calibri"/>
        </w:rPr>
      </w:pPr>
    </w:p>
    <w:p w14:paraId="6C98248A" w14:textId="77777777" w:rsidR="00077FF5" w:rsidRPr="000268DC" w:rsidRDefault="00077FF5" w:rsidP="00440592">
      <w:pPr>
        <w:widowControl w:val="0"/>
        <w:numPr>
          <w:ilvl w:val="1"/>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14:paraId="23BEB72C" w14:textId="77777777" w:rsidR="00077FF5" w:rsidRPr="000268DC" w:rsidRDefault="00077FF5" w:rsidP="00077FF5">
      <w:pPr>
        <w:ind w:firstLine="0"/>
        <w:rPr>
          <w:rFonts w:eastAsia="Calibri"/>
        </w:rPr>
      </w:pPr>
    </w:p>
    <w:p w14:paraId="6685E255" w14:textId="77777777" w:rsidR="00077FF5" w:rsidRPr="000268DC"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 xml:space="preserve">На информационных стендах в помещении организации </w:t>
      </w:r>
      <w:r w:rsidRPr="000268DC">
        <w:rPr>
          <w:rFonts w:eastAsia="Times New Roman"/>
          <w:i/>
          <w:color w:val="000000"/>
          <w:sz w:val="24"/>
          <w:szCs w:val="24"/>
          <w:lang w:eastAsia="ru-RU" w:bidi="ru-RU"/>
        </w:rPr>
        <w:t xml:space="preserve">( обвести коды 1- есть, 0- нет, 99 – не требуется по позициям 7 и 9) </w:t>
      </w:r>
      <w:r w:rsidRPr="000268DC">
        <w:rPr>
          <w:rFonts w:eastAsia="Times New Roman"/>
          <w:b/>
          <w:color w:val="000000"/>
          <w:sz w:val="24"/>
          <w:szCs w:val="24"/>
          <w:lang w:eastAsia="ru-RU" w:bidi="ru-RU"/>
        </w:rPr>
        <w:t>:</w:t>
      </w:r>
    </w:p>
    <w:p w14:paraId="3948BE6E" w14:textId="77777777" w:rsidR="00077FF5" w:rsidRPr="000268DC" w:rsidRDefault="00077FF5" w:rsidP="00077FF5">
      <w:pPr>
        <w:shd w:val="clear" w:color="auto" w:fill="FFFFFF"/>
        <w:jc w:val="left"/>
        <w:rPr>
          <w:rFonts w:eastAsia="Calibri"/>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gridCol w:w="2408"/>
      </w:tblGrid>
      <w:tr w:rsidR="00077FF5" w:rsidRPr="000268DC" w14:paraId="61DDC44C"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vAlign w:val="center"/>
            <w:hideMark/>
          </w:tcPr>
          <w:p w14:paraId="36BE5CDA" w14:textId="77777777"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color w:val="000000"/>
                <w:sz w:val="22"/>
                <w:szCs w:val="24"/>
                <w:lang w:eastAsia="ru-RU"/>
              </w:rPr>
              <w:t>Перечень информации</w:t>
            </w:r>
          </w:p>
        </w:tc>
        <w:tc>
          <w:tcPr>
            <w:tcW w:w="1060" w:type="pct"/>
            <w:tcBorders>
              <w:top w:val="single" w:sz="4" w:space="0" w:color="auto"/>
              <w:left w:val="single" w:sz="4" w:space="0" w:color="auto"/>
              <w:bottom w:val="single" w:sz="4" w:space="0" w:color="auto"/>
              <w:right w:val="single" w:sz="4" w:space="0" w:color="auto"/>
            </w:tcBorders>
            <w:hideMark/>
          </w:tcPr>
          <w:p w14:paraId="3FFCD756" w14:textId="77777777" w:rsidR="00077FF5" w:rsidRPr="000268DC" w:rsidRDefault="00077FF5" w:rsidP="00077FF5">
            <w:pPr>
              <w:widowControl w:val="0"/>
              <w:spacing w:line="240" w:lineRule="auto"/>
              <w:ind w:left="-108" w:right="-108" w:firstLine="0"/>
              <w:jc w:val="center"/>
              <w:rPr>
                <w:rFonts w:eastAsia="Times New Roman"/>
                <w:bCs/>
                <w:color w:val="000000"/>
                <w:sz w:val="22"/>
                <w:szCs w:val="24"/>
                <w:lang w:eastAsia="ru-RU"/>
              </w:rPr>
            </w:pPr>
            <w:r w:rsidRPr="000268DC">
              <w:rPr>
                <w:rFonts w:eastAsia="Times New Roman"/>
                <w:color w:val="000000"/>
                <w:sz w:val="22"/>
                <w:szCs w:val="24"/>
                <w:lang w:eastAsia="ru-RU"/>
              </w:rPr>
              <w:t>на информационных стендах в помещении организации</w:t>
            </w:r>
          </w:p>
        </w:tc>
      </w:tr>
      <w:tr w:rsidR="00077FF5" w:rsidRPr="000268DC" w14:paraId="3EEF267B"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13C09172" w14:textId="77777777"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bCs/>
                <w:color w:val="000000"/>
                <w:sz w:val="22"/>
                <w:szCs w:val="24"/>
                <w:lang w:eastAsia="ru-RU"/>
              </w:rPr>
              <w:t>1</w:t>
            </w:r>
          </w:p>
        </w:tc>
        <w:tc>
          <w:tcPr>
            <w:tcW w:w="1060" w:type="pct"/>
            <w:tcBorders>
              <w:top w:val="single" w:sz="4" w:space="0" w:color="auto"/>
              <w:left w:val="single" w:sz="4" w:space="0" w:color="auto"/>
              <w:bottom w:val="single" w:sz="4" w:space="0" w:color="auto"/>
              <w:right w:val="single" w:sz="4" w:space="0" w:color="auto"/>
            </w:tcBorders>
            <w:hideMark/>
          </w:tcPr>
          <w:p w14:paraId="5D98833A" w14:textId="77777777" w:rsidR="00077FF5" w:rsidRPr="000268DC" w:rsidRDefault="00077FF5" w:rsidP="00077FF5">
            <w:pPr>
              <w:widowControl w:val="0"/>
              <w:spacing w:line="240" w:lineRule="auto"/>
              <w:ind w:left="-108" w:right="-108" w:firstLine="0"/>
              <w:jc w:val="center"/>
              <w:rPr>
                <w:rFonts w:eastAsia="Times New Roman"/>
                <w:color w:val="000000"/>
                <w:sz w:val="22"/>
                <w:szCs w:val="24"/>
                <w:lang w:eastAsia="ru-RU"/>
              </w:rPr>
            </w:pPr>
            <w:r w:rsidRPr="000268DC">
              <w:rPr>
                <w:rFonts w:eastAsia="Times New Roman"/>
                <w:color w:val="000000"/>
                <w:sz w:val="22"/>
                <w:szCs w:val="24"/>
                <w:lang w:eastAsia="ru-RU"/>
              </w:rPr>
              <w:t>2</w:t>
            </w:r>
          </w:p>
        </w:tc>
      </w:tr>
      <w:tr w:rsidR="00077FF5" w:rsidRPr="000268DC" w14:paraId="0B9109AC"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77A4116D"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vAlign w:val="center"/>
          </w:tcPr>
          <w:p w14:paraId="6C3D6D25" w14:textId="77777777" w:rsidR="00077FF5" w:rsidRPr="000268DC" w:rsidRDefault="00077FF5" w:rsidP="00077FF5">
            <w:pPr>
              <w:widowControl w:val="0"/>
              <w:spacing w:line="240" w:lineRule="auto"/>
              <w:ind w:left="720" w:firstLine="0"/>
              <w:contextualSpacing/>
              <w:rPr>
                <w:rFonts w:eastAsia="Times New Roman"/>
                <w:b/>
                <w:bCs/>
                <w:color w:val="000000"/>
                <w:sz w:val="22"/>
                <w:szCs w:val="24"/>
                <w:lang w:eastAsia="ru-RU"/>
              </w:rPr>
            </w:pPr>
            <w:r w:rsidRPr="000268DC">
              <w:rPr>
                <w:rFonts w:eastAsia="Times New Roman"/>
                <w:b/>
                <w:bCs/>
                <w:color w:val="000000"/>
                <w:sz w:val="22"/>
                <w:szCs w:val="24"/>
                <w:lang w:eastAsia="ru-RU"/>
              </w:rPr>
              <w:t xml:space="preserve"> 1   0</w:t>
            </w:r>
          </w:p>
        </w:tc>
      </w:tr>
      <w:tr w:rsidR="00077FF5" w:rsidRPr="000268DC" w14:paraId="2F987BB8"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562CCE3F"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Место нахождения организации культуры и ее филиалов (при наличии)</w:t>
            </w:r>
          </w:p>
        </w:tc>
        <w:tc>
          <w:tcPr>
            <w:tcW w:w="1060" w:type="pct"/>
            <w:tcBorders>
              <w:top w:val="single" w:sz="4" w:space="0" w:color="auto"/>
              <w:left w:val="single" w:sz="4" w:space="0" w:color="auto"/>
              <w:bottom w:val="single" w:sz="4" w:space="0" w:color="auto"/>
              <w:right w:val="single" w:sz="4" w:space="0" w:color="auto"/>
            </w:tcBorders>
          </w:tcPr>
          <w:p w14:paraId="0FF11AA9"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73B6B7A8"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07CF0FC6"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060" w:type="pct"/>
            <w:tcBorders>
              <w:top w:val="single" w:sz="4" w:space="0" w:color="auto"/>
              <w:left w:val="single" w:sz="4" w:space="0" w:color="auto"/>
              <w:bottom w:val="single" w:sz="4" w:space="0" w:color="auto"/>
              <w:right w:val="single" w:sz="4" w:space="0" w:color="auto"/>
            </w:tcBorders>
          </w:tcPr>
          <w:p w14:paraId="2D9CCECF"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78DE6BC3"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43B0ADC7"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tcPr>
          <w:p w14:paraId="6C078DF9"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4C6ED2DE"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07D8FDAC"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Режим, график работы организации культуры</w:t>
            </w:r>
          </w:p>
        </w:tc>
        <w:tc>
          <w:tcPr>
            <w:tcW w:w="1060" w:type="pct"/>
            <w:tcBorders>
              <w:top w:val="single" w:sz="4" w:space="0" w:color="auto"/>
              <w:left w:val="single" w:sz="4" w:space="0" w:color="auto"/>
              <w:bottom w:val="single" w:sz="4" w:space="0" w:color="auto"/>
              <w:right w:val="single" w:sz="4" w:space="0" w:color="auto"/>
            </w:tcBorders>
          </w:tcPr>
          <w:p w14:paraId="2A885D44"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2B7E237E"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529C6E55"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Виды предоставляемых услуг организацией культуры</w:t>
            </w:r>
          </w:p>
        </w:tc>
        <w:tc>
          <w:tcPr>
            <w:tcW w:w="1060" w:type="pct"/>
            <w:tcBorders>
              <w:top w:val="single" w:sz="4" w:space="0" w:color="auto"/>
              <w:left w:val="single" w:sz="4" w:space="0" w:color="auto"/>
              <w:bottom w:val="single" w:sz="4" w:space="0" w:color="auto"/>
              <w:right w:val="single" w:sz="4" w:space="0" w:color="auto"/>
            </w:tcBorders>
          </w:tcPr>
          <w:p w14:paraId="56418AFE"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0602DF6F"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21245DDC"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060" w:type="pct"/>
            <w:tcBorders>
              <w:top w:val="single" w:sz="4" w:space="0" w:color="auto"/>
              <w:left w:val="single" w:sz="4" w:space="0" w:color="auto"/>
              <w:bottom w:val="single" w:sz="4" w:space="0" w:color="auto"/>
              <w:right w:val="single" w:sz="4" w:space="0" w:color="auto"/>
            </w:tcBorders>
            <w:hideMark/>
          </w:tcPr>
          <w:p w14:paraId="0B318689"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14:paraId="3D54F745"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37425880"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Информация о планируемых мероприятиях (анонсы, афиши, акции), новости, события</w:t>
            </w:r>
          </w:p>
        </w:tc>
        <w:tc>
          <w:tcPr>
            <w:tcW w:w="1060" w:type="pct"/>
            <w:tcBorders>
              <w:top w:val="single" w:sz="4" w:space="0" w:color="auto"/>
              <w:left w:val="single" w:sz="4" w:space="0" w:color="auto"/>
              <w:bottom w:val="single" w:sz="4" w:space="0" w:color="auto"/>
              <w:right w:val="single" w:sz="4" w:space="0" w:color="auto"/>
            </w:tcBorders>
          </w:tcPr>
          <w:p w14:paraId="074A02AA"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05BBAB3E"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7F9EDECA"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060" w:type="pct"/>
            <w:tcBorders>
              <w:top w:val="single" w:sz="4" w:space="0" w:color="auto"/>
              <w:left w:val="single" w:sz="4" w:space="0" w:color="auto"/>
              <w:bottom w:val="single" w:sz="4" w:space="0" w:color="auto"/>
              <w:right w:val="single" w:sz="4" w:space="0" w:color="auto"/>
            </w:tcBorders>
            <w:hideMark/>
          </w:tcPr>
          <w:p w14:paraId="0CD5EB97"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14:paraId="7DCF4E5C"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0BA52385"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060" w:type="pct"/>
            <w:tcBorders>
              <w:top w:val="single" w:sz="4" w:space="0" w:color="auto"/>
              <w:left w:val="single" w:sz="4" w:space="0" w:color="auto"/>
              <w:bottom w:val="single" w:sz="4" w:space="0" w:color="auto"/>
              <w:right w:val="single" w:sz="4" w:space="0" w:color="auto"/>
            </w:tcBorders>
          </w:tcPr>
          <w:p w14:paraId="59506F6B"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37476ABD" w14:textId="77777777"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14:paraId="14FE0E3E" w14:textId="77777777" w:rsidR="00077FF5" w:rsidRPr="000268DC" w:rsidRDefault="00077FF5" w:rsidP="00077FF5">
            <w:pPr>
              <w:widowControl w:val="0"/>
              <w:spacing w:line="240" w:lineRule="auto"/>
              <w:ind w:firstLine="0"/>
              <w:jc w:val="right"/>
              <w:rPr>
                <w:rFonts w:eastAsia="Times New Roman"/>
                <w:b/>
                <w:bCs/>
                <w:color w:val="000000"/>
                <w:sz w:val="22"/>
                <w:szCs w:val="24"/>
                <w:lang w:eastAsia="ru-RU"/>
              </w:rPr>
            </w:pPr>
            <w:r w:rsidRPr="000268DC">
              <w:rPr>
                <w:rFonts w:eastAsia="Times New Roman"/>
                <w:b/>
                <w:bCs/>
                <w:color w:val="000000"/>
                <w:sz w:val="22"/>
                <w:szCs w:val="24"/>
                <w:lang w:eastAsia="ru-RU"/>
              </w:rPr>
              <w:t xml:space="preserve">Всего </w:t>
            </w:r>
          </w:p>
        </w:tc>
        <w:tc>
          <w:tcPr>
            <w:tcW w:w="1060" w:type="pct"/>
            <w:tcBorders>
              <w:top w:val="single" w:sz="4" w:space="0" w:color="auto"/>
              <w:left w:val="single" w:sz="4" w:space="0" w:color="auto"/>
              <w:bottom w:val="single" w:sz="4" w:space="0" w:color="auto"/>
              <w:right w:val="single" w:sz="4" w:space="0" w:color="auto"/>
            </w:tcBorders>
            <w:hideMark/>
          </w:tcPr>
          <w:p w14:paraId="71752CDF" w14:textId="77777777" w:rsidR="00077FF5" w:rsidRPr="000268DC" w:rsidRDefault="00077FF5" w:rsidP="00077FF5">
            <w:pPr>
              <w:widowControl w:val="0"/>
              <w:tabs>
                <w:tab w:val="left" w:pos="459"/>
              </w:tabs>
              <w:spacing w:line="240" w:lineRule="auto"/>
              <w:ind w:firstLine="0"/>
              <w:jc w:val="center"/>
              <w:rPr>
                <w:rFonts w:eastAsia="Calibri"/>
                <w:b/>
                <w:color w:val="000000"/>
                <w:sz w:val="22"/>
                <w:szCs w:val="24"/>
                <w:lang w:eastAsia="ru-RU"/>
              </w:rPr>
            </w:pPr>
            <w:r w:rsidRPr="000268DC">
              <w:rPr>
                <w:rFonts w:eastAsia="Calibri"/>
                <w:b/>
                <w:color w:val="000000"/>
                <w:sz w:val="22"/>
                <w:szCs w:val="24"/>
                <w:lang w:eastAsia="ru-RU"/>
              </w:rPr>
              <w:t>… из …</w:t>
            </w:r>
          </w:p>
        </w:tc>
      </w:tr>
    </w:tbl>
    <w:p w14:paraId="49D694B9" w14:textId="77777777" w:rsidR="00077FF5" w:rsidRPr="000268DC" w:rsidRDefault="00077FF5" w:rsidP="00077FF5">
      <w:pPr>
        <w:rPr>
          <w:rFonts w:eastAsia="Times New Roman"/>
          <w:lang w:eastAsia="ru-RU" w:bidi="ru-RU"/>
        </w:rPr>
      </w:pPr>
    </w:p>
    <w:p w14:paraId="481462A9" w14:textId="77777777" w:rsidR="00077FF5" w:rsidRPr="000268DC" w:rsidRDefault="00077FF5" w:rsidP="00077FF5">
      <w:pPr>
        <w:rPr>
          <w:rFonts w:eastAsia="Times New Roman"/>
          <w:lang w:eastAsia="ru-RU" w:bidi="ru-RU"/>
        </w:rPr>
      </w:pPr>
    </w:p>
    <w:p w14:paraId="5119C4FC" w14:textId="77777777" w:rsidR="00077FF5" w:rsidRPr="000268DC" w:rsidRDefault="00077FF5" w:rsidP="00077FF5">
      <w:pPr>
        <w:rPr>
          <w:rFonts w:eastAsia="Times New Roman"/>
          <w:lang w:eastAsia="ru-RU" w:bidi="ru-RU"/>
        </w:rPr>
      </w:pPr>
    </w:p>
    <w:p w14:paraId="64A6DE59" w14:textId="77777777" w:rsidR="00077FF5" w:rsidRPr="000268DC"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На официальном сайте организации в информационно-телекоммуникационной сети «Интернет»</w:t>
      </w:r>
    </w:p>
    <w:p w14:paraId="70ACDE43" w14:textId="77777777" w:rsidR="00077FF5" w:rsidRPr="000268DC" w:rsidRDefault="00077FF5" w:rsidP="00077FF5">
      <w:pPr>
        <w:shd w:val="clear" w:color="auto" w:fill="FFFFFF"/>
        <w:spacing w:line="240" w:lineRule="auto"/>
        <w:ind w:firstLine="0"/>
        <w:jc w:val="left"/>
        <w:rPr>
          <w:rFonts w:eastAsia="Times New Roman"/>
          <w:sz w:val="24"/>
          <w:szCs w:val="24"/>
          <w:lang w:eastAsia="ru-RU"/>
        </w:rPr>
      </w:pPr>
      <w:r w:rsidRPr="000268DC">
        <w:rPr>
          <w:rFonts w:eastAsia="Times New Roman"/>
          <w:color w:val="000000"/>
          <w:sz w:val="24"/>
          <w:szCs w:val="24"/>
          <w:lang w:eastAsia="ru-RU"/>
        </w:rPr>
        <w:lastRenderedPageBreak/>
        <w:br/>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1666"/>
      </w:tblGrid>
      <w:tr w:rsidR="00077FF5" w:rsidRPr="000268DC" w14:paraId="0B5B601A"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vAlign w:val="center"/>
            <w:hideMark/>
          </w:tcPr>
          <w:p w14:paraId="32D799B1" w14:textId="77777777"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color w:val="000000"/>
                <w:sz w:val="22"/>
                <w:szCs w:val="24"/>
                <w:lang w:eastAsia="ru-RU"/>
              </w:rPr>
              <w:t>Перечень информации</w:t>
            </w:r>
          </w:p>
        </w:tc>
        <w:tc>
          <w:tcPr>
            <w:tcW w:w="1666" w:type="dxa"/>
            <w:tcBorders>
              <w:top w:val="single" w:sz="4" w:space="0" w:color="auto"/>
              <w:left w:val="single" w:sz="4" w:space="0" w:color="auto"/>
              <w:bottom w:val="single" w:sz="4" w:space="0" w:color="auto"/>
              <w:right w:val="single" w:sz="4" w:space="0" w:color="auto"/>
            </w:tcBorders>
            <w:hideMark/>
          </w:tcPr>
          <w:p w14:paraId="142FDDC4" w14:textId="77777777" w:rsidR="00077FF5" w:rsidRPr="000268DC" w:rsidRDefault="00077FF5" w:rsidP="00077FF5">
            <w:pPr>
              <w:widowControl w:val="0"/>
              <w:spacing w:line="240" w:lineRule="auto"/>
              <w:ind w:right="-108" w:firstLine="0"/>
              <w:jc w:val="center"/>
              <w:rPr>
                <w:rFonts w:eastAsia="Times New Roman"/>
                <w:bCs/>
                <w:color w:val="000000"/>
                <w:sz w:val="22"/>
                <w:szCs w:val="24"/>
                <w:lang w:eastAsia="ru-RU"/>
              </w:rPr>
            </w:pPr>
            <w:r w:rsidRPr="000268DC">
              <w:rPr>
                <w:rFonts w:eastAsia="Times New Roman"/>
                <w:color w:val="000000"/>
                <w:sz w:val="22"/>
                <w:szCs w:val="24"/>
                <w:lang w:eastAsia="ru-RU"/>
              </w:rPr>
              <w:t>на официальном сайте организации в сети "Интернет»</w:t>
            </w:r>
          </w:p>
        </w:tc>
      </w:tr>
      <w:tr w:rsidR="00077FF5" w:rsidRPr="000268DC" w14:paraId="699671F6"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4B828C41" w14:textId="77777777" w:rsidR="00077FF5" w:rsidRPr="000268DC" w:rsidRDefault="00077FF5" w:rsidP="00077FF5">
            <w:pPr>
              <w:autoSpaceDE w:val="0"/>
              <w:autoSpaceDN w:val="0"/>
              <w:adjustRightInd w:val="0"/>
              <w:spacing w:line="240" w:lineRule="auto"/>
              <w:ind w:firstLine="0"/>
              <w:jc w:val="left"/>
              <w:rPr>
                <w:rFonts w:eastAsia="Calibri"/>
                <w:color w:val="000000"/>
                <w:sz w:val="22"/>
                <w:szCs w:val="24"/>
              </w:rPr>
            </w:pPr>
            <w:r w:rsidRPr="000268DC">
              <w:rPr>
                <w:rFonts w:eastAsia="Calibri"/>
                <w:b/>
                <w:bCs/>
                <w:color w:val="000000"/>
                <w:sz w:val="22"/>
                <w:szCs w:val="24"/>
              </w:rPr>
              <w:t xml:space="preserve">I. Общая информация об организации культуры </w:t>
            </w:r>
          </w:p>
        </w:tc>
        <w:tc>
          <w:tcPr>
            <w:tcW w:w="1666" w:type="dxa"/>
            <w:tcBorders>
              <w:top w:val="single" w:sz="4" w:space="0" w:color="auto"/>
              <w:left w:val="single" w:sz="4" w:space="0" w:color="auto"/>
              <w:bottom w:val="single" w:sz="4" w:space="0" w:color="auto"/>
              <w:right w:val="single" w:sz="4" w:space="0" w:color="auto"/>
            </w:tcBorders>
          </w:tcPr>
          <w:p w14:paraId="6A4B660A" w14:textId="77777777" w:rsidR="00077FF5" w:rsidRPr="000268DC" w:rsidRDefault="00077FF5" w:rsidP="00077FF5">
            <w:pPr>
              <w:widowControl w:val="0"/>
              <w:spacing w:line="240" w:lineRule="auto"/>
              <w:ind w:right="-108" w:firstLine="0"/>
              <w:jc w:val="center"/>
              <w:rPr>
                <w:rFonts w:eastAsia="Times New Roman"/>
                <w:color w:val="000000"/>
                <w:sz w:val="22"/>
                <w:szCs w:val="24"/>
                <w:lang w:eastAsia="ru-RU"/>
              </w:rPr>
            </w:pPr>
          </w:p>
        </w:tc>
      </w:tr>
      <w:tr w:rsidR="00077FF5" w:rsidRPr="000268DC" w14:paraId="296AA55A"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4B9ECC86"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vAlign w:val="center"/>
          </w:tcPr>
          <w:p w14:paraId="26190893" w14:textId="77777777" w:rsidR="00077FF5" w:rsidRPr="000268DC" w:rsidRDefault="00077FF5" w:rsidP="00077FF5">
            <w:pPr>
              <w:spacing w:line="240" w:lineRule="auto"/>
              <w:ind w:firstLine="0"/>
              <w:jc w:val="center"/>
              <w:rPr>
                <w:rFonts w:eastAsia="Times New Roman"/>
                <w:b/>
                <w:bCs/>
                <w:color w:val="000000"/>
                <w:sz w:val="22"/>
                <w:szCs w:val="24"/>
                <w:lang w:eastAsia="ru-RU"/>
              </w:rPr>
            </w:pPr>
            <w:r w:rsidRPr="000268DC">
              <w:rPr>
                <w:rFonts w:eastAsia="Times New Roman"/>
                <w:b/>
                <w:bCs/>
                <w:color w:val="000000"/>
                <w:sz w:val="22"/>
                <w:szCs w:val="24"/>
                <w:lang w:eastAsia="ru-RU"/>
              </w:rPr>
              <w:t>1   0</w:t>
            </w:r>
          </w:p>
        </w:tc>
      </w:tr>
      <w:tr w:rsidR="00077FF5" w:rsidRPr="000268DC" w14:paraId="2CCB88D6"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7B563F24"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Место нахождения организации культуры и ее филиалов (при наличии)</w:t>
            </w:r>
          </w:p>
        </w:tc>
        <w:tc>
          <w:tcPr>
            <w:tcW w:w="1666" w:type="dxa"/>
            <w:tcBorders>
              <w:top w:val="single" w:sz="4" w:space="0" w:color="auto"/>
              <w:left w:val="single" w:sz="4" w:space="0" w:color="auto"/>
              <w:bottom w:val="single" w:sz="4" w:space="0" w:color="auto"/>
              <w:right w:val="single" w:sz="4" w:space="0" w:color="auto"/>
            </w:tcBorders>
          </w:tcPr>
          <w:p w14:paraId="36C132ED"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2ABE25B9"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174D524F"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666" w:type="dxa"/>
            <w:tcBorders>
              <w:top w:val="single" w:sz="4" w:space="0" w:color="auto"/>
              <w:left w:val="single" w:sz="4" w:space="0" w:color="auto"/>
              <w:bottom w:val="single" w:sz="4" w:space="0" w:color="auto"/>
              <w:right w:val="single" w:sz="4" w:space="0" w:color="auto"/>
            </w:tcBorders>
          </w:tcPr>
          <w:p w14:paraId="0C5B6F01"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0ECF508A"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5BB9F210"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666" w:type="dxa"/>
            <w:tcBorders>
              <w:top w:val="single" w:sz="4" w:space="0" w:color="auto"/>
              <w:left w:val="single" w:sz="4" w:space="0" w:color="auto"/>
              <w:bottom w:val="single" w:sz="4" w:space="0" w:color="auto"/>
              <w:right w:val="single" w:sz="4" w:space="0" w:color="auto"/>
            </w:tcBorders>
          </w:tcPr>
          <w:p w14:paraId="07883113"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4FD3CA91"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42517F2C"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tcPr>
          <w:p w14:paraId="4B8887EF"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1686007F"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0B0F085A"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Режим, график работы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14:paraId="5AC018D8"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780950F0"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2DCDBC70" w14:textId="77777777" w:rsidR="00077FF5" w:rsidRPr="000268DC"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0268DC">
              <w:rPr>
                <w:rFonts w:eastAsia="Times New Roman"/>
                <w:b/>
                <w:bCs/>
                <w:sz w:val="22"/>
                <w:szCs w:val="24"/>
                <w:lang w:eastAsia="ru-RU"/>
              </w:rPr>
              <w:t>II. Информация о деятельности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14:paraId="48C2E649" w14:textId="77777777" w:rsidR="00077FF5" w:rsidRPr="000268DC" w:rsidRDefault="00077FF5" w:rsidP="00077FF5">
            <w:pPr>
              <w:spacing w:line="240" w:lineRule="auto"/>
              <w:ind w:firstLine="0"/>
              <w:jc w:val="center"/>
              <w:rPr>
                <w:rFonts w:eastAsia="Times New Roman"/>
                <w:lang w:eastAsia="ru-RU"/>
              </w:rPr>
            </w:pPr>
          </w:p>
        </w:tc>
      </w:tr>
      <w:tr w:rsidR="00077FF5" w:rsidRPr="000268DC" w14:paraId="58B7B131"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1872FFE6"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Виды предоставляемых услуг организацией культуры</w:t>
            </w:r>
          </w:p>
        </w:tc>
        <w:tc>
          <w:tcPr>
            <w:tcW w:w="1666" w:type="dxa"/>
            <w:tcBorders>
              <w:top w:val="single" w:sz="4" w:space="0" w:color="auto"/>
              <w:left w:val="single" w:sz="4" w:space="0" w:color="auto"/>
              <w:bottom w:val="single" w:sz="4" w:space="0" w:color="auto"/>
              <w:right w:val="single" w:sz="4" w:space="0" w:color="auto"/>
            </w:tcBorders>
            <w:vAlign w:val="center"/>
          </w:tcPr>
          <w:p w14:paraId="0ECFE603" w14:textId="77777777" w:rsidR="00077FF5" w:rsidRPr="000268DC" w:rsidRDefault="00077FF5" w:rsidP="00077FF5">
            <w:pPr>
              <w:widowControl w:val="0"/>
              <w:spacing w:line="240" w:lineRule="auto"/>
              <w:ind w:firstLine="0"/>
              <w:contextualSpacing/>
              <w:jc w:val="center"/>
              <w:rPr>
                <w:rFonts w:eastAsia="Times New Roman"/>
                <w:b/>
                <w:bCs/>
                <w:color w:val="000000"/>
                <w:sz w:val="22"/>
                <w:szCs w:val="24"/>
                <w:lang w:eastAsia="ru-RU"/>
              </w:rPr>
            </w:pPr>
            <w:r w:rsidRPr="000268DC">
              <w:rPr>
                <w:rFonts w:eastAsia="Times New Roman"/>
                <w:b/>
                <w:bCs/>
                <w:color w:val="000000"/>
                <w:sz w:val="22"/>
                <w:szCs w:val="24"/>
                <w:lang w:eastAsia="ru-RU"/>
              </w:rPr>
              <w:t>1   0</w:t>
            </w:r>
          </w:p>
        </w:tc>
      </w:tr>
      <w:tr w:rsidR="00077FF5" w:rsidRPr="000268DC" w14:paraId="21EDF14F"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1A15962C"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666" w:type="dxa"/>
            <w:tcBorders>
              <w:top w:val="single" w:sz="4" w:space="0" w:color="auto"/>
              <w:left w:val="single" w:sz="4" w:space="0" w:color="auto"/>
              <w:bottom w:val="single" w:sz="4" w:space="0" w:color="auto"/>
              <w:right w:val="single" w:sz="4" w:space="0" w:color="auto"/>
            </w:tcBorders>
            <w:hideMark/>
          </w:tcPr>
          <w:p w14:paraId="492EC2A4"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14:paraId="5128B374"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404F3479"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Материально-техническое обеспечение предоставления услуг</w:t>
            </w:r>
          </w:p>
        </w:tc>
        <w:tc>
          <w:tcPr>
            <w:tcW w:w="1666" w:type="dxa"/>
            <w:tcBorders>
              <w:top w:val="single" w:sz="4" w:space="0" w:color="auto"/>
              <w:left w:val="single" w:sz="4" w:space="0" w:color="auto"/>
              <w:bottom w:val="single" w:sz="4" w:space="0" w:color="auto"/>
              <w:right w:val="single" w:sz="4" w:space="0" w:color="auto"/>
            </w:tcBorders>
          </w:tcPr>
          <w:p w14:paraId="399CD874"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3D5FA615"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217956C3"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666" w:type="dxa"/>
            <w:tcBorders>
              <w:top w:val="single" w:sz="4" w:space="0" w:color="auto"/>
              <w:left w:val="single" w:sz="4" w:space="0" w:color="auto"/>
              <w:bottom w:val="single" w:sz="4" w:space="0" w:color="auto"/>
              <w:right w:val="single" w:sz="4" w:space="0" w:color="auto"/>
            </w:tcBorders>
          </w:tcPr>
          <w:p w14:paraId="470246B7"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52DE4AAD"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19735809"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Информация о планируемых мероприятиях (анонсы, афиши, акции), новости, события</w:t>
            </w:r>
          </w:p>
        </w:tc>
        <w:tc>
          <w:tcPr>
            <w:tcW w:w="1666" w:type="dxa"/>
            <w:tcBorders>
              <w:top w:val="single" w:sz="4" w:space="0" w:color="auto"/>
              <w:left w:val="single" w:sz="4" w:space="0" w:color="auto"/>
              <w:bottom w:val="single" w:sz="4" w:space="0" w:color="auto"/>
              <w:right w:val="single" w:sz="4" w:space="0" w:color="auto"/>
            </w:tcBorders>
          </w:tcPr>
          <w:p w14:paraId="79051407"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766E7AAF"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34E3ABAF"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666" w:type="dxa"/>
            <w:tcBorders>
              <w:top w:val="single" w:sz="4" w:space="0" w:color="auto"/>
              <w:left w:val="single" w:sz="4" w:space="0" w:color="auto"/>
              <w:bottom w:val="single" w:sz="4" w:space="0" w:color="auto"/>
              <w:right w:val="single" w:sz="4" w:space="0" w:color="auto"/>
            </w:tcBorders>
            <w:hideMark/>
          </w:tcPr>
          <w:p w14:paraId="1D3E3470"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14:paraId="2B9AD434"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07658F27" w14:textId="77777777" w:rsidR="00077FF5" w:rsidRPr="000268DC"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0268DC">
              <w:rPr>
                <w:rFonts w:eastAsia="Times New Roman"/>
                <w:b/>
                <w:bCs/>
                <w:sz w:val="22"/>
                <w:szCs w:val="24"/>
                <w:lang w:eastAsia="ru-RU"/>
              </w:rPr>
              <w:t xml:space="preserve">III. Информация о независимой оценке качества </w:t>
            </w:r>
          </w:p>
        </w:tc>
        <w:tc>
          <w:tcPr>
            <w:tcW w:w="1666" w:type="dxa"/>
            <w:tcBorders>
              <w:top w:val="single" w:sz="4" w:space="0" w:color="auto"/>
              <w:left w:val="single" w:sz="4" w:space="0" w:color="auto"/>
              <w:bottom w:val="single" w:sz="4" w:space="0" w:color="auto"/>
              <w:right w:val="single" w:sz="4" w:space="0" w:color="auto"/>
            </w:tcBorders>
          </w:tcPr>
          <w:p w14:paraId="5E317D25" w14:textId="77777777"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14:paraId="0B404307"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6DCB879C" w14:textId="77777777"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666" w:type="dxa"/>
            <w:tcBorders>
              <w:top w:val="single" w:sz="4" w:space="0" w:color="auto"/>
              <w:left w:val="single" w:sz="4" w:space="0" w:color="auto"/>
              <w:bottom w:val="single" w:sz="4" w:space="0" w:color="auto"/>
              <w:right w:val="single" w:sz="4" w:space="0" w:color="auto"/>
            </w:tcBorders>
            <w:vAlign w:val="center"/>
          </w:tcPr>
          <w:p w14:paraId="341E58C5" w14:textId="77777777" w:rsidR="00077FF5" w:rsidRPr="000268DC" w:rsidRDefault="00077FF5" w:rsidP="00077FF5">
            <w:pPr>
              <w:widowControl w:val="0"/>
              <w:spacing w:line="240" w:lineRule="auto"/>
              <w:ind w:left="720" w:firstLine="0"/>
              <w:contextualSpacing/>
              <w:rPr>
                <w:rFonts w:eastAsia="Times New Roman"/>
                <w:b/>
                <w:bCs/>
                <w:color w:val="000000"/>
                <w:sz w:val="22"/>
                <w:szCs w:val="24"/>
                <w:lang w:eastAsia="ru-RU"/>
              </w:rPr>
            </w:pPr>
            <w:r w:rsidRPr="000268DC">
              <w:rPr>
                <w:rFonts w:eastAsia="Times New Roman"/>
                <w:b/>
                <w:bCs/>
                <w:color w:val="000000"/>
                <w:sz w:val="22"/>
                <w:szCs w:val="24"/>
                <w:lang w:eastAsia="ru-RU"/>
              </w:rPr>
              <w:t xml:space="preserve"> 1   0</w:t>
            </w:r>
          </w:p>
        </w:tc>
      </w:tr>
      <w:tr w:rsidR="00077FF5" w:rsidRPr="000268DC" w14:paraId="3C5AF97B" w14:textId="77777777"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14:paraId="3B5825A1" w14:textId="77777777" w:rsidR="00077FF5" w:rsidRPr="000268DC" w:rsidRDefault="00077FF5" w:rsidP="00077FF5">
            <w:pPr>
              <w:widowControl w:val="0"/>
              <w:spacing w:line="240" w:lineRule="auto"/>
              <w:ind w:firstLine="0"/>
              <w:jc w:val="right"/>
              <w:rPr>
                <w:rFonts w:eastAsia="Times New Roman"/>
                <w:b/>
                <w:bCs/>
                <w:color w:val="000000"/>
                <w:sz w:val="22"/>
                <w:szCs w:val="24"/>
                <w:lang w:eastAsia="ru-RU"/>
              </w:rPr>
            </w:pPr>
            <w:r w:rsidRPr="000268DC">
              <w:rPr>
                <w:rFonts w:eastAsia="Times New Roman"/>
                <w:b/>
                <w:bCs/>
                <w:color w:val="000000"/>
                <w:sz w:val="22"/>
                <w:szCs w:val="24"/>
                <w:lang w:eastAsia="ru-RU"/>
              </w:rPr>
              <w:t xml:space="preserve">Всего </w:t>
            </w:r>
          </w:p>
        </w:tc>
        <w:tc>
          <w:tcPr>
            <w:tcW w:w="1666" w:type="dxa"/>
            <w:tcBorders>
              <w:top w:val="single" w:sz="4" w:space="0" w:color="auto"/>
              <w:left w:val="single" w:sz="4" w:space="0" w:color="auto"/>
              <w:bottom w:val="single" w:sz="4" w:space="0" w:color="auto"/>
              <w:right w:val="single" w:sz="4" w:space="0" w:color="auto"/>
            </w:tcBorders>
            <w:hideMark/>
          </w:tcPr>
          <w:p w14:paraId="3FA87345" w14:textId="77777777" w:rsidR="00077FF5" w:rsidRPr="000268DC" w:rsidRDefault="00077FF5" w:rsidP="00077FF5">
            <w:pPr>
              <w:widowControl w:val="0"/>
              <w:tabs>
                <w:tab w:val="left" w:pos="459"/>
              </w:tabs>
              <w:spacing w:line="240" w:lineRule="auto"/>
              <w:ind w:firstLine="0"/>
              <w:jc w:val="center"/>
              <w:rPr>
                <w:rFonts w:eastAsia="Calibri"/>
                <w:b/>
                <w:color w:val="000000"/>
                <w:sz w:val="22"/>
                <w:szCs w:val="24"/>
                <w:lang w:eastAsia="ru-RU"/>
              </w:rPr>
            </w:pPr>
            <w:r w:rsidRPr="000268DC">
              <w:rPr>
                <w:rFonts w:eastAsia="Calibri"/>
                <w:b/>
                <w:color w:val="000000"/>
                <w:sz w:val="22"/>
                <w:szCs w:val="24"/>
                <w:lang w:eastAsia="ru-RU"/>
              </w:rPr>
              <w:t>… из …</w:t>
            </w:r>
          </w:p>
        </w:tc>
      </w:tr>
    </w:tbl>
    <w:p w14:paraId="0921AE3E" w14:textId="77777777" w:rsidR="00077FF5" w:rsidRPr="000268DC" w:rsidRDefault="00077FF5" w:rsidP="00077FF5">
      <w:pPr>
        <w:shd w:val="clear" w:color="auto" w:fill="FFFFFF"/>
        <w:spacing w:line="240" w:lineRule="auto"/>
        <w:ind w:firstLine="0"/>
        <w:jc w:val="left"/>
        <w:rPr>
          <w:rFonts w:eastAsia="Times New Roman"/>
          <w:sz w:val="24"/>
          <w:szCs w:val="24"/>
          <w:lang w:eastAsia="ru-RU"/>
        </w:rPr>
      </w:pPr>
    </w:p>
    <w:p w14:paraId="6C2629BB" w14:textId="77777777" w:rsidR="00077FF5" w:rsidRPr="000268DC" w:rsidRDefault="00077FF5" w:rsidP="00077FF5">
      <w:pPr>
        <w:shd w:val="clear" w:color="auto" w:fill="FFFFFF"/>
        <w:spacing w:line="240" w:lineRule="auto"/>
        <w:ind w:firstLine="0"/>
        <w:jc w:val="left"/>
        <w:rPr>
          <w:rFonts w:eastAsia="Times New Roman"/>
          <w:sz w:val="24"/>
          <w:szCs w:val="24"/>
          <w:lang w:eastAsia="ru-RU"/>
        </w:rPr>
      </w:pPr>
    </w:p>
    <w:p w14:paraId="0F1BE765" w14:textId="77777777" w:rsidR="00077FF5" w:rsidRPr="000268DC" w:rsidRDefault="00077FF5" w:rsidP="00077FF5">
      <w:pPr>
        <w:tabs>
          <w:tab w:val="left" w:pos="300"/>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1.2.</w:t>
      </w:r>
      <w:r w:rsidRPr="000268DC">
        <w:rPr>
          <w:rFonts w:eastAsia="Times New Roman"/>
          <w:b/>
          <w:sz w:val="24"/>
          <w:szCs w:val="24"/>
          <w:lang w:eastAsia="ru-RU"/>
        </w:rPr>
        <w:tab/>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3134"/>
        <w:gridCol w:w="2292"/>
        <w:gridCol w:w="2295"/>
      </w:tblGrid>
      <w:tr w:rsidR="00077FF5" w:rsidRPr="000268DC" w14:paraId="334F3E47" w14:textId="77777777" w:rsidTr="00D42983">
        <w:tc>
          <w:tcPr>
            <w:tcW w:w="645" w:type="dxa"/>
            <w:tcBorders>
              <w:top w:val="single" w:sz="4" w:space="0" w:color="auto"/>
              <w:left w:val="single" w:sz="4" w:space="0" w:color="auto"/>
              <w:bottom w:val="single" w:sz="4" w:space="0" w:color="auto"/>
              <w:right w:val="single" w:sz="4" w:space="0" w:color="auto"/>
            </w:tcBorders>
            <w:hideMark/>
          </w:tcPr>
          <w:p w14:paraId="3C88B5EE" w14:textId="77777777" w:rsidR="00077FF5" w:rsidRPr="000268DC" w:rsidRDefault="00077FF5" w:rsidP="00077FF5">
            <w:pPr>
              <w:spacing w:line="240" w:lineRule="auto"/>
              <w:ind w:firstLine="0"/>
              <w:rPr>
                <w:rFonts w:eastAsia="Calibri"/>
                <w:b/>
                <w:sz w:val="24"/>
                <w:szCs w:val="24"/>
              </w:rPr>
            </w:pPr>
            <w:r w:rsidRPr="000268DC">
              <w:rPr>
                <w:rFonts w:eastAsia="Calibri"/>
                <w:b/>
                <w:sz w:val="24"/>
                <w:szCs w:val="24"/>
              </w:rPr>
              <w:t>№</w:t>
            </w:r>
          </w:p>
          <w:p w14:paraId="63B833B1" w14:textId="77777777" w:rsidR="00077FF5" w:rsidRPr="000268DC" w:rsidRDefault="00077FF5" w:rsidP="00077FF5">
            <w:pPr>
              <w:spacing w:line="240" w:lineRule="auto"/>
              <w:ind w:firstLine="0"/>
              <w:rPr>
                <w:rFonts w:eastAsia="Calibri"/>
                <w:b/>
                <w:sz w:val="24"/>
                <w:szCs w:val="24"/>
              </w:rPr>
            </w:pPr>
            <w:r w:rsidRPr="000268DC">
              <w:rPr>
                <w:rFonts w:eastAsia="Calibri"/>
                <w:b/>
                <w:sz w:val="24"/>
                <w:szCs w:val="24"/>
              </w:rPr>
              <w:t>п/п</w:t>
            </w:r>
          </w:p>
        </w:tc>
        <w:tc>
          <w:tcPr>
            <w:tcW w:w="3134" w:type="dxa"/>
            <w:tcBorders>
              <w:top w:val="single" w:sz="4" w:space="0" w:color="auto"/>
              <w:left w:val="single" w:sz="4" w:space="0" w:color="auto"/>
              <w:bottom w:val="single" w:sz="4" w:space="0" w:color="auto"/>
              <w:right w:val="single" w:sz="4" w:space="0" w:color="auto"/>
            </w:tcBorders>
            <w:hideMark/>
          </w:tcPr>
          <w:p w14:paraId="2CA3EB0A" w14:textId="77777777" w:rsidR="00077FF5" w:rsidRPr="000268DC" w:rsidRDefault="00077FF5" w:rsidP="00077FF5">
            <w:pPr>
              <w:spacing w:line="240" w:lineRule="auto"/>
              <w:ind w:firstLine="0"/>
              <w:rPr>
                <w:rFonts w:eastAsia="Calibri"/>
                <w:b/>
                <w:sz w:val="24"/>
                <w:szCs w:val="24"/>
              </w:rPr>
            </w:pPr>
            <w:r w:rsidRPr="000268DC">
              <w:rPr>
                <w:rFonts w:eastAsia="Calibri"/>
                <w:b/>
                <w:sz w:val="24"/>
                <w:szCs w:val="24"/>
              </w:rPr>
              <w:t>Информативный блок</w:t>
            </w:r>
          </w:p>
        </w:tc>
        <w:tc>
          <w:tcPr>
            <w:tcW w:w="1887" w:type="dxa"/>
            <w:tcBorders>
              <w:top w:val="single" w:sz="4" w:space="0" w:color="auto"/>
              <w:left w:val="single" w:sz="4" w:space="0" w:color="auto"/>
              <w:bottom w:val="single" w:sz="4" w:space="0" w:color="auto"/>
              <w:right w:val="single" w:sz="4" w:space="0" w:color="auto"/>
            </w:tcBorders>
            <w:hideMark/>
          </w:tcPr>
          <w:p w14:paraId="277C9B07" w14:textId="77777777" w:rsidR="00077FF5" w:rsidRPr="000268DC" w:rsidRDefault="00077FF5" w:rsidP="00077FF5">
            <w:pPr>
              <w:spacing w:line="240" w:lineRule="auto"/>
              <w:ind w:firstLine="0"/>
              <w:rPr>
                <w:rFonts w:eastAsia="Calibri"/>
                <w:b/>
                <w:sz w:val="24"/>
                <w:szCs w:val="24"/>
              </w:rPr>
            </w:pPr>
            <w:r w:rsidRPr="000268DC">
              <w:rPr>
                <w:rFonts w:eastAsia="Calibri"/>
                <w:b/>
                <w:sz w:val="24"/>
                <w:szCs w:val="24"/>
              </w:rPr>
              <w:t>Наличие и функционирование</w:t>
            </w:r>
          </w:p>
          <w:p w14:paraId="72541E74" w14:textId="77777777" w:rsidR="00077FF5" w:rsidRPr="000268DC" w:rsidRDefault="00077FF5" w:rsidP="00077FF5">
            <w:pPr>
              <w:spacing w:line="240" w:lineRule="auto"/>
              <w:ind w:firstLine="0"/>
              <w:rPr>
                <w:rFonts w:eastAsia="Calibri"/>
                <w:b/>
                <w:sz w:val="24"/>
                <w:szCs w:val="24"/>
              </w:rPr>
            </w:pPr>
            <w:r w:rsidRPr="000268DC">
              <w:rPr>
                <w:rFonts w:eastAsia="Calibri"/>
                <w:b/>
                <w:sz w:val="24"/>
                <w:szCs w:val="24"/>
              </w:rPr>
              <w:t>(да/нет)</w:t>
            </w:r>
          </w:p>
        </w:tc>
        <w:tc>
          <w:tcPr>
            <w:tcW w:w="2295" w:type="dxa"/>
            <w:tcBorders>
              <w:top w:val="single" w:sz="4" w:space="0" w:color="auto"/>
              <w:left w:val="single" w:sz="4" w:space="0" w:color="auto"/>
              <w:bottom w:val="single" w:sz="4" w:space="0" w:color="auto"/>
              <w:right w:val="single" w:sz="4" w:space="0" w:color="auto"/>
            </w:tcBorders>
            <w:hideMark/>
          </w:tcPr>
          <w:p w14:paraId="202129D9" w14:textId="77777777" w:rsidR="00077FF5" w:rsidRPr="000268DC" w:rsidRDefault="00077FF5" w:rsidP="00077FF5">
            <w:pPr>
              <w:spacing w:line="240" w:lineRule="auto"/>
              <w:ind w:firstLine="0"/>
              <w:rPr>
                <w:rFonts w:eastAsia="Calibri"/>
                <w:b/>
                <w:sz w:val="24"/>
                <w:szCs w:val="24"/>
              </w:rPr>
            </w:pPr>
            <w:r w:rsidRPr="000268DC">
              <w:rPr>
                <w:rFonts w:eastAsia="Calibri"/>
                <w:b/>
                <w:sz w:val="24"/>
                <w:szCs w:val="24"/>
              </w:rPr>
              <w:t>макс. значение</w:t>
            </w:r>
          </w:p>
        </w:tc>
      </w:tr>
      <w:tr w:rsidR="00077FF5" w:rsidRPr="000268DC" w14:paraId="650A7224" w14:textId="77777777" w:rsidTr="00D42983">
        <w:tc>
          <w:tcPr>
            <w:tcW w:w="645" w:type="dxa"/>
            <w:tcBorders>
              <w:top w:val="single" w:sz="4" w:space="0" w:color="auto"/>
              <w:left w:val="single" w:sz="4" w:space="0" w:color="auto"/>
              <w:bottom w:val="single" w:sz="4" w:space="0" w:color="auto"/>
              <w:right w:val="single" w:sz="4" w:space="0" w:color="auto"/>
            </w:tcBorders>
            <w:hideMark/>
          </w:tcPr>
          <w:p w14:paraId="0214F879"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14:paraId="798CE2CA" w14:textId="77777777"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телефон</w:t>
            </w:r>
          </w:p>
        </w:tc>
        <w:tc>
          <w:tcPr>
            <w:tcW w:w="1887" w:type="dxa"/>
            <w:tcBorders>
              <w:top w:val="single" w:sz="4" w:space="0" w:color="auto"/>
              <w:left w:val="single" w:sz="4" w:space="0" w:color="auto"/>
              <w:bottom w:val="single" w:sz="4" w:space="0" w:color="auto"/>
              <w:right w:val="single" w:sz="4" w:space="0" w:color="auto"/>
            </w:tcBorders>
          </w:tcPr>
          <w:p w14:paraId="2CE55F5D" w14:textId="77777777"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14:paraId="768846A0"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14:paraId="634A2640" w14:textId="77777777" w:rsidTr="00D42983">
        <w:tc>
          <w:tcPr>
            <w:tcW w:w="645" w:type="dxa"/>
            <w:tcBorders>
              <w:top w:val="single" w:sz="4" w:space="0" w:color="auto"/>
              <w:left w:val="single" w:sz="4" w:space="0" w:color="auto"/>
              <w:bottom w:val="single" w:sz="4" w:space="0" w:color="auto"/>
              <w:right w:val="single" w:sz="4" w:space="0" w:color="auto"/>
            </w:tcBorders>
            <w:hideMark/>
          </w:tcPr>
          <w:p w14:paraId="5CC9BF65"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2</w:t>
            </w:r>
          </w:p>
        </w:tc>
        <w:tc>
          <w:tcPr>
            <w:tcW w:w="3134" w:type="dxa"/>
            <w:tcBorders>
              <w:top w:val="single" w:sz="4" w:space="0" w:color="auto"/>
              <w:left w:val="single" w:sz="4" w:space="0" w:color="auto"/>
              <w:bottom w:val="single" w:sz="4" w:space="0" w:color="auto"/>
              <w:right w:val="single" w:sz="4" w:space="0" w:color="auto"/>
            </w:tcBorders>
            <w:hideMark/>
          </w:tcPr>
          <w:p w14:paraId="42C06A3F" w14:textId="77777777"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электронной почты</w:t>
            </w:r>
          </w:p>
        </w:tc>
        <w:tc>
          <w:tcPr>
            <w:tcW w:w="1887" w:type="dxa"/>
            <w:tcBorders>
              <w:top w:val="single" w:sz="4" w:space="0" w:color="auto"/>
              <w:left w:val="single" w:sz="4" w:space="0" w:color="auto"/>
              <w:bottom w:val="single" w:sz="4" w:space="0" w:color="auto"/>
              <w:right w:val="single" w:sz="4" w:space="0" w:color="auto"/>
            </w:tcBorders>
          </w:tcPr>
          <w:p w14:paraId="6AB8C395" w14:textId="77777777"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14:paraId="4D341D05"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14:paraId="03CDF60D" w14:textId="77777777" w:rsidTr="00D42983">
        <w:tc>
          <w:tcPr>
            <w:tcW w:w="645" w:type="dxa"/>
            <w:tcBorders>
              <w:top w:val="single" w:sz="4" w:space="0" w:color="auto"/>
              <w:left w:val="single" w:sz="4" w:space="0" w:color="auto"/>
              <w:bottom w:val="single" w:sz="4" w:space="0" w:color="auto"/>
              <w:right w:val="single" w:sz="4" w:space="0" w:color="auto"/>
            </w:tcBorders>
            <w:hideMark/>
          </w:tcPr>
          <w:p w14:paraId="2EAA527F"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14:paraId="572BA588" w14:textId="77777777"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887" w:type="dxa"/>
            <w:tcBorders>
              <w:top w:val="single" w:sz="4" w:space="0" w:color="auto"/>
              <w:left w:val="single" w:sz="4" w:space="0" w:color="auto"/>
              <w:bottom w:val="single" w:sz="4" w:space="0" w:color="auto"/>
              <w:right w:val="single" w:sz="4" w:space="0" w:color="auto"/>
            </w:tcBorders>
          </w:tcPr>
          <w:p w14:paraId="407A329D" w14:textId="77777777"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14:paraId="2AF49391"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14:paraId="7A51AA09" w14:textId="77777777" w:rsidTr="00D42983">
        <w:tc>
          <w:tcPr>
            <w:tcW w:w="645" w:type="dxa"/>
            <w:tcBorders>
              <w:top w:val="single" w:sz="4" w:space="0" w:color="auto"/>
              <w:left w:val="single" w:sz="4" w:space="0" w:color="auto"/>
              <w:bottom w:val="single" w:sz="4" w:space="0" w:color="auto"/>
              <w:right w:val="single" w:sz="4" w:space="0" w:color="auto"/>
            </w:tcBorders>
            <w:hideMark/>
          </w:tcPr>
          <w:p w14:paraId="0F64F212"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lastRenderedPageBreak/>
              <w:t>4</w:t>
            </w:r>
          </w:p>
        </w:tc>
        <w:tc>
          <w:tcPr>
            <w:tcW w:w="3134" w:type="dxa"/>
            <w:tcBorders>
              <w:top w:val="single" w:sz="4" w:space="0" w:color="auto"/>
              <w:left w:val="single" w:sz="4" w:space="0" w:color="auto"/>
              <w:bottom w:val="single" w:sz="4" w:space="0" w:color="auto"/>
              <w:right w:val="single" w:sz="4" w:space="0" w:color="auto"/>
            </w:tcBorders>
            <w:hideMark/>
          </w:tcPr>
          <w:p w14:paraId="2EA7497F" w14:textId="77777777"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раздела «Часто задаваемые вопросы»</w:t>
            </w:r>
          </w:p>
        </w:tc>
        <w:tc>
          <w:tcPr>
            <w:tcW w:w="1887" w:type="dxa"/>
            <w:tcBorders>
              <w:top w:val="single" w:sz="4" w:space="0" w:color="auto"/>
              <w:left w:val="single" w:sz="4" w:space="0" w:color="auto"/>
              <w:bottom w:val="single" w:sz="4" w:space="0" w:color="auto"/>
              <w:right w:val="single" w:sz="4" w:space="0" w:color="auto"/>
            </w:tcBorders>
          </w:tcPr>
          <w:p w14:paraId="62BB6660" w14:textId="77777777"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14:paraId="4A535787"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14:paraId="76995E87" w14:textId="77777777" w:rsidTr="00D42983">
        <w:tc>
          <w:tcPr>
            <w:tcW w:w="645" w:type="dxa"/>
            <w:tcBorders>
              <w:top w:val="single" w:sz="4" w:space="0" w:color="auto"/>
              <w:left w:val="single" w:sz="4" w:space="0" w:color="auto"/>
              <w:bottom w:val="single" w:sz="4" w:space="0" w:color="auto"/>
              <w:right w:val="single" w:sz="4" w:space="0" w:color="auto"/>
            </w:tcBorders>
            <w:hideMark/>
          </w:tcPr>
          <w:p w14:paraId="29F50CDD"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5</w:t>
            </w:r>
          </w:p>
        </w:tc>
        <w:tc>
          <w:tcPr>
            <w:tcW w:w="3134" w:type="dxa"/>
            <w:tcBorders>
              <w:top w:val="single" w:sz="4" w:space="0" w:color="auto"/>
              <w:left w:val="single" w:sz="4" w:space="0" w:color="auto"/>
              <w:bottom w:val="single" w:sz="4" w:space="0" w:color="auto"/>
              <w:right w:val="single" w:sz="4" w:space="0" w:color="auto"/>
            </w:tcBorders>
            <w:hideMark/>
          </w:tcPr>
          <w:p w14:paraId="38FB3BD9" w14:textId="77777777"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технической возможности выражения получателем услуг мнения о качестве условий оказания услуг учреждением (наличие анкеты для опроса граждан или гиперссылки на нее)</w:t>
            </w:r>
          </w:p>
        </w:tc>
        <w:tc>
          <w:tcPr>
            <w:tcW w:w="1887" w:type="dxa"/>
            <w:tcBorders>
              <w:top w:val="single" w:sz="4" w:space="0" w:color="auto"/>
              <w:left w:val="single" w:sz="4" w:space="0" w:color="auto"/>
              <w:bottom w:val="single" w:sz="4" w:space="0" w:color="auto"/>
              <w:right w:val="single" w:sz="4" w:space="0" w:color="auto"/>
            </w:tcBorders>
          </w:tcPr>
          <w:p w14:paraId="1933CB33" w14:textId="77777777"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14:paraId="7307356C"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14:paraId="0E359026" w14:textId="77777777" w:rsidTr="00D42983">
        <w:tc>
          <w:tcPr>
            <w:tcW w:w="645" w:type="dxa"/>
            <w:tcBorders>
              <w:top w:val="single" w:sz="4" w:space="0" w:color="auto"/>
              <w:left w:val="single" w:sz="4" w:space="0" w:color="auto"/>
              <w:bottom w:val="single" w:sz="4" w:space="0" w:color="auto"/>
              <w:right w:val="single" w:sz="4" w:space="0" w:color="auto"/>
            </w:tcBorders>
            <w:hideMark/>
          </w:tcPr>
          <w:p w14:paraId="74CC4944"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6</w:t>
            </w:r>
          </w:p>
        </w:tc>
        <w:tc>
          <w:tcPr>
            <w:tcW w:w="3134" w:type="dxa"/>
            <w:tcBorders>
              <w:top w:val="single" w:sz="4" w:space="0" w:color="auto"/>
              <w:left w:val="single" w:sz="4" w:space="0" w:color="auto"/>
              <w:bottom w:val="single" w:sz="4" w:space="0" w:color="auto"/>
              <w:right w:val="single" w:sz="4" w:space="0" w:color="auto"/>
            </w:tcBorders>
            <w:hideMark/>
          </w:tcPr>
          <w:p w14:paraId="5C23A904" w14:textId="77777777"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иного дистанционного способа взаимодействия</w:t>
            </w:r>
          </w:p>
        </w:tc>
        <w:tc>
          <w:tcPr>
            <w:tcW w:w="1887" w:type="dxa"/>
            <w:tcBorders>
              <w:top w:val="single" w:sz="4" w:space="0" w:color="auto"/>
              <w:left w:val="single" w:sz="4" w:space="0" w:color="auto"/>
              <w:bottom w:val="single" w:sz="4" w:space="0" w:color="auto"/>
              <w:right w:val="single" w:sz="4" w:space="0" w:color="auto"/>
            </w:tcBorders>
          </w:tcPr>
          <w:p w14:paraId="5F17ED45" w14:textId="77777777"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14:paraId="33F662B5"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14:paraId="44493307" w14:textId="77777777" w:rsidTr="00D42983">
        <w:tc>
          <w:tcPr>
            <w:tcW w:w="645" w:type="dxa"/>
            <w:tcBorders>
              <w:top w:val="single" w:sz="4" w:space="0" w:color="auto"/>
              <w:left w:val="single" w:sz="4" w:space="0" w:color="auto"/>
              <w:bottom w:val="single" w:sz="4" w:space="0" w:color="auto"/>
              <w:right w:val="single" w:sz="4" w:space="0" w:color="auto"/>
            </w:tcBorders>
          </w:tcPr>
          <w:p w14:paraId="37E7C5D7" w14:textId="77777777" w:rsidR="00077FF5" w:rsidRPr="000268DC" w:rsidRDefault="00077FF5" w:rsidP="00077FF5">
            <w:pPr>
              <w:spacing w:line="240" w:lineRule="auto"/>
              <w:ind w:firstLine="0"/>
              <w:rPr>
                <w:rFonts w:eastAsia="Calibri"/>
                <w:sz w:val="24"/>
                <w:szCs w:val="24"/>
                <w:highlight w:val="cyan"/>
              </w:rPr>
            </w:pPr>
          </w:p>
        </w:tc>
        <w:tc>
          <w:tcPr>
            <w:tcW w:w="3134" w:type="dxa"/>
            <w:tcBorders>
              <w:top w:val="single" w:sz="4" w:space="0" w:color="auto"/>
              <w:left w:val="single" w:sz="4" w:space="0" w:color="auto"/>
              <w:bottom w:val="single" w:sz="4" w:space="0" w:color="auto"/>
              <w:right w:val="single" w:sz="4" w:space="0" w:color="auto"/>
            </w:tcBorders>
            <w:hideMark/>
          </w:tcPr>
          <w:p w14:paraId="519DA03F" w14:textId="77777777" w:rsidR="00077FF5" w:rsidRPr="000268DC" w:rsidRDefault="00077FF5" w:rsidP="00077FF5">
            <w:pPr>
              <w:spacing w:line="240" w:lineRule="auto"/>
              <w:ind w:firstLine="0"/>
              <w:jc w:val="left"/>
              <w:rPr>
                <w:rFonts w:eastAsia="Calibri"/>
                <w:sz w:val="24"/>
                <w:szCs w:val="24"/>
                <w:highlight w:val="cyan"/>
              </w:rPr>
            </w:pPr>
            <w:r w:rsidRPr="000268DC">
              <w:rPr>
                <w:rFonts w:eastAsia="Calibri"/>
                <w:sz w:val="24"/>
                <w:szCs w:val="24"/>
              </w:rPr>
              <w:t>Итого:</w:t>
            </w:r>
          </w:p>
        </w:tc>
        <w:tc>
          <w:tcPr>
            <w:tcW w:w="1887" w:type="dxa"/>
            <w:tcBorders>
              <w:top w:val="single" w:sz="4" w:space="0" w:color="auto"/>
              <w:left w:val="single" w:sz="4" w:space="0" w:color="auto"/>
              <w:bottom w:val="single" w:sz="4" w:space="0" w:color="auto"/>
              <w:right w:val="single" w:sz="4" w:space="0" w:color="auto"/>
            </w:tcBorders>
          </w:tcPr>
          <w:p w14:paraId="2719743E" w14:textId="77777777"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14:paraId="168D42D2" w14:textId="77777777" w:rsidR="00077FF5" w:rsidRPr="000268DC" w:rsidRDefault="00077FF5" w:rsidP="00077FF5">
            <w:pPr>
              <w:spacing w:line="240" w:lineRule="auto"/>
              <w:ind w:firstLine="0"/>
              <w:rPr>
                <w:rFonts w:eastAsia="Calibri"/>
                <w:sz w:val="24"/>
                <w:szCs w:val="24"/>
              </w:rPr>
            </w:pPr>
            <w:r w:rsidRPr="000268DC">
              <w:rPr>
                <w:rFonts w:eastAsia="Calibri"/>
                <w:sz w:val="24"/>
                <w:szCs w:val="24"/>
              </w:rPr>
              <w:t>100 при наличии 5 способов</w:t>
            </w:r>
          </w:p>
        </w:tc>
      </w:tr>
    </w:tbl>
    <w:p w14:paraId="47376AFC" w14:textId="77777777" w:rsidR="00077FF5" w:rsidRPr="000268DC" w:rsidRDefault="00077FF5" w:rsidP="00077FF5">
      <w:pPr>
        <w:tabs>
          <w:tab w:val="left" w:pos="300"/>
        </w:tabs>
        <w:spacing w:line="240" w:lineRule="auto"/>
        <w:ind w:left="45" w:firstLine="0"/>
        <w:jc w:val="left"/>
        <w:rPr>
          <w:rFonts w:eastAsia="Times New Roman"/>
          <w:b/>
          <w:sz w:val="24"/>
          <w:szCs w:val="24"/>
          <w:lang w:eastAsia="ru-RU"/>
        </w:rPr>
      </w:pPr>
    </w:p>
    <w:p w14:paraId="34101E6A" w14:textId="77777777" w:rsidR="00077FF5" w:rsidRPr="000268DC" w:rsidRDefault="00077FF5" w:rsidP="00077FF5">
      <w:pPr>
        <w:tabs>
          <w:tab w:val="left" w:pos="300"/>
        </w:tabs>
        <w:spacing w:line="240" w:lineRule="auto"/>
        <w:ind w:left="45" w:firstLine="0"/>
        <w:jc w:val="left"/>
        <w:rPr>
          <w:rFonts w:eastAsia="Times New Roman"/>
          <w:b/>
          <w:sz w:val="24"/>
          <w:szCs w:val="24"/>
          <w:lang w:eastAsia="ru-RU"/>
        </w:rPr>
      </w:pPr>
    </w:p>
    <w:p w14:paraId="696B8C51" w14:textId="77777777" w:rsidR="00077FF5" w:rsidRPr="000268DC"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Критерий «Комфортность условий предоставления услуг»</w:t>
      </w:r>
    </w:p>
    <w:p w14:paraId="5DF2E806" w14:textId="77777777" w:rsidR="00077FF5" w:rsidRPr="000268DC" w:rsidRDefault="00077FF5" w:rsidP="00077FF5">
      <w:pPr>
        <w:ind w:left="675" w:firstLine="0"/>
        <w:rPr>
          <w:rFonts w:eastAsia="Calibri"/>
        </w:rPr>
      </w:pPr>
    </w:p>
    <w:p w14:paraId="4ABC1DE6" w14:textId="77777777"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 xml:space="preserve">2.1. </w:t>
      </w:r>
      <w:r w:rsidRPr="000268DC">
        <w:rPr>
          <w:rFonts w:eastAsia="Times New Roman"/>
          <w:b/>
          <w:sz w:val="24"/>
          <w:szCs w:val="24"/>
          <w:lang w:eastAsia="ru-RU"/>
        </w:rPr>
        <w:tab/>
        <w:t>Обеспечение в организации комфортных условий для предоставления услуг</w:t>
      </w:r>
    </w:p>
    <w:p w14:paraId="2DD3D3BA" w14:textId="77777777"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14:paraId="326E51E0" w14:textId="77777777"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7907"/>
        <w:gridCol w:w="773"/>
        <w:gridCol w:w="609"/>
      </w:tblGrid>
      <w:tr w:rsidR="00077FF5" w:rsidRPr="000268DC" w14:paraId="6F379E6F" w14:textId="77777777" w:rsidTr="00D42983">
        <w:trPr>
          <w:trHeight w:val="20"/>
        </w:trPr>
        <w:tc>
          <w:tcPr>
            <w:tcW w:w="281" w:type="dxa"/>
            <w:tcBorders>
              <w:top w:val="single" w:sz="4" w:space="0" w:color="auto"/>
              <w:left w:val="single" w:sz="4" w:space="0" w:color="auto"/>
              <w:bottom w:val="single" w:sz="4" w:space="0" w:color="auto"/>
              <w:right w:val="single" w:sz="4" w:space="0" w:color="auto"/>
            </w:tcBorders>
            <w:noWrap/>
            <w:hideMark/>
          </w:tcPr>
          <w:p w14:paraId="4D47C6E8" w14:textId="77777777"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14:paraId="55A68587" w14:textId="77777777"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773" w:type="dxa"/>
            <w:tcBorders>
              <w:top w:val="single" w:sz="4" w:space="0" w:color="auto"/>
              <w:left w:val="single" w:sz="4" w:space="0" w:color="auto"/>
              <w:bottom w:val="single" w:sz="4" w:space="0" w:color="auto"/>
              <w:right w:val="single" w:sz="4" w:space="0" w:color="auto"/>
            </w:tcBorders>
            <w:hideMark/>
          </w:tcPr>
          <w:p w14:paraId="705D5E50" w14:textId="77777777"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609" w:type="dxa"/>
            <w:tcBorders>
              <w:top w:val="single" w:sz="4" w:space="0" w:color="auto"/>
              <w:left w:val="single" w:sz="4" w:space="0" w:color="auto"/>
              <w:bottom w:val="single" w:sz="4" w:space="0" w:color="auto"/>
              <w:right w:val="single" w:sz="4" w:space="0" w:color="auto"/>
            </w:tcBorders>
            <w:noWrap/>
            <w:hideMark/>
          </w:tcPr>
          <w:p w14:paraId="48F80DD6" w14:textId="77777777"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14:paraId="3241509E" w14:textId="77777777"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14:paraId="43C60468"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1</w:t>
            </w:r>
          </w:p>
        </w:tc>
        <w:tc>
          <w:tcPr>
            <w:tcW w:w="7907" w:type="dxa"/>
            <w:tcBorders>
              <w:top w:val="single" w:sz="4" w:space="0" w:color="auto"/>
              <w:left w:val="single" w:sz="4" w:space="0" w:color="auto"/>
              <w:bottom w:val="single" w:sz="4" w:space="0" w:color="auto"/>
              <w:right w:val="single" w:sz="4" w:space="0" w:color="auto"/>
            </w:tcBorders>
            <w:noWrap/>
            <w:hideMark/>
          </w:tcPr>
          <w:p w14:paraId="1EA3DBD5"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наличие комфортной зоны отдыха (ожидания); </w:t>
            </w:r>
          </w:p>
        </w:tc>
        <w:tc>
          <w:tcPr>
            <w:tcW w:w="773" w:type="dxa"/>
            <w:tcBorders>
              <w:top w:val="single" w:sz="4" w:space="0" w:color="auto"/>
              <w:left w:val="single" w:sz="4" w:space="0" w:color="auto"/>
              <w:bottom w:val="single" w:sz="4" w:space="0" w:color="auto"/>
              <w:right w:val="single" w:sz="4" w:space="0" w:color="auto"/>
            </w:tcBorders>
            <w:noWrap/>
          </w:tcPr>
          <w:p w14:paraId="0F3529E3"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14:paraId="0594A317" w14:textId="77777777" w:rsidR="00077FF5" w:rsidRPr="000268DC" w:rsidRDefault="00077FF5" w:rsidP="00077FF5">
            <w:pPr>
              <w:spacing w:line="240" w:lineRule="auto"/>
              <w:jc w:val="left"/>
              <w:rPr>
                <w:rFonts w:eastAsia="Calibri"/>
                <w:color w:val="000000"/>
                <w:sz w:val="22"/>
                <w:szCs w:val="22"/>
              </w:rPr>
            </w:pPr>
          </w:p>
        </w:tc>
      </w:tr>
      <w:tr w:rsidR="00077FF5" w:rsidRPr="000268DC" w14:paraId="78B4B871" w14:textId="77777777"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14:paraId="0EBE9E22"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2</w:t>
            </w:r>
          </w:p>
        </w:tc>
        <w:tc>
          <w:tcPr>
            <w:tcW w:w="7907" w:type="dxa"/>
            <w:tcBorders>
              <w:top w:val="single" w:sz="4" w:space="0" w:color="auto"/>
              <w:left w:val="single" w:sz="4" w:space="0" w:color="auto"/>
              <w:bottom w:val="single" w:sz="4" w:space="0" w:color="auto"/>
              <w:right w:val="single" w:sz="4" w:space="0" w:color="auto"/>
            </w:tcBorders>
            <w:noWrap/>
            <w:hideMark/>
          </w:tcPr>
          <w:p w14:paraId="41C544EF"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наличие и понятность навигации внутри организации; </w:t>
            </w:r>
          </w:p>
        </w:tc>
        <w:tc>
          <w:tcPr>
            <w:tcW w:w="773" w:type="dxa"/>
            <w:tcBorders>
              <w:top w:val="single" w:sz="4" w:space="0" w:color="auto"/>
              <w:left w:val="single" w:sz="4" w:space="0" w:color="auto"/>
              <w:bottom w:val="single" w:sz="4" w:space="0" w:color="auto"/>
              <w:right w:val="single" w:sz="4" w:space="0" w:color="auto"/>
            </w:tcBorders>
            <w:noWrap/>
          </w:tcPr>
          <w:p w14:paraId="47F262B6"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14:paraId="38C1AA72" w14:textId="77777777" w:rsidR="00077FF5" w:rsidRPr="000268DC" w:rsidRDefault="00077FF5" w:rsidP="00077FF5">
            <w:pPr>
              <w:spacing w:line="240" w:lineRule="auto"/>
              <w:ind w:firstLine="0"/>
              <w:jc w:val="left"/>
              <w:rPr>
                <w:rFonts w:eastAsia="Calibri"/>
                <w:color w:val="000000"/>
                <w:sz w:val="22"/>
                <w:szCs w:val="22"/>
              </w:rPr>
            </w:pPr>
          </w:p>
        </w:tc>
      </w:tr>
      <w:tr w:rsidR="00077FF5" w:rsidRPr="000268DC" w14:paraId="76EF819A" w14:textId="77777777"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14:paraId="4814CFDF"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3</w:t>
            </w:r>
          </w:p>
        </w:tc>
        <w:tc>
          <w:tcPr>
            <w:tcW w:w="7907" w:type="dxa"/>
            <w:tcBorders>
              <w:top w:val="single" w:sz="4" w:space="0" w:color="auto"/>
              <w:left w:val="single" w:sz="4" w:space="0" w:color="auto"/>
              <w:bottom w:val="single" w:sz="4" w:space="0" w:color="auto"/>
              <w:right w:val="single" w:sz="4" w:space="0" w:color="auto"/>
            </w:tcBorders>
            <w:noWrap/>
            <w:hideMark/>
          </w:tcPr>
          <w:p w14:paraId="61776B90"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доступность питьевой воды;</w:t>
            </w:r>
          </w:p>
        </w:tc>
        <w:tc>
          <w:tcPr>
            <w:tcW w:w="773" w:type="dxa"/>
            <w:tcBorders>
              <w:top w:val="single" w:sz="4" w:space="0" w:color="auto"/>
              <w:left w:val="single" w:sz="4" w:space="0" w:color="auto"/>
              <w:bottom w:val="single" w:sz="4" w:space="0" w:color="auto"/>
              <w:right w:val="single" w:sz="4" w:space="0" w:color="auto"/>
            </w:tcBorders>
            <w:noWrap/>
          </w:tcPr>
          <w:p w14:paraId="3D664D14"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14:paraId="18A7C2F9" w14:textId="77777777" w:rsidR="00077FF5" w:rsidRPr="000268DC" w:rsidRDefault="00077FF5" w:rsidP="00077FF5">
            <w:pPr>
              <w:spacing w:line="240" w:lineRule="auto"/>
              <w:ind w:firstLine="0"/>
              <w:jc w:val="left"/>
              <w:rPr>
                <w:rFonts w:eastAsia="Calibri"/>
                <w:color w:val="000000"/>
                <w:sz w:val="22"/>
                <w:szCs w:val="22"/>
              </w:rPr>
            </w:pPr>
          </w:p>
        </w:tc>
      </w:tr>
      <w:tr w:rsidR="00077FF5" w:rsidRPr="000268DC" w14:paraId="7FE02DE2" w14:textId="77777777"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14:paraId="5D4BE528"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4</w:t>
            </w:r>
          </w:p>
        </w:tc>
        <w:tc>
          <w:tcPr>
            <w:tcW w:w="7907" w:type="dxa"/>
            <w:tcBorders>
              <w:top w:val="single" w:sz="4" w:space="0" w:color="auto"/>
              <w:left w:val="single" w:sz="4" w:space="0" w:color="auto"/>
              <w:bottom w:val="single" w:sz="4" w:space="0" w:color="auto"/>
              <w:right w:val="single" w:sz="4" w:space="0" w:color="auto"/>
            </w:tcBorders>
            <w:noWrap/>
            <w:hideMark/>
          </w:tcPr>
          <w:p w14:paraId="43A3253E"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наличие и доступность санитарно-гигиенических помещений (чистота помещений, наличие мыла, воды, туалетной бумаги и пр.);</w:t>
            </w:r>
          </w:p>
        </w:tc>
        <w:tc>
          <w:tcPr>
            <w:tcW w:w="773" w:type="dxa"/>
            <w:tcBorders>
              <w:top w:val="single" w:sz="4" w:space="0" w:color="auto"/>
              <w:left w:val="single" w:sz="4" w:space="0" w:color="auto"/>
              <w:bottom w:val="single" w:sz="4" w:space="0" w:color="auto"/>
              <w:right w:val="single" w:sz="4" w:space="0" w:color="auto"/>
            </w:tcBorders>
            <w:noWrap/>
          </w:tcPr>
          <w:p w14:paraId="64D8A313"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14:paraId="65F4EACA" w14:textId="77777777" w:rsidR="00077FF5" w:rsidRPr="000268DC" w:rsidRDefault="00077FF5" w:rsidP="00077FF5">
            <w:pPr>
              <w:spacing w:line="240" w:lineRule="auto"/>
              <w:ind w:firstLine="0"/>
              <w:jc w:val="left"/>
              <w:rPr>
                <w:rFonts w:eastAsia="Calibri"/>
                <w:color w:val="000000"/>
                <w:sz w:val="22"/>
                <w:szCs w:val="22"/>
              </w:rPr>
            </w:pPr>
          </w:p>
        </w:tc>
      </w:tr>
      <w:tr w:rsidR="00077FF5" w:rsidRPr="000268DC" w14:paraId="34CD0E2B" w14:textId="77777777"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14:paraId="564D2386"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5</w:t>
            </w:r>
          </w:p>
        </w:tc>
        <w:tc>
          <w:tcPr>
            <w:tcW w:w="7907" w:type="dxa"/>
            <w:tcBorders>
              <w:top w:val="single" w:sz="4" w:space="0" w:color="auto"/>
              <w:left w:val="single" w:sz="4" w:space="0" w:color="auto"/>
              <w:bottom w:val="single" w:sz="4" w:space="0" w:color="auto"/>
              <w:right w:val="single" w:sz="4" w:space="0" w:color="auto"/>
            </w:tcBorders>
            <w:noWrap/>
            <w:hideMark/>
          </w:tcPr>
          <w:p w14:paraId="68589F39"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санитарное состояние помещений организаций;</w:t>
            </w:r>
          </w:p>
        </w:tc>
        <w:tc>
          <w:tcPr>
            <w:tcW w:w="773" w:type="dxa"/>
            <w:tcBorders>
              <w:top w:val="single" w:sz="4" w:space="0" w:color="auto"/>
              <w:left w:val="single" w:sz="4" w:space="0" w:color="auto"/>
              <w:bottom w:val="single" w:sz="4" w:space="0" w:color="auto"/>
              <w:right w:val="single" w:sz="4" w:space="0" w:color="auto"/>
            </w:tcBorders>
            <w:noWrap/>
          </w:tcPr>
          <w:p w14:paraId="2AE13BDA"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14:paraId="1DC1F47C" w14:textId="77777777" w:rsidR="00077FF5" w:rsidRPr="000268DC" w:rsidRDefault="00077FF5" w:rsidP="00077FF5">
            <w:pPr>
              <w:spacing w:line="240" w:lineRule="auto"/>
              <w:ind w:firstLine="0"/>
              <w:jc w:val="left"/>
              <w:rPr>
                <w:rFonts w:eastAsia="Calibri"/>
                <w:color w:val="000000"/>
                <w:sz w:val="22"/>
                <w:szCs w:val="22"/>
              </w:rPr>
            </w:pPr>
          </w:p>
        </w:tc>
      </w:tr>
      <w:tr w:rsidR="00077FF5" w:rsidRPr="000268DC" w14:paraId="0134AE0E" w14:textId="77777777" w:rsidTr="00D42983">
        <w:trPr>
          <w:trHeight w:val="571"/>
        </w:trPr>
        <w:tc>
          <w:tcPr>
            <w:tcW w:w="281" w:type="dxa"/>
            <w:tcBorders>
              <w:top w:val="single" w:sz="4" w:space="0" w:color="auto"/>
              <w:left w:val="single" w:sz="4" w:space="0" w:color="auto"/>
              <w:bottom w:val="single" w:sz="4" w:space="0" w:color="auto"/>
              <w:right w:val="single" w:sz="4" w:space="0" w:color="auto"/>
            </w:tcBorders>
            <w:noWrap/>
            <w:hideMark/>
          </w:tcPr>
          <w:p w14:paraId="39A54849"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14:paraId="14D2E8FF"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возможность бронирования услуги/доступность записи на получение услуги (хотя бы один из способов)</w:t>
            </w:r>
          </w:p>
        </w:tc>
        <w:tc>
          <w:tcPr>
            <w:tcW w:w="773" w:type="dxa"/>
            <w:tcBorders>
              <w:top w:val="single" w:sz="4" w:space="0" w:color="auto"/>
              <w:left w:val="single" w:sz="4" w:space="0" w:color="auto"/>
              <w:bottom w:val="single" w:sz="4" w:space="0" w:color="auto"/>
              <w:right w:val="single" w:sz="4" w:space="0" w:color="auto"/>
            </w:tcBorders>
            <w:noWrap/>
          </w:tcPr>
          <w:p w14:paraId="7A413542"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14:paraId="32A50EC7" w14:textId="77777777" w:rsidR="00077FF5" w:rsidRPr="000268DC" w:rsidRDefault="00077FF5" w:rsidP="00077FF5">
            <w:pPr>
              <w:spacing w:line="240" w:lineRule="auto"/>
              <w:ind w:firstLine="0"/>
              <w:jc w:val="left"/>
              <w:rPr>
                <w:rFonts w:eastAsia="Calibri"/>
                <w:color w:val="000000"/>
                <w:sz w:val="22"/>
                <w:szCs w:val="22"/>
              </w:rPr>
            </w:pPr>
          </w:p>
        </w:tc>
      </w:tr>
      <w:tr w:rsidR="00077FF5" w:rsidRPr="000268DC" w14:paraId="6BE7E4D3" w14:textId="77777777"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14:paraId="5D0606AE"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6</w:t>
            </w:r>
          </w:p>
        </w:tc>
        <w:tc>
          <w:tcPr>
            <w:tcW w:w="7907" w:type="dxa"/>
            <w:tcBorders>
              <w:top w:val="single" w:sz="4" w:space="0" w:color="auto"/>
              <w:left w:val="single" w:sz="4" w:space="0" w:color="auto"/>
              <w:bottom w:val="single" w:sz="4" w:space="0" w:color="auto"/>
              <w:right w:val="single" w:sz="4" w:space="0" w:color="auto"/>
            </w:tcBorders>
            <w:noWrap/>
            <w:hideMark/>
          </w:tcPr>
          <w:p w14:paraId="4B3B38DF"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по телефону</w:t>
            </w:r>
          </w:p>
        </w:tc>
        <w:tc>
          <w:tcPr>
            <w:tcW w:w="773" w:type="dxa"/>
            <w:tcBorders>
              <w:top w:val="single" w:sz="4" w:space="0" w:color="auto"/>
              <w:left w:val="single" w:sz="4" w:space="0" w:color="auto"/>
              <w:bottom w:val="single" w:sz="4" w:space="0" w:color="auto"/>
              <w:right w:val="single" w:sz="4" w:space="0" w:color="auto"/>
            </w:tcBorders>
            <w:noWrap/>
          </w:tcPr>
          <w:p w14:paraId="3A01AB63" w14:textId="77777777"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14:paraId="6D18CFC7"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5E4783F1" w14:textId="77777777"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14:paraId="3A426345"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7</w:t>
            </w:r>
          </w:p>
        </w:tc>
        <w:tc>
          <w:tcPr>
            <w:tcW w:w="7907" w:type="dxa"/>
            <w:tcBorders>
              <w:top w:val="single" w:sz="4" w:space="0" w:color="auto"/>
              <w:left w:val="single" w:sz="4" w:space="0" w:color="auto"/>
              <w:bottom w:val="single" w:sz="4" w:space="0" w:color="auto"/>
              <w:right w:val="single" w:sz="4" w:space="0" w:color="auto"/>
            </w:tcBorders>
            <w:noWrap/>
            <w:hideMark/>
          </w:tcPr>
          <w:p w14:paraId="1FE72835"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с использованием сети «Интернет» на официальном сайте организации</w:t>
            </w:r>
          </w:p>
        </w:tc>
        <w:tc>
          <w:tcPr>
            <w:tcW w:w="773" w:type="dxa"/>
            <w:tcBorders>
              <w:top w:val="single" w:sz="4" w:space="0" w:color="auto"/>
              <w:left w:val="single" w:sz="4" w:space="0" w:color="auto"/>
              <w:bottom w:val="single" w:sz="4" w:space="0" w:color="auto"/>
              <w:right w:val="single" w:sz="4" w:space="0" w:color="auto"/>
            </w:tcBorders>
            <w:noWrap/>
          </w:tcPr>
          <w:p w14:paraId="01FE4071" w14:textId="77777777"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14:paraId="11FAD199"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425AE4B2" w14:textId="77777777"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14:paraId="789DAF94"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8</w:t>
            </w:r>
          </w:p>
        </w:tc>
        <w:tc>
          <w:tcPr>
            <w:tcW w:w="7907" w:type="dxa"/>
            <w:tcBorders>
              <w:top w:val="single" w:sz="4" w:space="0" w:color="auto"/>
              <w:left w:val="single" w:sz="4" w:space="0" w:color="auto"/>
              <w:bottom w:val="single" w:sz="4" w:space="0" w:color="auto"/>
              <w:right w:val="single" w:sz="4" w:space="0" w:color="auto"/>
            </w:tcBorders>
            <w:noWrap/>
            <w:hideMark/>
          </w:tcPr>
          <w:p w14:paraId="5465CAB5"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при личном посещении</w:t>
            </w:r>
          </w:p>
        </w:tc>
        <w:tc>
          <w:tcPr>
            <w:tcW w:w="773" w:type="dxa"/>
            <w:tcBorders>
              <w:top w:val="single" w:sz="4" w:space="0" w:color="auto"/>
              <w:left w:val="single" w:sz="4" w:space="0" w:color="auto"/>
              <w:bottom w:val="single" w:sz="4" w:space="0" w:color="auto"/>
              <w:right w:val="single" w:sz="4" w:space="0" w:color="auto"/>
            </w:tcBorders>
            <w:noWrap/>
          </w:tcPr>
          <w:p w14:paraId="601E6B07" w14:textId="77777777"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14:paraId="09FCCD41"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254EBF09" w14:textId="77777777" w:rsidTr="00D42983">
        <w:trPr>
          <w:trHeight w:val="260"/>
        </w:trPr>
        <w:tc>
          <w:tcPr>
            <w:tcW w:w="281" w:type="dxa"/>
            <w:tcBorders>
              <w:top w:val="single" w:sz="4" w:space="0" w:color="auto"/>
              <w:left w:val="single" w:sz="4" w:space="0" w:color="auto"/>
              <w:bottom w:val="single" w:sz="4" w:space="0" w:color="auto"/>
              <w:right w:val="single" w:sz="4" w:space="0" w:color="auto"/>
            </w:tcBorders>
          </w:tcPr>
          <w:p w14:paraId="34044F57" w14:textId="77777777" w:rsidR="00077FF5" w:rsidRPr="000268DC" w:rsidRDefault="00077FF5" w:rsidP="00077FF5">
            <w:pPr>
              <w:spacing w:line="240" w:lineRule="auto"/>
              <w:rPr>
                <w:rFonts w:eastAsia="Times New Roman"/>
                <w:iCs/>
                <w:color w:val="000000"/>
                <w:sz w:val="20"/>
                <w:szCs w:val="20"/>
                <w:lang w:eastAsia="ru-RU"/>
              </w:rPr>
            </w:pPr>
          </w:p>
        </w:tc>
        <w:tc>
          <w:tcPr>
            <w:tcW w:w="7907" w:type="dxa"/>
            <w:tcBorders>
              <w:top w:val="single" w:sz="4" w:space="0" w:color="auto"/>
              <w:left w:val="single" w:sz="4" w:space="0" w:color="auto"/>
              <w:bottom w:val="single" w:sz="4" w:space="0" w:color="auto"/>
              <w:right w:val="single" w:sz="4" w:space="0" w:color="auto"/>
            </w:tcBorders>
            <w:hideMark/>
          </w:tcPr>
          <w:p w14:paraId="24648BCF"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2.1</w:t>
            </w:r>
          </w:p>
        </w:tc>
        <w:tc>
          <w:tcPr>
            <w:tcW w:w="773" w:type="dxa"/>
            <w:tcBorders>
              <w:top w:val="single" w:sz="4" w:space="0" w:color="auto"/>
              <w:left w:val="single" w:sz="4" w:space="0" w:color="auto"/>
              <w:bottom w:val="single" w:sz="4" w:space="0" w:color="auto"/>
              <w:right w:val="single" w:sz="4" w:space="0" w:color="auto"/>
            </w:tcBorders>
            <w:hideMark/>
          </w:tcPr>
          <w:p w14:paraId="40543773"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609" w:type="dxa"/>
            <w:tcBorders>
              <w:top w:val="single" w:sz="4" w:space="0" w:color="auto"/>
              <w:left w:val="single" w:sz="4" w:space="0" w:color="auto"/>
              <w:bottom w:val="single" w:sz="4" w:space="0" w:color="auto"/>
              <w:right w:val="single" w:sz="4" w:space="0" w:color="auto"/>
            </w:tcBorders>
          </w:tcPr>
          <w:p w14:paraId="79E019E7" w14:textId="77777777" w:rsidR="00077FF5" w:rsidRPr="000268DC" w:rsidRDefault="00077FF5" w:rsidP="00077FF5">
            <w:pPr>
              <w:spacing w:line="240" w:lineRule="auto"/>
              <w:ind w:firstLine="0"/>
              <w:jc w:val="left"/>
              <w:rPr>
                <w:rFonts w:eastAsia="Calibri"/>
                <w:color w:val="000000"/>
                <w:sz w:val="22"/>
                <w:szCs w:val="22"/>
              </w:rPr>
            </w:pPr>
          </w:p>
        </w:tc>
      </w:tr>
    </w:tbl>
    <w:p w14:paraId="59038985" w14:textId="77777777"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14:paraId="77BF9791" w14:textId="77777777" w:rsidR="00077FF5" w:rsidRPr="000268DC" w:rsidRDefault="00077FF5" w:rsidP="00077FF5">
      <w:pPr>
        <w:ind w:firstLine="0"/>
        <w:rPr>
          <w:rFonts w:eastAsia="Calibri"/>
        </w:rPr>
      </w:pPr>
    </w:p>
    <w:p w14:paraId="0C26973B" w14:textId="77777777" w:rsidR="00077FF5" w:rsidRPr="000268DC"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 xml:space="preserve">Критерий «Доступность услуг для инвалидов» </w:t>
      </w:r>
    </w:p>
    <w:p w14:paraId="3F846828" w14:textId="77777777" w:rsidR="00077FF5" w:rsidRPr="000268DC" w:rsidRDefault="00077FF5" w:rsidP="00077FF5">
      <w:pPr>
        <w:ind w:left="675" w:firstLine="0"/>
        <w:rPr>
          <w:rFonts w:eastAsia="Calibri"/>
        </w:rPr>
      </w:pPr>
    </w:p>
    <w:p w14:paraId="559CA970" w14:textId="77777777"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3.1. Оборудование территории, прилегающей к организации, и ее помещений с учетом доступности для инвалидов</w:t>
      </w:r>
    </w:p>
    <w:p w14:paraId="761CFE88" w14:textId="77777777"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8702"/>
        <w:gridCol w:w="842"/>
        <w:gridCol w:w="823"/>
      </w:tblGrid>
      <w:tr w:rsidR="00077FF5" w:rsidRPr="000268DC" w14:paraId="032E549F" w14:textId="77777777" w:rsidTr="00D42983">
        <w:trPr>
          <w:trHeight w:val="20"/>
        </w:trPr>
        <w:tc>
          <w:tcPr>
            <w:tcW w:w="165" w:type="pct"/>
            <w:tcBorders>
              <w:top w:val="single" w:sz="4" w:space="0" w:color="auto"/>
              <w:left w:val="single" w:sz="4" w:space="0" w:color="auto"/>
              <w:bottom w:val="single" w:sz="4" w:space="0" w:color="auto"/>
              <w:right w:val="single" w:sz="4" w:space="0" w:color="auto"/>
            </w:tcBorders>
            <w:noWrap/>
            <w:hideMark/>
          </w:tcPr>
          <w:p w14:paraId="515DA73C" w14:textId="77777777"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3985" w:type="pct"/>
            <w:tcBorders>
              <w:top w:val="single" w:sz="4" w:space="0" w:color="auto"/>
              <w:left w:val="single" w:sz="4" w:space="0" w:color="auto"/>
              <w:bottom w:val="single" w:sz="4" w:space="0" w:color="auto"/>
              <w:right w:val="single" w:sz="4" w:space="0" w:color="auto"/>
            </w:tcBorders>
            <w:hideMark/>
          </w:tcPr>
          <w:p w14:paraId="10E57E25" w14:textId="77777777"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430" w:type="pct"/>
            <w:tcBorders>
              <w:top w:val="single" w:sz="4" w:space="0" w:color="auto"/>
              <w:left w:val="single" w:sz="4" w:space="0" w:color="auto"/>
              <w:bottom w:val="single" w:sz="4" w:space="0" w:color="auto"/>
              <w:right w:val="single" w:sz="4" w:space="0" w:color="auto"/>
            </w:tcBorders>
            <w:hideMark/>
          </w:tcPr>
          <w:p w14:paraId="4F2500A5" w14:textId="77777777"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420" w:type="pct"/>
            <w:tcBorders>
              <w:top w:val="single" w:sz="4" w:space="0" w:color="auto"/>
              <w:left w:val="single" w:sz="4" w:space="0" w:color="auto"/>
              <w:bottom w:val="single" w:sz="4" w:space="0" w:color="auto"/>
              <w:right w:val="single" w:sz="4" w:space="0" w:color="auto"/>
            </w:tcBorders>
            <w:noWrap/>
            <w:hideMark/>
          </w:tcPr>
          <w:p w14:paraId="5996A46A" w14:textId="77777777"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14:paraId="64F1957F" w14:textId="77777777"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14:paraId="237110A2"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1</w:t>
            </w:r>
          </w:p>
        </w:tc>
        <w:tc>
          <w:tcPr>
            <w:tcW w:w="3985" w:type="pct"/>
            <w:tcBorders>
              <w:top w:val="single" w:sz="4" w:space="0" w:color="auto"/>
              <w:left w:val="single" w:sz="4" w:space="0" w:color="auto"/>
              <w:bottom w:val="single" w:sz="4" w:space="0" w:color="auto"/>
              <w:right w:val="single" w:sz="4" w:space="0" w:color="auto"/>
            </w:tcBorders>
            <w:noWrap/>
            <w:hideMark/>
          </w:tcPr>
          <w:p w14:paraId="4397EB86"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оборудование входных групп пандусами/подъемными платформами; </w:t>
            </w:r>
          </w:p>
        </w:tc>
        <w:tc>
          <w:tcPr>
            <w:tcW w:w="430" w:type="pct"/>
            <w:tcBorders>
              <w:top w:val="single" w:sz="4" w:space="0" w:color="auto"/>
              <w:left w:val="single" w:sz="4" w:space="0" w:color="auto"/>
              <w:bottom w:val="single" w:sz="4" w:space="0" w:color="auto"/>
              <w:right w:val="single" w:sz="4" w:space="0" w:color="auto"/>
            </w:tcBorders>
            <w:noWrap/>
            <w:hideMark/>
          </w:tcPr>
          <w:p w14:paraId="363347E6"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14:paraId="685A22B0"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32FCCB08" w14:textId="77777777"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14:paraId="230127FE"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2</w:t>
            </w:r>
          </w:p>
        </w:tc>
        <w:tc>
          <w:tcPr>
            <w:tcW w:w="3985" w:type="pct"/>
            <w:tcBorders>
              <w:top w:val="single" w:sz="4" w:space="0" w:color="auto"/>
              <w:left w:val="single" w:sz="4" w:space="0" w:color="auto"/>
              <w:bottom w:val="single" w:sz="4" w:space="0" w:color="auto"/>
              <w:right w:val="single" w:sz="4" w:space="0" w:color="auto"/>
            </w:tcBorders>
            <w:noWrap/>
            <w:hideMark/>
          </w:tcPr>
          <w:p w14:paraId="7E68029A"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выделенных стоянок для автотранспортных средств инвалидов; </w:t>
            </w:r>
          </w:p>
        </w:tc>
        <w:tc>
          <w:tcPr>
            <w:tcW w:w="430" w:type="pct"/>
            <w:tcBorders>
              <w:top w:val="single" w:sz="4" w:space="0" w:color="auto"/>
              <w:left w:val="single" w:sz="4" w:space="0" w:color="auto"/>
              <w:bottom w:val="single" w:sz="4" w:space="0" w:color="auto"/>
              <w:right w:val="single" w:sz="4" w:space="0" w:color="auto"/>
            </w:tcBorders>
            <w:noWrap/>
            <w:hideMark/>
          </w:tcPr>
          <w:p w14:paraId="7738CB26"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14:paraId="58D65EB9"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5B3ECEBC" w14:textId="77777777"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14:paraId="2705B3FF"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3</w:t>
            </w:r>
          </w:p>
        </w:tc>
        <w:tc>
          <w:tcPr>
            <w:tcW w:w="3985" w:type="pct"/>
            <w:tcBorders>
              <w:top w:val="single" w:sz="4" w:space="0" w:color="auto"/>
              <w:left w:val="single" w:sz="4" w:space="0" w:color="auto"/>
              <w:bottom w:val="single" w:sz="4" w:space="0" w:color="auto"/>
              <w:right w:val="single" w:sz="4" w:space="0" w:color="auto"/>
            </w:tcBorders>
            <w:noWrap/>
            <w:hideMark/>
          </w:tcPr>
          <w:p w14:paraId="20D6F90F"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адаптированных лифтов, поручней, расширенных дверных проемов; </w:t>
            </w:r>
          </w:p>
        </w:tc>
        <w:tc>
          <w:tcPr>
            <w:tcW w:w="430" w:type="pct"/>
            <w:tcBorders>
              <w:top w:val="single" w:sz="4" w:space="0" w:color="auto"/>
              <w:left w:val="single" w:sz="4" w:space="0" w:color="auto"/>
              <w:bottom w:val="single" w:sz="4" w:space="0" w:color="auto"/>
              <w:right w:val="single" w:sz="4" w:space="0" w:color="auto"/>
            </w:tcBorders>
            <w:noWrap/>
            <w:hideMark/>
          </w:tcPr>
          <w:p w14:paraId="721D697F"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14:paraId="6D651E0D"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2C3C2082" w14:textId="77777777"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14:paraId="138DDF70"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4</w:t>
            </w:r>
          </w:p>
        </w:tc>
        <w:tc>
          <w:tcPr>
            <w:tcW w:w="3985" w:type="pct"/>
            <w:tcBorders>
              <w:top w:val="single" w:sz="4" w:space="0" w:color="auto"/>
              <w:left w:val="single" w:sz="4" w:space="0" w:color="auto"/>
              <w:bottom w:val="single" w:sz="4" w:space="0" w:color="auto"/>
              <w:right w:val="single" w:sz="4" w:space="0" w:color="auto"/>
            </w:tcBorders>
            <w:noWrap/>
            <w:hideMark/>
          </w:tcPr>
          <w:p w14:paraId="44C176B2"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сменных кресел-колясок; </w:t>
            </w:r>
          </w:p>
        </w:tc>
        <w:tc>
          <w:tcPr>
            <w:tcW w:w="430" w:type="pct"/>
            <w:tcBorders>
              <w:top w:val="single" w:sz="4" w:space="0" w:color="auto"/>
              <w:left w:val="single" w:sz="4" w:space="0" w:color="auto"/>
              <w:bottom w:val="single" w:sz="4" w:space="0" w:color="auto"/>
              <w:right w:val="single" w:sz="4" w:space="0" w:color="auto"/>
            </w:tcBorders>
            <w:noWrap/>
            <w:hideMark/>
          </w:tcPr>
          <w:p w14:paraId="4CF36E8B"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14:paraId="31E4A935"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799FBEAE" w14:textId="77777777"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14:paraId="19B7F54B" w14:textId="77777777"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5</w:t>
            </w:r>
          </w:p>
        </w:tc>
        <w:tc>
          <w:tcPr>
            <w:tcW w:w="3985" w:type="pct"/>
            <w:tcBorders>
              <w:top w:val="single" w:sz="4" w:space="0" w:color="auto"/>
              <w:left w:val="single" w:sz="4" w:space="0" w:color="auto"/>
              <w:bottom w:val="single" w:sz="4" w:space="0" w:color="auto"/>
              <w:right w:val="single" w:sz="4" w:space="0" w:color="auto"/>
            </w:tcBorders>
            <w:noWrap/>
            <w:hideMark/>
          </w:tcPr>
          <w:p w14:paraId="4149FE76"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специально оборудованных санитарно-гигиенических помещений в организации </w:t>
            </w:r>
          </w:p>
        </w:tc>
        <w:tc>
          <w:tcPr>
            <w:tcW w:w="430" w:type="pct"/>
            <w:tcBorders>
              <w:top w:val="single" w:sz="4" w:space="0" w:color="auto"/>
              <w:left w:val="single" w:sz="4" w:space="0" w:color="auto"/>
              <w:bottom w:val="single" w:sz="4" w:space="0" w:color="auto"/>
              <w:right w:val="single" w:sz="4" w:space="0" w:color="auto"/>
            </w:tcBorders>
            <w:noWrap/>
            <w:hideMark/>
          </w:tcPr>
          <w:p w14:paraId="4EB3C1E5"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14:paraId="61223D8A"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04F5B2C7" w14:textId="77777777" w:rsidTr="00D42983">
        <w:trPr>
          <w:trHeight w:val="260"/>
        </w:trPr>
        <w:tc>
          <w:tcPr>
            <w:tcW w:w="165" w:type="pct"/>
            <w:tcBorders>
              <w:top w:val="single" w:sz="4" w:space="0" w:color="auto"/>
              <w:left w:val="single" w:sz="4" w:space="0" w:color="auto"/>
              <w:bottom w:val="single" w:sz="4" w:space="0" w:color="auto"/>
              <w:right w:val="single" w:sz="4" w:space="0" w:color="auto"/>
            </w:tcBorders>
          </w:tcPr>
          <w:p w14:paraId="00631A77" w14:textId="77777777" w:rsidR="00077FF5" w:rsidRPr="000268DC" w:rsidRDefault="00077FF5" w:rsidP="00077FF5">
            <w:pPr>
              <w:spacing w:line="240" w:lineRule="auto"/>
              <w:rPr>
                <w:rFonts w:eastAsia="Times New Roman"/>
                <w:iCs/>
                <w:color w:val="000000"/>
                <w:sz w:val="20"/>
                <w:szCs w:val="20"/>
                <w:lang w:eastAsia="ru-RU"/>
              </w:rPr>
            </w:pPr>
          </w:p>
        </w:tc>
        <w:tc>
          <w:tcPr>
            <w:tcW w:w="3985" w:type="pct"/>
            <w:tcBorders>
              <w:top w:val="single" w:sz="4" w:space="0" w:color="auto"/>
              <w:left w:val="single" w:sz="4" w:space="0" w:color="auto"/>
              <w:bottom w:val="single" w:sz="4" w:space="0" w:color="auto"/>
              <w:right w:val="single" w:sz="4" w:space="0" w:color="auto"/>
            </w:tcBorders>
            <w:hideMark/>
          </w:tcPr>
          <w:p w14:paraId="74FB0771"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3.1</w:t>
            </w:r>
          </w:p>
        </w:tc>
        <w:tc>
          <w:tcPr>
            <w:tcW w:w="430" w:type="pct"/>
            <w:tcBorders>
              <w:top w:val="single" w:sz="4" w:space="0" w:color="auto"/>
              <w:left w:val="single" w:sz="4" w:space="0" w:color="auto"/>
              <w:bottom w:val="single" w:sz="4" w:space="0" w:color="auto"/>
              <w:right w:val="single" w:sz="4" w:space="0" w:color="auto"/>
            </w:tcBorders>
            <w:hideMark/>
          </w:tcPr>
          <w:p w14:paraId="5D596D71"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420" w:type="pct"/>
            <w:tcBorders>
              <w:top w:val="single" w:sz="4" w:space="0" w:color="auto"/>
              <w:left w:val="single" w:sz="4" w:space="0" w:color="auto"/>
              <w:bottom w:val="single" w:sz="4" w:space="0" w:color="auto"/>
              <w:right w:val="single" w:sz="4" w:space="0" w:color="auto"/>
            </w:tcBorders>
          </w:tcPr>
          <w:p w14:paraId="4AC865C9" w14:textId="77777777" w:rsidR="00077FF5" w:rsidRPr="000268DC" w:rsidRDefault="00077FF5" w:rsidP="00077FF5">
            <w:pPr>
              <w:spacing w:line="240" w:lineRule="auto"/>
              <w:ind w:firstLine="0"/>
              <w:jc w:val="left"/>
              <w:rPr>
                <w:rFonts w:eastAsia="Calibri"/>
                <w:color w:val="000000"/>
                <w:sz w:val="22"/>
                <w:szCs w:val="22"/>
              </w:rPr>
            </w:pPr>
          </w:p>
        </w:tc>
      </w:tr>
    </w:tbl>
    <w:p w14:paraId="60D83F34" w14:textId="77777777"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p w14:paraId="62FD8F98" w14:textId="77777777"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r w:rsidRPr="000268DC">
        <w:rPr>
          <w:rFonts w:eastAsia="Times New Roman"/>
          <w:sz w:val="24"/>
          <w:szCs w:val="24"/>
          <w:lang w:eastAsia="ru-RU"/>
        </w:rPr>
        <w:tab/>
      </w:r>
      <w:r w:rsidRPr="000268DC">
        <w:rPr>
          <w:rFonts w:eastAsia="Times New Roman"/>
          <w:sz w:val="24"/>
          <w:szCs w:val="24"/>
          <w:lang w:eastAsia="ru-RU"/>
        </w:rPr>
        <w:tab/>
      </w:r>
      <w:r w:rsidRPr="000268DC">
        <w:rPr>
          <w:rFonts w:eastAsia="Times New Roman"/>
          <w:sz w:val="24"/>
          <w:szCs w:val="24"/>
          <w:lang w:eastAsia="ru-RU"/>
        </w:rPr>
        <w:tab/>
      </w:r>
    </w:p>
    <w:p w14:paraId="347AB507" w14:textId="77777777"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 xml:space="preserve">3.2. </w:t>
      </w:r>
      <w:r w:rsidRPr="000268DC">
        <w:rPr>
          <w:rFonts w:eastAsia="Times New Roman"/>
          <w:b/>
          <w:sz w:val="24"/>
          <w:szCs w:val="24"/>
          <w:lang w:eastAsia="ru-RU"/>
        </w:rPr>
        <w:tab/>
        <w:t xml:space="preserve">Обеспечение в организации условий доступности, позволяющих инвалидам получать услуги наравне с другими, включая: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7238"/>
        <w:gridCol w:w="1134"/>
        <w:gridCol w:w="703"/>
      </w:tblGrid>
      <w:tr w:rsidR="00077FF5" w:rsidRPr="000268DC" w14:paraId="588709B9" w14:textId="77777777" w:rsidTr="00D42983">
        <w:trPr>
          <w:trHeight w:val="20"/>
        </w:trPr>
        <w:tc>
          <w:tcPr>
            <w:tcW w:w="270" w:type="dxa"/>
            <w:tcBorders>
              <w:top w:val="single" w:sz="4" w:space="0" w:color="auto"/>
              <w:left w:val="single" w:sz="4" w:space="0" w:color="auto"/>
              <w:bottom w:val="single" w:sz="4" w:space="0" w:color="auto"/>
              <w:right w:val="single" w:sz="4" w:space="0" w:color="auto"/>
            </w:tcBorders>
            <w:noWrap/>
            <w:hideMark/>
          </w:tcPr>
          <w:p w14:paraId="627F9C37" w14:textId="77777777"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7238" w:type="dxa"/>
            <w:tcBorders>
              <w:top w:val="single" w:sz="4" w:space="0" w:color="auto"/>
              <w:left w:val="single" w:sz="4" w:space="0" w:color="auto"/>
              <w:bottom w:val="single" w:sz="4" w:space="0" w:color="auto"/>
              <w:right w:val="single" w:sz="4" w:space="0" w:color="auto"/>
            </w:tcBorders>
            <w:hideMark/>
          </w:tcPr>
          <w:p w14:paraId="5498DF8B" w14:textId="77777777"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hideMark/>
          </w:tcPr>
          <w:p w14:paraId="07C4B11D" w14:textId="77777777"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703" w:type="dxa"/>
            <w:tcBorders>
              <w:top w:val="single" w:sz="4" w:space="0" w:color="auto"/>
              <w:left w:val="single" w:sz="4" w:space="0" w:color="auto"/>
              <w:bottom w:val="single" w:sz="4" w:space="0" w:color="auto"/>
              <w:right w:val="single" w:sz="4" w:space="0" w:color="auto"/>
            </w:tcBorders>
            <w:noWrap/>
            <w:hideMark/>
          </w:tcPr>
          <w:p w14:paraId="1FCB624E" w14:textId="77777777"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14:paraId="3FA01C90" w14:textId="77777777"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14:paraId="4F8CF1AC" w14:textId="77777777"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1</w:t>
            </w:r>
          </w:p>
        </w:tc>
        <w:tc>
          <w:tcPr>
            <w:tcW w:w="7238" w:type="dxa"/>
            <w:tcBorders>
              <w:top w:val="single" w:sz="4" w:space="0" w:color="auto"/>
              <w:left w:val="single" w:sz="4" w:space="0" w:color="auto"/>
              <w:bottom w:val="single" w:sz="4" w:space="0" w:color="auto"/>
              <w:right w:val="single" w:sz="4" w:space="0" w:color="auto"/>
            </w:tcBorders>
            <w:noWrap/>
            <w:hideMark/>
          </w:tcPr>
          <w:p w14:paraId="6D2029CD"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дублирование для инвалидов по слуху и зрению звуковой и зрительной информации; </w:t>
            </w:r>
          </w:p>
        </w:tc>
        <w:tc>
          <w:tcPr>
            <w:tcW w:w="1134" w:type="dxa"/>
            <w:tcBorders>
              <w:top w:val="single" w:sz="4" w:space="0" w:color="auto"/>
              <w:left w:val="single" w:sz="4" w:space="0" w:color="auto"/>
              <w:bottom w:val="single" w:sz="4" w:space="0" w:color="auto"/>
              <w:right w:val="single" w:sz="4" w:space="0" w:color="auto"/>
            </w:tcBorders>
            <w:noWrap/>
            <w:hideMark/>
          </w:tcPr>
          <w:p w14:paraId="05F080E8"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14:paraId="768DF941"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70355FF2" w14:textId="77777777"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14:paraId="7C749427" w14:textId="77777777"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2</w:t>
            </w:r>
          </w:p>
        </w:tc>
        <w:tc>
          <w:tcPr>
            <w:tcW w:w="7238" w:type="dxa"/>
            <w:tcBorders>
              <w:top w:val="single" w:sz="4" w:space="0" w:color="auto"/>
              <w:left w:val="single" w:sz="4" w:space="0" w:color="auto"/>
              <w:bottom w:val="single" w:sz="4" w:space="0" w:color="auto"/>
              <w:right w:val="single" w:sz="4" w:space="0" w:color="auto"/>
            </w:tcBorders>
            <w:noWrap/>
            <w:hideMark/>
          </w:tcPr>
          <w:p w14:paraId="1F64A630"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дублирование надписей, знаков и иной текстовой и графической информации знаками, выполненными рельефно-точечным шрифтом Брайля; </w:t>
            </w:r>
          </w:p>
        </w:tc>
        <w:tc>
          <w:tcPr>
            <w:tcW w:w="1134" w:type="dxa"/>
            <w:tcBorders>
              <w:top w:val="single" w:sz="4" w:space="0" w:color="auto"/>
              <w:left w:val="single" w:sz="4" w:space="0" w:color="auto"/>
              <w:bottom w:val="single" w:sz="4" w:space="0" w:color="auto"/>
              <w:right w:val="single" w:sz="4" w:space="0" w:color="auto"/>
            </w:tcBorders>
            <w:noWrap/>
            <w:hideMark/>
          </w:tcPr>
          <w:p w14:paraId="73484964"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14:paraId="373465E2"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13565BC1" w14:textId="77777777"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14:paraId="4AAEC6BE" w14:textId="77777777"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3</w:t>
            </w:r>
          </w:p>
        </w:tc>
        <w:tc>
          <w:tcPr>
            <w:tcW w:w="7238" w:type="dxa"/>
            <w:tcBorders>
              <w:top w:val="single" w:sz="4" w:space="0" w:color="auto"/>
              <w:left w:val="single" w:sz="4" w:space="0" w:color="auto"/>
              <w:bottom w:val="single" w:sz="4" w:space="0" w:color="auto"/>
              <w:right w:val="single" w:sz="4" w:space="0" w:color="auto"/>
            </w:tcBorders>
            <w:noWrap/>
            <w:hideMark/>
          </w:tcPr>
          <w:p w14:paraId="2E0B3C5E"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возможность предоставления инвалидам по слуху (слуху и зрению) услуг сурдопереводчика (тифлосурдопереводчика); </w:t>
            </w:r>
          </w:p>
        </w:tc>
        <w:tc>
          <w:tcPr>
            <w:tcW w:w="1134" w:type="dxa"/>
            <w:tcBorders>
              <w:top w:val="single" w:sz="4" w:space="0" w:color="auto"/>
              <w:left w:val="single" w:sz="4" w:space="0" w:color="auto"/>
              <w:bottom w:val="single" w:sz="4" w:space="0" w:color="auto"/>
              <w:right w:val="single" w:sz="4" w:space="0" w:color="auto"/>
            </w:tcBorders>
            <w:noWrap/>
            <w:hideMark/>
          </w:tcPr>
          <w:p w14:paraId="0017B7B9"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14:paraId="28EFD1F5"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32442892" w14:textId="77777777"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14:paraId="730AC19E" w14:textId="77777777"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4</w:t>
            </w:r>
          </w:p>
        </w:tc>
        <w:tc>
          <w:tcPr>
            <w:tcW w:w="7238" w:type="dxa"/>
            <w:tcBorders>
              <w:top w:val="single" w:sz="4" w:space="0" w:color="auto"/>
              <w:left w:val="single" w:sz="4" w:space="0" w:color="auto"/>
              <w:bottom w:val="single" w:sz="4" w:space="0" w:color="auto"/>
              <w:right w:val="single" w:sz="4" w:space="0" w:color="auto"/>
            </w:tcBorders>
            <w:noWrap/>
            <w:hideMark/>
          </w:tcPr>
          <w:p w14:paraId="7EB2C7AD"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альтернативной версии официального сайта организации в сети «Интернет» для инвалидов по зрению; </w:t>
            </w:r>
          </w:p>
        </w:tc>
        <w:tc>
          <w:tcPr>
            <w:tcW w:w="1134" w:type="dxa"/>
            <w:tcBorders>
              <w:top w:val="single" w:sz="4" w:space="0" w:color="auto"/>
              <w:left w:val="single" w:sz="4" w:space="0" w:color="auto"/>
              <w:bottom w:val="single" w:sz="4" w:space="0" w:color="auto"/>
              <w:right w:val="single" w:sz="4" w:space="0" w:color="auto"/>
            </w:tcBorders>
            <w:noWrap/>
            <w:hideMark/>
          </w:tcPr>
          <w:p w14:paraId="2BA32CAA"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14:paraId="2DF53021"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51E5DD50" w14:textId="77777777"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14:paraId="7BD546EC" w14:textId="77777777"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5</w:t>
            </w:r>
          </w:p>
        </w:tc>
        <w:tc>
          <w:tcPr>
            <w:tcW w:w="7238" w:type="dxa"/>
            <w:tcBorders>
              <w:top w:val="single" w:sz="4" w:space="0" w:color="auto"/>
              <w:left w:val="single" w:sz="4" w:space="0" w:color="auto"/>
              <w:bottom w:val="single" w:sz="4" w:space="0" w:color="auto"/>
              <w:right w:val="single" w:sz="4" w:space="0" w:color="auto"/>
            </w:tcBorders>
            <w:noWrap/>
            <w:hideMark/>
          </w:tcPr>
          <w:p w14:paraId="400EBC6D"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tc>
        <w:tc>
          <w:tcPr>
            <w:tcW w:w="1134" w:type="dxa"/>
            <w:tcBorders>
              <w:top w:val="single" w:sz="4" w:space="0" w:color="auto"/>
              <w:left w:val="single" w:sz="4" w:space="0" w:color="auto"/>
              <w:bottom w:val="single" w:sz="4" w:space="0" w:color="auto"/>
              <w:right w:val="single" w:sz="4" w:space="0" w:color="auto"/>
            </w:tcBorders>
            <w:noWrap/>
            <w:hideMark/>
          </w:tcPr>
          <w:p w14:paraId="105F82A2"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14:paraId="3B233CF2"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6504201A" w14:textId="77777777"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14:paraId="7A683840" w14:textId="77777777"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6</w:t>
            </w:r>
          </w:p>
        </w:tc>
        <w:tc>
          <w:tcPr>
            <w:tcW w:w="7238" w:type="dxa"/>
            <w:tcBorders>
              <w:top w:val="single" w:sz="4" w:space="0" w:color="auto"/>
              <w:left w:val="single" w:sz="4" w:space="0" w:color="auto"/>
              <w:bottom w:val="single" w:sz="4" w:space="0" w:color="auto"/>
              <w:right w:val="single" w:sz="4" w:space="0" w:color="auto"/>
            </w:tcBorders>
            <w:noWrap/>
            <w:hideMark/>
          </w:tcPr>
          <w:p w14:paraId="0B42E890"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возможности предоставления услуги в дистанционном режиме или на дому </w:t>
            </w:r>
          </w:p>
        </w:tc>
        <w:tc>
          <w:tcPr>
            <w:tcW w:w="1134" w:type="dxa"/>
            <w:tcBorders>
              <w:top w:val="single" w:sz="4" w:space="0" w:color="auto"/>
              <w:left w:val="single" w:sz="4" w:space="0" w:color="auto"/>
              <w:bottom w:val="single" w:sz="4" w:space="0" w:color="auto"/>
              <w:right w:val="single" w:sz="4" w:space="0" w:color="auto"/>
            </w:tcBorders>
            <w:noWrap/>
            <w:hideMark/>
          </w:tcPr>
          <w:p w14:paraId="20E092CA"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14:paraId="626C04E1"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14:paraId="522E53E6" w14:textId="77777777" w:rsidTr="00D42983">
        <w:trPr>
          <w:trHeight w:val="260"/>
        </w:trPr>
        <w:tc>
          <w:tcPr>
            <w:tcW w:w="270" w:type="dxa"/>
            <w:tcBorders>
              <w:top w:val="single" w:sz="4" w:space="0" w:color="auto"/>
              <w:left w:val="single" w:sz="4" w:space="0" w:color="auto"/>
              <w:bottom w:val="single" w:sz="4" w:space="0" w:color="auto"/>
              <w:right w:val="single" w:sz="4" w:space="0" w:color="auto"/>
            </w:tcBorders>
          </w:tcPr>
          <w:p w14:paraId="6A5062A7" w14:textId="77777777" w:rsidR="00077FF5" w:rsidRPr="000268DC" w:rsidRDefault="00077FF5" w:rsidP="00077FF5">
            <w:pPr>
              <w:spacing w:line="240" w:lineRule="auto"/>
              <w:rPr>
                <w:rFonts w:eastAsia="Times New Roman"/>
                <w:iCs/>
                <w:color w:val="000000"/>
                <w:sz w:val="20"/>
                <w:szCs w:val="20"/>
                <w:lang w:eastAsia="ru-RU"/>
              </w:rPr>
            </w:pPr>
          </w:p>
        </w:tc>
        <w:tc>
          <w:tcPr>
            <w:tcW w:w="7238" w:type="dxa"/>
            <w:tcBorders>
              <w:top w:val="single" w:sz="4" w:space="0" w:color="auto"/>
              <w:left w:val="single" w:sz="4" w:space="0" w:color="auto"/>
              <w:bottom w:val="single" w:sz="4" w:space="0" w:color="auto"/>
              <w:right w:val="single" w:sz="4" w:space="0" w:color="auto"/>
            </w:tcBorders>
            <w:hideMark/>
          </w:tcPr>
          <w:p w14:paraId="28E59F60"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3.1</w:t>
            </w:r>
          </w:p>
        </w:tc>
        <w:tc>
          <w:tcPr>
            <w:tcW w:w="1134" w:type="dxa"/>
            <w:tcBorders>
              <w:top w:val="single" w:sz="4" w:space="0" w:color="auto"/>
              <w:left w:val="single" w:sz="4" w:space="0" w:color="auto"/>
              <w:bottom w:val="single" w:sz="4" w:space="0" w:color="auto"/>
              <w:right w:val="single" w:sz="4" w:space="0" w:color="auto"/>
            </w:tcBorders>
            <w:hideMark/>
          </w:tcPr>
          <w:p w14:paraId="0C1FDF46" w14:textId="77777777"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703" w:type="dxa"/>
            <w:tcBorders>
              <w:top w:val="single" w:sz="4" w:space="0" w:color="auto"/>
              <w:left w:val="single" w:sz="4" w:space="0" w:color="auto"/>
              <w:bottom w:val="single" w:sz="4" w:space="0" w:color="auto"/>
              <w:right w:val="single" w:sz="4" w:space="0" w:color="auto"/>
            </w:tcBorders>
          </w:tcPr>
          <w:p w14:paraId="3DC53927" w14:textId="77777777" w:rsidR="00077FF5" w:rsidRPr="000268DC" w:rsidRDefault="00077FF5" w:rsidP="00077FF5">
            <w:pPr>
              <w:spacing w:line="240" w:lineRule="auto"/>
              <w:ind w:firstLine="0"/>
              <w:jc w:val="left"/>
              <w:rPr>
                <w:rFonts w:eastAsia="Calibri"/>
                <w:color w:val="000000"/>
                <w:sz w:val="22"/>
                <w:szCs w:val="22"/>
              </w:rPr>
            </w:pPr>
          </w:p>
        </w:tc>
      </w:tr>
    </w:tbl>
    <w:p w14:paraId="56558A60" w14:textId="77777777"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p>
    <w:p w14:paraId="2AAA6D54" w14:textId="77777777" w:rsidR="00077FF5" w:rsidRPr="000268DC" w:rsidRDefault="00077FF5" w:rsidP="00077FF5">
      <w:pPr>
        <w:shd w:val="clear" w:color="auto" w:fill="FFFFFF"/>
        <w:spacing w:line="240" w:lineRule="auto"/>
        <w:ind w:firstLine="0"/>
        <w:jc w:val="left"/>
        <w:rPr>
          <w:rFonts w:eastAsia="Times New Roman"/>
          <w:iCs/>
        </w:rPr>
      </w:pPr>
      <w:r w:rsidRPr="000268DC">
        <w:rPr>
          <w:rFonts w:eastAsia="Times New Roman"/>
          <w:color w:val="000000"/>
          <w:sz w:val="24"/>
          <w:szCs w:val="24"/>
          <w:lang w:eastAsia="ru-RU"/>
        </w:rPr>
        <w:br/>
      </w:r>
    </w:p>
    <w:p w14:paraId="6730EAEF" w14:textId="77777777"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bookmarkStart w:id="43" w:name="_Toc23647683"/>
      <w:r w:rsidRPr="000268DC">
        <w:rPr>
          <w:rFonts w:eastAsia="Times New Roman"/>
          <w:b/>
          <w:bCs/>
          <w:iCs/>
          <w:smallCaps/>
          <w:color w:val="0081A4"/>
          <w:spacing w:val="24"/>
          <w:sz w:val="32"/>
          <w:szCs w:val="32"/>
          <w:lang w:eastAsia="ru-RU"/>
        </w:rPr>
        <w:lastRenderedPageBreak/>
        <w:t>Анкета для проведения опроса  получателей услуг</w:t>
      </w:r>
      <w:bookmarkEnd w:id="43"/>
    </w:p>
    <w:p w14:paraId="5AB1AE3C" w14:textId="77777777" w:rsidR="00077FF5" w:rsidRPr="000268DC" w:rsidRDefault="00077FF5" w:rsidP="00077FF5">
      <w:pPr>
        <w:autoSpaceDE w:val="0"/>
        <w:autoSpaceDN w:val="0"/>
        <w:adjustRightInd w:val="0"/>
        <w:spacing w:line="240" w:lineRule="auto"/>
        <w:ind w:firstLine="0"/>
        <w:jc w:val="center"/>
        <w:rPr>
          <w:rFonts w:eastAsia="Times New Roman"/>
          <w:sz w:val="22"/>
          <w:szCs w:val="20"/>
          <w:lang w:eastAsia="ru-RU"/>
        </w:rPr>
      </w:pPr>
      <w:r w:rsidRPr="000268DC">
        <w:rPr>
          <w:rFonts w:eastAsia="Times New Roman"/>
          <w:sz w:val="22"/>
          <w:szCs w:val="20"/>
          <w:lang w:eastAsia="ru-RU"/>
        </w:rPr>
        <w:t>Уважаемый участник опроса!</w:t>
      </w:r>
    </w:p>
    <w:p w14:paraId="6D7624B6" w14:textId="77777777" w:rsidR="00077FF5" w:rsidRPr="000268DC" w:rsidRDefault="00077FF5" w:rsidP="00077FF5">
      <w:pPr>
        <w:autoSpaceDE w:val="0"/>
        <w:autoSpaceDN w:val="0"/>
        <w:adjustRightInd w:val="0"/>
        <w:spacing w:line="240" w:lineRule="auto"/>
        <w:ind w:firstLine="0"/>
        <w:rPr>
          <w:rFonts w:eastAsia="Times New Roman"/>
          <w:sz w:val="22"/>
          <w:szCs w:val="20"/>
          <w:lang w:eastAsia="ru-RU"/>
        </w:rPr>
      </w:pPr>
    </w:p>
    <w:p w14:paraId="686B500D" w14:textId="77777777"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Опрос проводится в целях выявления мнения граждан о качестве условий оказания услуг организациями культуры.</w:t>
      </w:r>
    </w:p>
    <w:p w14:paraId="77EAFF53" w14:textId="77777777"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Пожалуйста, ответьте на вопросы анкеты. Ваше мнение позволит улучшить работу организаций культуры и повысить качество оказания услуг населению.</w:t>
      </w:r>
    </w:p>
    <w:p w14:paraId="0D5215FB" w14:textId="77777777"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Опрос проводится анонимно. Ваши фамилия, имя, отчество, контактные телефоны указывать необязательно.</w:t>
      </w:r>
    </w:p>
    <w:p w14:paraId="2121F75B" w14:textId="77777777"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Конфиденциальность высказанного Вами мнения о качестве условий оказания услуг организациями социального обслуживания гарантируется.</w:t>
      </w:r>
    </w:p>
    <w:p w14:paraId="2F1B283D" w14:textId="77777777" w:rsidR="00077FF5" w:rsidRPr="000268DC" w:rsidRDefault="00077FF5" w:rsidP="00077FF5">
      <w:pPr>
        <w:autoSpaceDE w:val="0"/>
        <w:autoSpaceDN w:val="0"/>
        <w:adjustRightInd w:val="0"/>
        <w:spacing w:line="240" w:lineRule="auto"/>
        <w:ind w:firstLine="0"/>
        <w:rPr>
          <w:rFonts w:eastAsia="Times New Roman"/>
          <w:sz w:val="20"/>
          <w:szCs w:val="20"/>
          <w:lang w:eastAsia="ru-RU"/>
        </w:rPr>
      </w:pPr>
    </w:p>
    <w:p w14:paraId="3FE37F42" w14:textId="77777777" w:rsidR="00077FF5" w:rsidRPr="000268DC" w:rsidRDefault="00077FF5" w:rsidP="00077FF5">
      <w:pPr>
        <w:autoSpaceDE w:val="0"/>
        <w:autoSpaceDN w:val="0"/>
        <w:adjustRightInd w:val="0"/>
        <w:spacing w:line="240" w:lineRule="auto"/>
        <w:ind w:firstLine="0"/>
        <w:rPr>
          <w:rFonts w:eastAsia="Times New Roman"/>
          <w:sz w:val="16"/>
          <w:szCs w:val="20"/>
          <w:lang w:eastAsia="ru-RU"/>
        </w:rPr>
      </w:pPr>
    </w:p>
    <w:p w14:paraId="1595CB50"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EA588B7" w14:textId="77777777" w:rsidR="00077FF5" w:rsidRPr="000268DC"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14:paraId="1F7AA75A" w14:textId="77777777" w:rsidR="00077FF5" w:rsidRPr="000268DC"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 (переход к вопросу 3)</w:t>
      </w:r>
    </w:p>
    <w:p w14:paraId="3F72FD7D"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2. Удовлетворены ли Вы</w:t>
      </w:r>
      <w:r w:rsidRPr="000268DC">
        <w:rPr>
          <w:rFonts w:eastAsia="Times New Roman"/>
          <w:bCs/>
          <w:sz w:val="22"/>
          <w:lang w:eastAsia="ru-RU"/>
        </w:rPr>
        <w:t xml:space="preserve"> </w:t>
      </w:r>
      <w:r w:rsidRPr="000268DC">
        <w:rPr>
          <w:rFonts w:eastAsia="Times New Roman"/>
          <w:b/>
          <w:bCs/>
          <w:sz w:val="22"/>
          <w:u w:val="single"/>
          <w:lang w:eastAsia="ru-RU"/>
        </w:rPr>
        <w:t>открытостью, полнотой и доступностью</w:t>
      </w:r>
      <w:r w:rsidRPr="000268DC">
        <w:rPr>
          <w:rFonts w:eastAsia="Times New Roman"/>
          <w:b/>
          <w:bCs/>
          <w:sz w:val="22"/>
          <w:lang w:eastAsia="ru-RU"/>
        </w:rPr>
        <w:t xml:space="preserve"> информации о деятельности организации, размещенной на информационных стендах в помещении организации?</w:t>
      </w:r>
    </w:p>
    <w:p w14:paraId="39737D6D" w14:textId="77777777" w:rsidR="00077FF5" w:rsidRPr="000268DC"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14:paraId="1E9F9059" w14:textId="77777777" w:rsidR="00077FF5" w:rsidRPr="000268DC"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w:t>
      </w:r>
    </w:p>
    <w:p w14:paraId="6A716053"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3. Пользовались ли Вы официальным сайтом организации, чтобы получить информацию о ее деятельности?</w:t>
      </w:r>
    </w:p>
    <w:p w14:paraId="1A89409F" w14:textId="77777777" w:rsidR="00077FF5" w:rsidRPr="000268DC"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sz w:val="22"/>
          <w:lang w:eastAsia="ru-RU"/>
        </w:rPr>
      </w:pPr>
      <w:r w:rsidRPr="000268DC">
        <w:rPr>
          <w:rFonts w:eastAsia="Times New Roman"/>
          <w:bCs/>
          <w:sz w:val="22"/>
          <w:lang w:eastAsia="ru-RU"/>
        </w:rPr>
        <w:t xml:space="preserve">Да </w:t>
      </w:r>
    </w:p>
    <w:p w14:paraId="1E80DFE4" w14:textId="77777777" w:rsidR="00077FF5" w:rsidRPr="000268DC"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i/>
          <w:sz w:val="22"/>
          <w:lang w:eastAsia="ru-RU"/>
        </w:rPr>
      </w:pPr>
      <w:r w:rsidRPr="000268DC">
        <w:rPr>
          <w:rFonts w:eastAsia="Times New Roman"/>
          <w:bCs/>
          <w:sz w:val="22"/>
          <w:lang w:eastAsia="ru-RU"/>
        </w:rPr>
        <w:t>Нет (переход к вопросу 5)</w:t>
      </w:r>
    </w:p>
    <w:p w14:paraId="5119F648"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4. Удовлетворены ли Вы</w:t>
      </w:r>
      <w:r w:rsidRPr="000268DC">
        <w:rPr>
          <w:rFonts w:eastAsia="Times New Roman"/>
          <w:bCs/>
          <w:sz w:val="22"/>
          <w:lang w:eastAsia="ru-RU"/>
        </w:rPr>
        <w:t xml:space="preserve"> </w:t>
      </w:r>
      <w:r w:rsidRPr="000268DC">
        <w:rPr>
          <w:rFonts w:eastAsia="Times New Roman"/>
          <w:b/>
          <w:bCs/>
          <w:sz w:val="22"/>
          <w:u w:val="single"/>
          <w:lang w:eastAsia="ru-RU"/>
        </w:rPr>
        <w:t>открытостью, полнотой и доступностью</w:t>
      </w:r>
      <w:r w:rsidRPr="000268DC">
        <w:rPr>
          <w:rFonts w:eastAsia="Times New Roman"/>
          <w:b/>
          <w:bCs/>
          <w:sz w:val="22"/>
          <w:lang w:eastAsia="ru-RU"/>
        </w:rPr>
        <w:t xml:space="preserve"> информации о деятельности организации, размещенной на ее официальном сайте в информационно-телекоммуникационной сети «Интернет»?</w:t>
      </w:r>
    </w:p>
    <w:p w14:paraId="6C0A1ACB" w14:textId="77777777" w:rsidR="00077FF5" w:rsidRPr="000268DC"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14:paraId="5AB2DA80" w14:textId="77777777" w:rsidR="00077FF5" w:rsidRPr="000268DC"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w:t>
      </w:r>
    </w:p>
    <w:p w14:paraId="1A754AFA"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5. Удовлетворены ли Вы </w:t>
      </w:r>
      <w:r w:rsidRPr="000268DC">
        <w:rPr>
          <w:rFonts w:eastAsia="Times New Roman"/>
          <w:b/>
          <w:bCs/>
          <w:sz w:val="22"/>
          <w:u w:val="single"/>
          <w:lang w:eastAsia="ru-RU"/>
        </w:rPr>
        <w:t>комфортностью</w:t>
      </w:r>
      <w:r w:rsidRPr="000268DC">
        <w:rPr>
          <w:rFonts w:eastAsia="Times New Roman"/>
          <w:b/>
          <w:bCs/>
          <w:sz w:val="22"/>
          <w:lang w:eastAsia="ru-RU"/>
        </w:rPr>
        <w:t xml:space="preserve"> условий предоставления услуг в организации?</w:t>
      </w:r>
    </w:p>
    <w:p w14:paraId="20CA1092"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694"/>
        <w:gridCol w:w="2694"/>
      </w:tblGrid>
      <w:tr w:rsidR="00077FF5" w:rsidRPr="000268DC" w14:paraId="63508554"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2EA69EA"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75EDE44F"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25CB4A5"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Удовлетворен</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98AF7C7"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удовлетворен</w:t>
            </w:r>
          </w:p>
        </w:tc>
      </w:tr>
      <w:tr w:rsidR="00077FF5" w:rsidRPr="000268DC" w14:paraId="1BE16984"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317C10F"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6156123F"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комфортной зоны отдыха (ожидания)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E06E4C3"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982D991"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723F9434"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199BEA0"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2.</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7232D983"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понятность навигации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3CF6B2E"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74F8F76"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48EC2E2E"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C259624"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18FD9150"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доступность питьевой воды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2BC604F"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FC7A406"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7C856DE1"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7B476CD"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4.</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513E5304"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доступность санитарно-гигиенических помещений в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F03914D"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6EA1070"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3AFFF766"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5D53EBC"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00D47EA7"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Удовлетворительное санитарное состояние помещений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30B83AA"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BC6F70A"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73B85D53"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8C2E9D0"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3890774D"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Транспортная доступность организации (наличие остановки общественного транспорта)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93D9B4B"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B7B494F"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74201C51"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2E11C49"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1106DBFD"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Транспортная доступность организации (наличие парковки)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F32269E"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2006499"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bl>
    <w:p w14:paraId="0EEB4E5C"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14:paraId="7429C781"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6. Имеете ли Вы (или лицо, представителем которого Вы являетесь) установленную группу </w:t>
      </w:r>
      <w:r w:rsidRPr="000268DC">
        <w:rPr>
          <w:rFonts w:eastAsia="Times New Roman"/>
          <w:b/>
          <w:bCs/>
          <w:sz w:val="22"/>
          <w:lang w:eastAsia="ru-RU"/>
        </w:rPr>
        <w:lastRenderedPageBreak/>
        <w:t>инвалидности?</w:t>
      </w:r>
    </w:p>
    <w:p w14:paraId="01D7A6E3" w14:textId="77777777" w:rsidR="00077FF5" w:rsidRPr="000268DC"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14:paraId="492A123B" w14:textId="77777777" w:rsidR="00077FF5" w:rsidRPr="000268DC"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i/>
          <w:sz w:val="22"/>
          <w:lang w:eastAsia="ru-RU"/>
        </w:rPr>
      </w:pPr>
      <w:r w:rsidRPr="000268DC">
        <w:rPr>
          <w:rFonts w:eastAsia="Times New Roman"/>
          <w:bCs/>
          <w:sz w:val="22"/>
          <w:lang w:eastAsia="ru-RU"/>
        </w:rPr>
        <w:t>Нет (переход к вопросу 8)</w:t>
      </w:r>
      <w:r w:rsidRPr="000268DC">
        <w:rPr>
          <w:rFonts w:eastAsia="Times New Roman"/>
          <w:bCs/>
          <w:i/>
          <w:sz w:val="22"/>
          <w:lang w:eastAsia="ru-RU"/>
        </w:rPr>
        <w:t xml:space="preserve"> </w:t>
      </w:r>
    </w:p>
    <w:p w14:paraId="6E0A2B03"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0268DC">
        <w:rPr>
          <w:rFonts w:eastAsia="Times New Roman"/>
          <w:b/>
          <w:bCs/>
          <w:sz w:val="22"/>
          <w:lang w:eastAsia="ru-RU"/>
        </w:rPr>
        <w:t xml:space="preserve">7. Удовлетворены ли Вы </w:t>
      </w:r>
      <w:r w:rsidRPr="000268DC">
        <w:rPr>
          <w:rFonts w:eastAsia="Times New Roman"/>
          <w:b/>
          <w:bCs/>
          <w:sz w:val="22"/>
          <w:u w:val="single"/>
          <w:lang w:eastAsia="ru-RU"/>
        </w:rPr>
        <w:t>доступностью предоставления услуг для инвалидов</w:t>
      </w:r>
      <w:r w:rsidRPr="000268DC">
        <w:rPr>
          <w:rFonts w:eastAsia="Times New Roman"/>
          <w:b/>
          <w:bCs/>
          <w:sz w:val="22"/>
          <w:lang w:eastAsia="ru-RU"/>
        </w:rPr>
        <w:t xml:space="preserve">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1419"/>
        <w:gridCol w:w="1275"/>
        <w:gridCol w:w="2694"/>
      </w:tblGrid>
      <w:tr w:rsidR="00077FF5" w:rsidRPr="000268DC" w14:paraId="5BAA7F40"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721112C"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6A9C7ADB"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10221467"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6757C07"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423CC64"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 в организации/</w:t>
            </w:r>
          </w:p>
          <w:p w14:paraId="4C650CD7"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14:paraId="1F3FC8A3"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6E0B0B6"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64E8169F"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Оборудованная входная группа пандусами (подъемными платформами)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36B8D02B"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B16C581"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3A3D56E"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42AA673B"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D00C95D"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5239DECF"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Выделенная стоянка для автотранспортных средств инвалидов</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112585F1"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79020C0"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F455A6A"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0268DC">
              <w:rPr>
                <w:rFonts w:eastAsia="Times New Roman"/>
                <w:b/>
                <w:bCs/>
                <w:sz w:val="22"/>
              </w:rPr>
              <w:t>3</w:t>
            </w:r>
          </w:p>
        </w:tc>
      </w:tr>
      <w:tr w:rsidR="00077FF5" w:rsidRPr="000268DC" w14:paraId="3BA9D057"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E470A4B"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26629A24"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Адаптированных лифты, поручни, расширенные дверные проемы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2FC02814"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9CE484D"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9B8A549"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7C1E22C9"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CAA65F4"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3016455E"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Сменное креесло-коляска</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616FE736"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D05E813"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6A4D222"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13D9CFC5"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B298151"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5</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7252C37C"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Специально оборудованное для инвалидов  санитарно-гигиеническое помещение в организации социальной сферы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6C225BB0"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D2461A6"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7C3211A"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4C782670"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6046CA5"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12C8B2A3"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Дублирование для инвалидов по слуху и зрению звуковой и зрительной информации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3879CFA3"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41F7170"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54FABA2"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623B865E"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67868E"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76A1D6B1"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39B62DBA"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D0501ED"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427B444"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26E1ED3C"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9EB30B"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8.</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0347803F"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690F9CCB"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6FF0286"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01092F0"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2D2C8177"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456EDCA"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9.</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55ED33CD"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07E91C03"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4E45F15"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82060C1"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5F4FF1ED"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6F724C"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10.</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11808CB4" w14:textId="77777777"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0BA2869F"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5134232"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EDF8075"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bl>
    <w:p w14:paraId="190100D2" w14:textId="77777777" w:rsidR="00077FF5" w:rsidRPr="000268DC" w:rsidRDefault="00077FF5" w:rsidP="00077FF5">
      <w:pPr>
        <w:widowControl w:val="0"/>
        <w:tabs>
          <w:tab w:val="left" w:pos="4824"/>
        </w:tabs>
        <w:autoSpaceDE w:val="0"/>
        <w:autoSpaceDN w:val="0"/>
        <w:adjustRightInd w:val="0"/>
        <w:spacing w:after="120" w:line="276" w:lineRule="auto"/>
        <w:ind w:left="1776" w:firstLine="0"/>
        <w:contextualSpacing/>
        <w:jc w:val="left"/>
        <w:rPr>
          <w:rFonts w:eastAsia="Times New Roman"/>
          <w:bCs/>
          <w:i/>
          <w:sz w:val="22"/>
          <w:lang w:eastAsia="ru-RU"/>
        </w:rPr>
      </w:pPr>
    </w:p>
    <w:p w14:paraId="56892518"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
          <w:bCs/>
          <w:sz w:val="22"/>
          <w:lang w:eastAsia="ru-RU"/>
        </w:rPr>
        <w:t xml:space="preserve">8. Удовлетворены ли Вы </w:t>
      </w:r>
      <w:r w:rsidRPr="000268DC">
        <w:rPr>
          <w:rFonts w:eastAsia="Times New Roman"/>
          <w:b/>
          <w:bCs/>
          <w:sz w:val="22"/>
          <w:u w:val="single"/>
          <w:lang w:eastAsia="ru-RU"/>
        </w:rPr>
        <w:t>доброжелательностью и вежливостью</w:t>
      </w:r>
      <w:r w:rsidRPr="000268DC">
        <w:rPr>
          <w:rFonts w:eastAsia="Times New Roman"/>
          <w:b/>
          <w:bCs/>
          <w:sz w:val="22"/>
          <w:lang w:eastAsia="ru-RU"/>
        </w:rPr>
        <w:t xml:space="preserve">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14:paraId="6660FB62" w14:textId="77777777" w:rsidR="00077FF5" w:rsidRPr="000268DC"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14:paraId="3198CD7F" w14:textId="77777777" w:rsidR="00077FF5" w:rsidRPr="000268DC"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14:paraId="4E105462"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lang w:eastAsia="ru-RU"/>
        </w:rPr>
        <w:t xml:space="preserve">9. Удовлетворены ли Вы </w:t>
      </w:r>
      <w:r w:rsidRPr="000268DC">
        <w:rPr>
          <w:rFonts w:eastAsia="Times New Roman"/>
          <w:b/>
          <w:bCs/>
          <w:sz w:val="22"/>
          <w:u w:val="single"/>
          <w:lang w:eastAsia="ru-RU"/>
        </w:rPr>
        <w:t>доброжелательностью и вежливостью</w:t>
      </w:r>
      <w:r w:rsidRPr="000268DC">
        <w:rPr>
          <w:rFonts w:eastAsia="Times New Roman"/>
          <w:b/>
          <w:bCs/>
          <w:sz w:val="22"/>
          <w:lang w:eastAsia="ru-RU"/>
        </w:rPr>
        <w:t xml:space="preserve"> работников организации, обеспечивающих непосредственное оказание услуги при обращении в организацию?</w:t>
      </w:r>
    </w:p>
    <w:p w14:paraId="638205DF" w14:textId="77777777" w:rsidR="00077FF5" w:rsidRPr="000268DC"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14:paraId="0E2826CA" w14:textId="77777777" w:rsidR="00077FF5" w:rsidRPr="000268DC"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14:paraId="3564C0A4"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0268DC">
        <w:rPr>
          <w:rFonts w:eastAsia="Times New Roman"/>
          <w:b/>
          <w:bCs/>
          <w:sz w:val="22"/>
          <w:lang w:eastAsia="ru-RU"/>
        </w:rPr>
        <w:t>10. Пользовались ли Вы какими-либо дистанционными способами взаимодействия с организацией?</w:t>
      </w:r>
      <w:r w:rsidRPr="000268DC">
        <w:rPr>
          <w:rFonts w:eastAsia="Times New Roman"/>
          <w:bCs/>
          <w:sz w:val="2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694"/>
        <w:gridCol w:w="2694"/>
      </w:tblGrid>
      <w:tr w:rsidR="00077FF5" w:rsidRPr="000268DC" w14:paraId="369EC139"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53F2253"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lastRenderedPageBreak/>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1214C6B0"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216FD38"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Пользовался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6FD186D"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14:paraId="22D52D7C"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3678752"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35BEFF93"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 телефону</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B5F7960"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8C042F3"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4420394A"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73EB347"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 xml:space="preserve">. </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6B70A4B3"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 электронной почте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B6B552C"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FAF536C"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5B829016"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342AAAB"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4F9A3358"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Электронный сервис (для подачи электронного обращения (жалобы, предложения)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9B08CE9"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51AAD99"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516CCF62"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ADE7D1A"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04721183"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Получение консультации по оказываемым услугам</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7167182"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30D546E"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3FA787CC"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65CD11F"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41CF6907"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Раздел «Часто задаваемые вопросы»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FD186B"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p w14:paraId="249EA9C6"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5E3CFCB"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14:paraId="4A417C9E"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9116A10"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4C1EB031"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Анкета для опроса граждан на сайте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05A3379"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F758379"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bl>
    <w:p w14:paraId="4D569410"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14:paraId="0D7AFB6A"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11. Удовлетворены ли Вы </w:t>
      </w:r>
      <w:r w:rsidRPr="000268DC">
        <w:rPr>
          <w:rFonts w:eastAsia="Times New Roman"/>
          <w:b/>
          <w:bCs/>
          <w:sz w:val="22"/>
          <w:u w:val="single"/>
          <w:lang w:eastAsia="ru-RU"/>
        </w:rPr>
        <w:t>доброжелательностью и вежливостью работников</w:t>
      </w:r>
      <w:r w:rsidRPr="000268DC">
        <w:rPr>
          <w:rFonts w:eastAsia="Times New Roman"/>
          <w:b/>
          <w:bCs/>
          <w:sz w:val="22"/>
          <w:lang w:eastAsia="ru-RU"/>
        </w:rPr>
        <w:t xml:space="preserve"> организации, с которыми взаимодействовали в дистанционной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1419"/>
        <w:gridCol w:w="1275"/>
        <w:gridCol w:w="2694"/>
      </w:tblGrid>
      <w:tr w:rsidR="00077FF5" w:rsidRPr="000268DC" w14:paraId="06A68291"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20BBD91"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57743605"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20494F8F"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77DF073"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57E3AE6"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14:paraId="6C6C5044"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CEBB5A4"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39A41A90"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 телефону</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679BD2D0"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FF360DC"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6D7B5F6"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580B9A77"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2503FDC"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2BAE97D7"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 электронной почте</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6403E06E"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3C5C730"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5772D24"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0268DC">
              <w:rPr>
                <w:rFonts w:eastAsia="Times New Roman"/>
                <w:b/>
                <w:bCs/>
                <w:sz w:val="22"/>
              </w:rPr>
              <w:t>3</w:t>
            </w:r>
          </w:p>
        </w:tc>
      </w:tr>
      <w:tr w:rsidR="00077FF5" w:rsidRPr="000268DC" w14:paraId="3A3C5372"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0319FA5"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1AC663AC"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С помощью электронных сервисов (для подачи электронного обращения (жалобы, предложения)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47EA7215"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8277D1A"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DF71061"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14:paraId="3A02CAD5" w14:textId="77777777"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75A2025"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178FFC38"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Получение консультации по оказываемым услугам</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09CB9C7B"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33ECDA2"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B63AD78" w14:textId="77777777"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bl>
    <w:p w14:paraId="182C1922" w14:textId="77777777" w:rsidR="00077FF5" w:rsidRPr="000268DC" w:rsidRDefault="00077FF5" w:rsidP="00077FF5">
      <w:pPr>
        <w:widowControl w:val="0"/>
        <w:tabs>
          <w:tab w:val="left" w:pos="4824"/>
        </w:tabs>
        <w:autoSpaceDE w:val="0"/>
        <w:autoSpaceDN w:val="0"/>
        <w:adjustRightInd w:val="0"/>
        <w:spacing w:before="60" w:line="240" w:lineRule="auto"/>
        <w:ind w:firstLine="0"/>
        <w:rPr>
          <w:rFonts w:eastAsia="Times New Roman"/>
          <w:b/>
          <w:bCs/>
          <w:sz w:val="21"/>
          <w:lang w:eastAsia="ru-RU"/>
        </w:rPr>
      </w:pPr>
    </w:p>
    <w:p w14:paraId="6ECCF954" w14:textId="77777777" w:rsidR="00077FF5" w:rsidRPr="000268DC"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rPr>
      </w:pPr>
      <w:r w:rsidRPr="000268DC">
        <w:rPr>
          <w:rFonts w:eastAsia="Times New Roman"/>
          <w:b/>
          <w:bCs/>
          <w:sz w:val="21"/>
          <w:lang w:eastAsia="ru-RU"/>
        </w:rPr>
        <w:t xml:space="preserve">12. </w:t>
      </w:r>
      <w:r w:rsidRPr="000268DC">
        <w:rPr>
          <w:rFonts w:eastAsia="Times New Roman"/>
          <w:b/>
          <w:bCs/>
          <w:sz w:val="21"/>
          <w:u w:val="single"/>
          <w:lang w:eastAsia="ru-RU"/>
        </w:rPr>
        <w:t>Готовы ли Вы рекомендовать</w:t>
      </w:r>
      <w:r w:rsidRPr="000268DC">
        <w:rPr>
          <w:rFonts w:eastAsia="Times New Roman"/>
          <w:b/>
          <w:bCs/>
          <w:sz w:val="21"/>
          <w:lang w:eastAsia="ru-RU"/>
        </w:rPr>
        <w:t xml:space="preserve"> данную организацию родственникам и знакомым (или могли бы Вы ее рекомендовать, если бы была возможность выбора организации)?</w:t>
      </w:r>
    </w:p>
    <w:tbl>
      <w:tblPr>
        <w:tblW w:w="0" w:type="auto"/>
        <w:tblInd w:w="1526" w:type="dxa"/>
        <w:tblLook w:val="04A0" w:firstRow="1" w:lastRow="0" w:firstColumn="1" w:lastColumn="0" w:noHBand="0" w:noVBand="1"/>
      </w:tblPr>
      <w:tblGrid>
        <w:gridCol w:w="2619"/>
        <w:gridCol w:w="5821"/>
      </w:tblGrid>
      <w:tr w:rsidR="00077FF5" w:rsidRPr="000268DC" w14:paraId="70C786D3" w14:textId="77777777" w:rsidTr="00D42983">
        <w:trPr>
          <w:trHeight w:val="555"/>
        </w:trPr>
        <w:tc>
          <w:tcPr>
            <w:tcW w:w="2619" w:type="dxa"/>
            <w:shd w:val="clear" w:color="auto" w:fill="auto"/>
            <w:vAlign w:val="center"/>
          </w:tcPr>
          <w:p w14:paraId="4885EC66" w14:textId="77777777" w:rsidR="00077FF5" w:rsidRPr="000268DC"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0268DC">
              <w:rPr>
                <w:rFonts w:eastAsia="Times New Roman"/>
                <w:bCs/>
                <w:sz w:val="22"/>
              </w:rPr>
              <w:t>Да</w:t>
            </w:r>
          </w:p>
          <w:p w14:paraId="54CAD9A6" w14:textId="77777777" w:rsidR="00077FF5" w:rsidRPr="000268DC"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0268DC">
              <w:rPr>
                <w:rFonts w:eastAsia="Times New Roman"/>
                <w:bCs/>
                <w:sz w:val="22"/>
              </w:rPr>
              <w:t>Нет</w:t>
            </w:r>
          </w:p>
          <w:p w14:paraId="050C91EC" w14:textId="77777777" w:rsidR="00077FF5" w:rsidRPr="000268DC"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rPr>
            </w:pPr>
          </w:p>
        </w:tc>
        <w:tc>
          <w:tcPr>
            <w:tcW w:w="5821" w:type="dxa"/>
            <w:shd w:val="clear" w:color="auto" w:fill="auto"/>
            <w:vAlign w:val="center"/>
          </w:tcPr>
          <w:p w14:paraId="4E46AB54" w14:textId="77777777" w:rsidR="00077FF5" w:rsidRPr="000268DC"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p w14:paraId="08278FE2" w14:textId="77777777" w:rsidR="00077FF5" w:rsidRPr="000268DC"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tc>
      </w:tr>
    </w:tbl>
    <w:p w14:paraId="318C2F8F" w14:textId="77777777" w:rsidR="00077FF5" w:rsidRPr="000268DC"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lang w:eastAsia="ru-RU"/>
        </w:rPr>
      </w:pPr>
      <w:r w:rsidRPr="000268DC">
        <w:rPr>
          <w:rFonts w:eastAsia="Times New Roman"/>
          <w:b/>
          <w:bCs/>
          <w:sz w:val="21"/>
          <w:lang w:eastAsia="ru-RU"/>
        </w:rPr>
        <w:t xml:space="preserve">13. Удовлетворены ли Вы </w:t>
      </w:r>
      <w:r w:rsidRPr="000268DC">
        <w:rPr>
          <w:rFonts w:eastAsia="Times New Roman"/>
          <w:b/>
          <w:bCs/>
          <w:sz w:val="21"/>
          <w:u w:val="single"/>
          <w:lang w:eastAsia="ru-RU"/>
        </w:rPr>
        <w:t>организационными условиями</w:t>
      </w:r>
      <w:r w:rsidRPr="000268DC">
        <w:rPr>
          <w:rFonts w:eastAsia="Times New Roman"/>
          <w:b/>
          <w:bCs/>
          <w:sz w:val="21"/>
          <w:lang w:eastAsia="ru-RU"/>
        </w:rPr>
        <w:t xml:space="preserve"> предоставления услуг (графиком работы организации</w:t>
      </w:r>
      <w:r w:rsidRPr="000268DC">
        <w:rPr>
          <w:rFonts w:eastAsia="Times New Roman"/>
          <w:bCs/>
          <w:sz w:val="22"/>
          <w:lang w:eastAsia="ru-RU"/>
        </w:rPr>
        <w:t>)</w:t>
      </w:r>
      <w:r w:rsidRPr="000268DC">
        <w:rPr>
          <w:rFonts w:eastAsia="Times New Roman"/>
          <w:b/>
          <w:bCs/>
          <w:sz w:val="21"/>
          <w:lang w:eastAsia="ru-RU"/>
        </w:rPr>
        <w:t>?</w:t>
      </w:r>
    </w:p>
    <w:p w14:paraId="6A0951CB" w14:textId="77777777" w:rsidR="00077FF5" w:rsidRPr="000268DC" w:rsidRDefault="00077FF5" w:rsidP="00077FF5">
      <w:pPr>
        <w:widowControl w:val="0"/>
        <w:tabs>
          <w:tab w:val="left" w:pos="1241"/>
        </w:tabs>
        <w:autoSpaceDE w:val="0"/>
        <w:autoSpaceDN w:val="0"/>
        <w:adjustRightInd w:val="0"/>
        <w:spacing w:after="120" w:line="240" w:lineRule="auto"/>
        <w:ind w:firstLine="0"/>
        <w:rPr>
          <w:rFonts w:eastAsia="Times New Roman"/>
          <w:bCs/>
          <w:sz w:val="22"/>
          <w:lang w:eastAsia="ru-RU"/>
        </w:rPr>
      </w:pPr>
    </w:p>
    <w:p w14:paraId="0293D894"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14. Удовлетворены ли Вы </w:t>
      </w:r>
      <w:r w:rsidRPr="000268DC">
        <w:rPr>
          <w:rFonts w:eastAsia="Times New Roman"/>
          <w:b/>
          <w:bCs/>
          <w:sz w:val="22"/>
          <w:u w:val="single"/>
          <w:lang w:eastAsia="ru-RU"/>
        </w:rPr>
        <w:t>в целом</w:t>
      </w:r>
      <w:r w:rsidRPr="000268DC">
        <w:rPr>
          <w:rFonts w:eastAsia="Times New Roman"/>
          <w:b/>
          <w:bCs/>
          <w:sz w:val="22"/>
          <w:lang w:eastAsia="ru-RU"/>
        </w:rPr>
        <w:t xml:space="preserve"> условиями оказания услуг в организации?</w:t>
      </w:r>
    </w:p>
    <w:p w14:paraId="7CE85498" w14:textId="77777777" w:rsidR="00077FF5" w:rsidRPr="000268DC"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14:paraId="78023936" w14:textId="77777777" w:rsidR="00077FF5" w:rsidRPr="000268DC"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14:paraId="0859D66A" w14:textId="77777777" w:rsidR="00077FF5" w:rsidRPr="000268DC"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lang w:eastAsia="ru-RU"/>
        </w:rPr>
      </w:pPr>
    </w:p>
    <w:p w14:paraId="7983557B"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15. Ваши предложения по улучшению условий оказания услуг в данной организации:</w:t>
      </w:r>
    </w:p>
    <w:tbl>
      <w:tblPr>
        <w:tblW w:w="0" w:type="auto"/>
        <w:tblBorders>
          <w:bottom w:val="single" w:sz="4" w:space="0" w:color="auto"/>
        </w:tblBorders>
        <w:tblLook w:val="04A0" w:firstRow="1" w:lastRow="0" w:firstColumn="1" w:lastColumn="0" w:noHBand="0" w:noVBand="1"/>
      </w:tblPr>
      <w:tblGrid>
        <w:gridCol w:w="9571"/>
      </w:tblGrid>
      <w:tr w:rsidR="00077FF5" w:rsidRPr="000268DC" w14:paraId="6576CFB2" w14:textId="77777777" w:rsidTr="00D42983">
        <w:tc>
          <w:tcPr>
            <w:tcW w:w="9571" w:type="dxa"/>
            <w:tcBorders>
              <w:top w:val="nil"/>
              <w:left w:val="nil"/>
              <w:bottom w:val="single" w:sz="4" w:space="0" w:color="auto"/>
              <w:right w:val="nil"/>
            </w:tcBorders>
            <w:shd w:val="clear" w:color="auto" w:fill="auto"/>
          </w:tcPr>
          <w:p w14:paraId="3E7339A2"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r w:rsidR="00077FF5" w:rsidRPr="000268DC" w14:paraId="29F3EA98" w14:textId="77777777" w:rsidTr="00D42983">
        <w:tc>
          <w:tcPr>
            <w:tcW w:w="9571" w:type="dxa"/>
            <w:tcBorders>
              <w:top w:val="single" w:sz="4" w:space="0" w:color="auto"/>
              <w:left w:val="nil"/>
              <w:bottom w:val="single" w:sz="4" w:space="0" w:color="auto"/>
              <w:right w:val="nil"/>
            </w:tcBorders>
            <w:shd w:val="clear" w:color="auto" w:fill="auto"/>
          </w:tcPr>
          <w:p w14:paraId="1A0AC352"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bl>
    <w:p w14:paraId="0D7B9FD7"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14:paraId="5AAFADAE"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Сообщите, пожалуйста, некоторые сведения о себе: </w:t>
      </w:r>
    </w:p>
    <w:p w14:paraId="20A6DD5B"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14:paraId="3C86AA2D"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16. Ваш пол</w:t>
      </w:r>
    </w:p>
    <w:p w14:paraId="153B4A14" w14:textId="77777777" w:rsidR="00077FF5" w:rsidRPr="000268DC" w:rsidRDefault="00077FF5" w:rsidP="00077FF5">
      <w:pPr>
        <w:widowControl w:val="0"/>
        <w:tabs>
          <w:tab w:val="left" w:pos="4824"/>
        </w:tabs>
        <w:autoSpaceDE w:val="0"/>
        <w:autoSpaceDN w:val="0"/>
        <w:adjustRightInd w:val="0"/>
        <w:spacing w:after="120" w:line="240" w:lineRule="auto"/>
        <w:ind w:left="720" w:firstLine="0"/>
        <w:contextualSpacing/>
        <w:jc w:val="left"/>
        <w:rPr>
          <w:rFonts w:eastAsia="Times New Roman"/>
          <w:bCs/>
          <w:sz w:val="22"/>
          <w:lang w:eastAsia="ru-RU"/>
        </w:rPr>
      </w:pPr>
      <w:r w:rsidRPr="000268DC">
        <w:rPr>
          <w:rFonts w:eastAsia="Times New Roman"/>
          <w:bCs/>
          <w:sz w:val="22"/>
          <w:lang w:eastAsia="ru-RU"/>
        </w:rPr>
        <w:t>Мужской</w:t>
      </w:r>
    </w:p>
    <w:p w14:paraId="1E95B0EB" w14:textId="77777777" w:rsidR="00077FF5" w:rsidRPr="000268DC" w:rsidRDefault="00077FF5" w:rsidP="00077FF5">
      <w:pPr>
        <w:widowControl w:val="0"/>
        <w:tabs>
          <w:tab w:val="left" w:pos="4824"/>
        </w:tabs>
        <w:autoSpaceDE w:val="0"/>
        <w:autoSpaceDN w:val="0"/>
        <w:adjustRightInd w:val="0"/>
        <w:spacing w:after="120"/>
        <w:ind w:left="720" w:firstLine="0"/>
        <w:contextualSpacing/>
        <w:jc w:val="left"/>
        <w:rPr>
          <w:rFonts w:eastAsia="Times New Roman"/>
          <w:bCs/>
          <w:sz w:val="22"/>
          <w:lang w:eastAsia="ru-RU"/>
        </w:rPr>
      </w:pPr>
      <w:r w:rsidRPr="000268DC">
        <w:rPr>
          <w:rFonts w:eastAsia="Times New Roman"/>
          <w:bCs/>
          <w:sz w:val="22"/>
          <w:lang w:eastAsia="ru-RU"/>
        </w:rPr>
        <w:t xml:space="preserve">Женский </w:t>
      </w:r>
    </w:p>
    <w:p w14:paraId="6FB0DE11" w14:textId="77777777"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lastRenderedPageBreak/>
        <w:t>17. Ваш возраст __________ (укажите, сколько Вам полных лет)</w:t>
      </w:r>
    </w:p>
    <w:p w14:paraId="6F4422F1" w14:textId="77777777" w:rsidR="00077FF5" w:rsidRPr="000268DC" w:rsidRDefault="00077FF5" w:rsidP="00077FF5">
      <w:pPr>
        <w:widowControl w:val="0"/>
        <w:tabs>
          <w:tab w:val="left" w:pos="4824"/>
        </w:tabs>
        <w:autoSpaceDE w:val="0"/>
        <w:autoSpaceDN w:val="0"/>
        <w:adjustRightInd w:val="0"/>
        <w:spacing w:line="240" w:lineRule="auto"/>
        <w:ind w:firstLine="0"/>
        <w:rPr>
          <w:rFonts w:eastAsia="Times New Roman"/>
          <w:b/>
          <w:bCs/>
          <w:sz w:val="22"/>
          <w:lang w:eastAsia="ru-RU"/>
        </w:rPr>
      </w:pPr>
    </w:p>
    <w:p w14:paraId="23FD5FA1" w14:textId="77777777" w:rsidR="00077FF5" w:rsidRPr="000268DC" w:rsidRDefault="00077FF5" w:rsidP="00077FF5">
      <w:pPr>
        <w:widowControl w:val="0"/>
        <w:tabs>
          <w:tab w:val="left" w:pos="4824"/>
        </w:tabs>
        <w:autoSpaceDE w:val="0"/>
        <w:autoSpaceDN w:val="0"/>
        <w:adjustRightInd w:val="0"/>
        <w:spacing w:line="240" w:lineRule="auto"/>
        <w:ind w:firstLine="0"/>
        <w:rPr>
          <w:rFonts w:eastAsia="Times New Roman"/>
          <w:b/>
          <w:bCs/>
          <w:sz w:val="22"/>
        </w:rPr>
      </w:pPr>
    </w:p>
    <w:p w14:paraId="4A4A6281" w14:textId="77777777"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
          <w:bCs/>
          <w:sz w:val="22"/>
          <w:lang w:eastAsia="ru-RU"/>
        </w:rPr>
      </w:pPr>
      <w:r w:rsidRPr="000268DC">
        <w:rPr>
          <w:rFonts w:eastAsia="Times New Roman"/>
          <w:b/>
          <w:bCs/>
          <w:sz w:val="22"/>
          <w:lang w:eastAsia="ru-RU"/>
        </w:rPr>
        <w:t>Благодарим Вас за участие в опросе!</w:t>
      </w:r>
    </w:p>
    <w:p w14:paraId="22B1BF7D" w14:textId="77777777"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14:paraId="180BE2F9" w14:textId="77777777"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14:paraId="1B0F25A7" w14:textId="77777777"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r w:rsidRPr="000268DC">
        <w:rPr>
          <w:rFonts w:eastAsia="Times New Roman"/>
          <w:bCs/>
          <w:sz w:val="22"/>
          <w:lang w:eastAsia="ru-RU"/>
        </w:rPr>
        <w:t>Заполняется организатором опроса или анкетером.</w:t>
      </w:r>
    </w:p>
    <w:p w14:paraId="2F243E2D" w14:textId="77777777"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14:paraId="1C721B44" w14:textId="77777777"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r w:rsidRPr="000268DC">
        <w:rPr>
          <w:rFonts w:eastAsia="Times New Roman"/>
          <w:bCs/>
          <w:sz w:val="22"/>
          <w:lang w:eastAsia="ru-RU"/>
        </w:rPr>
        <w:t>1. Название населенного пункта, в котором проведен опрос (напишите)</w:t>
      </w:r>
    </w:p>
    <w:p w14:paraId="608CCE27" w14:textId="77777777"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14:paraId="14CD8ED4" w14:textId="77777777"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14:paraId="2CED1AA2" w14:textId="77777777"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r w:rsidRPr="000268DC">
        <w:rPr>
          <w:rFonts w:eastAsia="Times New Roman"/>
          <w:bCs/>
          <w:sz w:val="22"/>
          <w:lang w:eastAsia="ru-RU"/>
        </w:rPr>
        <w:t>2. Полное название организации социальной сферы, в которой проведен опрос получателей услуг (напишите)</w:t>
      </w:r>
    </w:p>
    <w:p w14:paraId="1F23747F" w14:textId="77777777"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14:paraId="2E38F618" w14:textId="77777777"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14:paraId="5A45B4E8" w14:textId="77777777"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14:paraId="3F3A1F58" w14:textId="77777777" w:rsidR="00077FF5" w:rsidRPr="000268DC" w:rsidRDefault="00077FF5" w:rsidP="00077FF5">
      <w:pPr>
        <w:widowControl w:val="0"/>
        <w:autoSpaceDE w:val="0"/>
        <w:autoSpaceDN w:val="0"/>
        <w:adjustRightInd w:val="0"/>
        <w:spacing w:line="240" w:lineRule="auto"/>
        <w:ind w:firstLine="0"/>
        <w:rPr>
          <w:rFonts w:eastAsia="Times New Roman"/>
          <w:sz w:val="16"/>
          <w:szCs w:val="20"/>
          <w:lang w:eastAsia="ru-RU"/>
        </w:rPr>
      </w:pPr>
    </w:p>
    <w:p w14:paraId="33D13E7F" w14:textId="77777777" w:rsidR="00077FF5" w:rsidRDefault="00077FF5" w:rsidP="000268DC">
      <w:pPr>
        <w:pStyle w:val="21"/>
        <w:rPr>
          <w:rFonts w:ascii="Times New Roman" w:hAnsi="Times New Roman"/>
        </w:rPr>
      </w:pPr>
      <w:r w:rsidRPr="000268DC">
        <w:rPr>
          <w:rFonts w:ascii="Times New Roman" w:hAnsi="Times New Roman"/>
        </w:rPr>
        <w:br w:type="page"/>
      </w:r>
      <w:bookmarkStart w:id="44" w:name="_Toc23647684"/>
      <w:r w:rsidR="000268DC" w:rsidRPr="000268DC">
        <w:rPr>
          <w:rFonts w:ascii="Times New Roman" w:hAnsi="Times New Roman"/>
        </w:rPr>
        <w:lastRenderedPageBreak/>
        <w:t>Перечень организаций, подлежащих НОК</w:t>
      </w:r>
      <w:bookmarkEnd w:id="44"/>
    </w:p>
    <w:p w14:paraId="7D576B92" w14:textId="77777777" w:rsidR="00853BE2" w:rsidRPr="00853BE2" w:rsidRDefault="00853BE2" w:rsidP="00853BE2">
      <w:pPr>
        <w:suppressAutoHyphens/>
        <w:spacing w:line="240" w:lineRule="auto"/>
        <w:ind w:firstLine="0"/>
        <w:jc w:val="center"/>
        <w:rPr>
          <w:rFonts w:eastAsia="Lucida Sans Unicode" w:cs="DejaVu Sans"/>
          <w:sz w:val="24"/>
          <w:szCs w:val="24"/>
          <w:lang w:eastAsia="zh-CN" w:bidi="hi-IN"/>
        </w:rPr>
      </w:pPr>
      <w:r w:rsidRPr="00853BE2">
        <w:rPr>
          <w:rFonts w:eastAsia="Lucida Sans Unicode"/>
          <w:b/>
          <w:lang w:eastAsia="zh-CN" w:bidi="hi-IN"/>
        </w:rPr>
        <w:t>Перечень</w:t>
      </w:r>
    </w:p>
    <w:p w14:paraId="1DC6AD49" w14:textId="77777777" w:rsidR="00853BE2" w:rsidRPr="00853BE2" w:rsidRDefault="00853BE2" w:rsidP="00853BE2">
      <w:pPr>
        <w:suppressAutoHyphens/>
        <w:spacing w:line="240" w:lineRule="auto"/>
        <w:ind w:firstLine="0"/>
        <w:jc w:val="center"/>
        <w:rPr>
          <w:rFonts w:eastAsia="Lucida Sans Unicode" w:cs="DejaVu Sans"/>
          <w:sz w:val="24"/>
          <w:szCs w:val="24"/>
          <w:lang w:eastAsia="zh-CN" w:bidi="hi-IN"/>
        </w:rPr>
      </w:pPr>
      <w:r w:rsidRPr="00853BE2">
        <w:rPr>
          <w:rFonts w:eastAsia="Lucida Sans Unicode"/>
          <w:b/>
          <w:lang w:eastAsia="zh-CN" w:bidi="hi-IN"/>
        </w:rPr>
        <w:t xml:space="preserve">организаций культуры, в отношении которых проводится </w:t>
      </w:r>
    </w:p>
    <w:p w14:paraId="69F29D10" w14:textId="5DD0E86D" w:rsidR="00853BE2" w:rsidRPr="00853BE2" w:rsidRDefault="00853BE2" w:rsidP="00853BE2">
      <w:pPr>
        <w:suppressAutoHyphens/>
        <w:spacing w:line="240" w:lineRule="auto"/>
        <w:ind w:firstLine="0"/>
        <w:jc w:val="center"/>
        <w:rPr>
          <w:rFonts w:eastAsia="Lucida Sans Unicode"/>
          <w:b/>
          <w:lang w:eastAsia="zh-CN" w:bidi="hi-IN"/>
        </w:rPr>
      </w:pPr>
      <w:r w:rsidRPr="00853BE2">
        <w:rPr>
          <w:rFonts w:eastAsia="Lucida Sans Unicode"/>
          <w:b/>
          <w:lang w:eastAsia="zh-CN" w:bidi="hi-IN"/>
        </w:rPr>
        <w:t xml:space="preserve">независимая оценка качества условий оказания услуг в </w:t>
      </w:r>
      <w:r w:rsidR="00BC1939">
        <w:rPr>
          <w:rFonts w:eastAsia="Lucida Sans Unicode"/>
          <w:b/>
          <w:lang w:eastAsia="zh-CN" w:bidi="hi-IN"/>
        </w:rPr>
        <w:t>2020</w:t>
      </w:r>
      <w:r w:rsidRPr="00853BE2">
        <w:rPr>
          <w:rFonts w:eastAsia="Lucida Sans Unicode"/>
          <w:b/>
          <w:lang w:eastAsia="zh-CN" w:bidi="hi-IN"/>
        </w:rPr>
        <w:t xml:space="preserve"> году</w:t>
      </w:r>
    </w:p>
    <w:p w14:paraId="1B805CF6" w14:textId="77777777" w:rsidR="00853BE2" w:rsidRPr="00853BE2" w:rsidRDefault="00853BE2" w:rsidP="00853BE2">
      <w:pPr>
        <w:suppressAutoHyphens/>
        <w:spacing w:line="240" w:lineRule="auto"/>
        <w:ind w:firstLine="0"/>
        <w:jc w:val="center"/>
        <w:rPr>
          <w:rFonts w:eastAsia="Lucida Sans Unicode" w:cs="DejaVu Sans"/>
          <w:sz w:val="24"/>
          <w:szCs w:val="24"/>
          <w:lang w:eastAsia="zh-CN" w:bidi="hi-IN"/>
        </w:rPr>
      </w:pPr>
    </w:p>
    <w:tbl>
      <w:tblPr>
        <w:tblOverlap w:val="never"/>
        <w:tblW w:w="5000" w:type="pct"/>
        <w:tblCellMar>
          <w:left w:w="10" w:type="dxa"/>
          <w:right w:w="10" w:type="dxa"/>
        </w:tblCellMar>
        <w:tblLook w:val="0000" w:firstRow="0" w:lastRow="0" w:firstColumn="0" w:lastColumn="0" w:noHBand="0" w:noVBand="0"/>
      </w:tblPr>
      <w:tblGrid>
        <w:gridCol w:w="732"/>
        <w:gridCol w:w="3788"/>
        <w:gridCol w:w="3867"/>
        <w:gridCol w:w="2099"/>
      </w:tblGrid>
      <w:tr w:rsidR="00D41289" w:rsidRPr="00D41289" w14:paraId="5D1AFA94" w14:textId="77777777" w:rsidTr="00D41289">
        <w:trPr>
          <w:trHeight w:val="20"/>
        </w:trPr>
        <w:tc>
          <w:tcPr>
            <w:tcW w:w="349" w:type="pct"/>
            <w:tcBorders>
              <w:top w:val="single" w:sz="4" w:space="0" w:color="auto"/>
              <w:left w:val="single" w:sz="4" w:space="0" w:color="auto"/>
            </w:tcBorders>
            <w:shd w:val="clear" w:color="auto" w:fill="FFFFFF"/>
            <w:vAlign w:val="center"/>
          </w:tcPr>
          <w:p w14:paraId="6C08EB6C"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rPr>
              <w:t>№ п/п</w:t>
            </w:r>
          </w:p>
        </w:tc>
        <w:tc>
          <w:tcPr>
            <w:tcW w:w="1806" w:type="pct"/>
            <w:tcBorders>
              <w:top w:val="single" w:sz="4" w:space="0" w:color="auto"/>
              <w:left w:val="single" w:sz="4" w:space="0" w:color="auto"/>
            </w:tcBorders>
            <w:shd w:val="clear" w:color="auto" w:fill="FFFFFF"/>
            <w:vAlign w:val="center"/>
          </w:tcPr>
          <w:p w14:paraId="2D3C7B8E"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rPr>
              <w:t>Наименование организации</w:t>
            </w:r>
          </w:p>
        </w:tc>
        <w:tc>
          <w:tcPr>
            <w:tcW w:w="1844" w:type="pct"/>
            <w:tcBorders>
              <w:top w:val="single" w:sz="4" w:space="0" w:color="auto"/>
              <w:left w:val="single" w:sz="4" w:space="0" w:color="auto"/>
            </w:tcBorders>
            <w:shd w:val="clear" w:color="auto" w:fill="FFFFFF"/>
            <w:vAlign w:val="center"/>
          </w:tcPr>
          <w:p w14:paraId="045CD107"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rPr>
              <w:t>Юридический адрес организации, месторасположение помещений организации</w:t>
            </w:r>
          </w:p>
        </w:tc>
        <w:tc>
          <w:tcPr>
            <w:tcW w:w="1002" w:type="pct"/>
            <w:tcBorders>
              <w:top w:val="single" w:sz="4" w:space="0" w:color="auto"/>
              <w:left w:val="single" w:sz="4" w:space="0" w:color="auto"/>
              <w:right w:val="single" w:sz="4" w:space="0" w:color="auto"/>
            </w:tcBorders>
            <w:shd w:val="clear" w:color="auto" w:fill="FFFFFF"/>
            <w:vAlign w:val="bottom"/>
          </w:tcPr>
          <w:p w14:paraId="77CBB63B"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rPr>
              <w:t>Контактный телефон, адрес официальной о сайта, адрес электронной почты</w:t>
            </w:r>
          </w:p>
        </w:tc>
      </w:tr>
      <w:tr w:rsidR="00D41289" w:rsidRPr="00D41289" w14:paraId="4EDAA6E0" w14:textId="77777777" w:rsidTr="00D41289">
        <w:trPr>
          <w:trHeight w:val="20"/>
        </w:trPr>
        <w:tc>
          <w:tcPr>
            <w:tcW w:w="349" w:type="pct"/>
            <w:tcBorders>
              <w:top w:val="single" w:sz="4" w:space="0" w:color="auto"/>
              <w:left w:val="single" w:sz="4" w:space="0" w:color="auto"/>
              <w:bottom w:val="single" w:sz="4" w:space="0" w:color="auto"/>
            </w:tcBorders>
            <w:shd w:val="clear" w:color="auto" w:fill="FFFFFF"/>
            <w:vAlign w:val="center"/>
          </w:tcPr>
          <w:p w14:paraId="6F0BF76C"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rPr>
              <w:t>1.</w:t>
            </w:r>
          </w:p>
        </w:tc>
        <w:tc>
          <w:tcPr>
            <w:tcW w:w="1806" w:type="pct"/>
            <w:tcBorders>
              <w:top w:val="single" w:sz="4" w:space="0" w:color="auto"/>
              <w:left w:val="single" w:sz="4" w:space="0" w:color="auto"/>
              <w:bottom w:val="single" w:sz="4" w:space="0" w:color="auto"/>
            </w:tcBorders>
            <w:shd w:val="clear" w:color="auto" w:fill="FFFFFF"/>
            <w:vAlign w:val="bottom"/>
          </w:tcPr>
          <w:p w14:paraId="18E7770F" w14:textId="2A4C5472"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rPr>
              <w:t>Муниципальное автономное учреждение Централизованная библиотечная система муниципального района Хайбуллинский район</w:t>
            </w:r>
            <w:r>
              <w:rPr>
                <w:rFonts w:eastAsia="Times New Roman"/>
                <w:sz w:val="24"/>
                <w:szCs w:val="24"/>
              </w:rPr>
              <w:t xml:space="preserve"> </w:t>
            </w:r>
            <w:r w:rsidRPr="00D41289">
              <w:rPr>
                <w:rFonts w:eastAsia="Times New Roman"/>
                <w:sz w:val="24"/>
                <w:szCs w:val="24"/>
              </w:rPr>
              <w:t>Республики Башкортостан</w:t>
            </w:r>
          </w:p>
        </w:tc>
        <w:tc>
          <w:tcPr>
            <w:tcW w:w="1844" w:type="pct"/>
            <w:tcBorders>
              <w:top w:val="single" w:sz="4" w:space="0" w:color="auto"/>
              <w:left w:val="single" w:sz="4" w:space="0" w:color="auto"/>
              <w:bottom w:val="single" w:sz="4" w:space="0" w:color="auto"/>
            </w:tcBorders>
            <w:shd w:val="clear" w:color="auto" w:fill="FFFFFF"/>
            <w:vAlign w:val="center"/>
          </w:tcPr>
          <w:p w14:paraId="02CF4455"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rPr>
              <w:t>453800, Республика Башкортостан, Хайбуллинский район, с. Акъяр, пр.С.Юлаева, 43</w:t>
            </w: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14:paraId="647D2819"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rPr>
              <w:t>8(34758)2-</w:t>
            </w:r>
          </w:p>
          <w:p w14:paraId="30784245"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rPr>
              <w:t>15-58</w:t>
            </w:r>
          </w:p>
          <w:p w14:paraId="10930CDD"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u w:val="single"/>
              </w:rPr>
              <w:t>https ://haibcb</w:t>
            </w:r>
          </w:p>
          <w:p w14:paraId="74612BCF" w14:textId="77777777" w:rsidR="00D41289" w:rsidRPr="00D41289" w:rsidRDefault="00D41289" w:rsidP="00D41289">
            <w:pPr>
              <w:widowControl w:val="0"/>
              <w:spacing w:line="240" w:lineRule="auto"/>
              <w:ind w:firstLine="0"/>
              <w:jc w:val="left"/>
              <w:rPr>
                <w:rFonts w:eastAsia="Times New Roman"/>
                <w:sz w:val="24"/>
                <w:szCs w:val="24"/>
              </w:rPr>
            </w:pPr>
            <w:r w:rsidRPr="00D41289">
              <w:rPr>
                <w:rFonts w:eastAsia="Times New Roman"/>
                <w:sz w:val="24"/>
                <w:szCs w:val="24"/>
                <w:u w:val="single"/>
              </w:rPr>
              <w:t>s.ru</w:t>
            </w:r>
          </w:p>
        </w:tc>
      </w:tr>
    </w:tbl>
    <w:p w14:paraId="772DF9CF" w14:textId="77777777" w:rsidR="00853BE2" w:rsidRDefault="00853BE2" w:rsidP="00853BE2">
      <w:pPr>
        <w:rPr>
          <w:lang w:eastAsia="ru-RU"/>
        </w:rPr>
      </w:pPr>
    </w:p>
    <w:p w14:paraId="39D58318" w14:textId="77777777" w:rsidR="00853BE2" w:rsidRPr="00853BE2" w:rsidRDefault="00853BE2" w:rsidP="00853BE2">
      <w:pPr>
        <w:rPr>
          <w:lang w:eastAsia="ru-RU"/>
        </w:rPr>
      </w:pPr>
    </w:p>
    <w:p w14:paraId="4F130FB4" w14:textId="77777777" w:rsidR="000268DC" w:rsidRPr="000268DC" w:rsidRDefault="000268DC" w:rsidP="000268DC">
      <w:pPr>
        <w:rPr>
          <w:lang w:eastAsia="ru-RU"/>
        </w:rPr>
      </w:pPr>
    </w:p>
    <w:sectPr w:rsidR="000268DC" w:rsidRPr="000268DC" w:rsidSect="005A16A1">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50DB1" w14:textId="77777777" w:rsidR="00951A98" w:rsidRDefault="00951A98" w:rsidP="000A415D">
      <w:pPr>
        <w:spacing w:line="240" w:lineRule="auto"/>
      </w:pPr>
      <w:r>
        <w:separator/>
      </w:r>
    </w:p>
  </w:endnote>
  <w:endnote w:type="continuationSeparator" w:id="0">
    <w:p w14:paraId="1072075B" w14:textId="77777777" w:rsidR="00951A98" w:rsidRDefault="00951A98" w:rsidP="000A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DejaVu Sans">
    <w:altName w:val="MS Mincho"/>
    <w:charset w:val="CC"/>
    <w:family w:val="swiss"/>
    <w:pitch w:val="variable"/>
    <w:sig w:usb0="E7002EFF" w:usb1="D200FDFF" w:usb2="0A2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AFF" w:usb1="C000E47F" w:usb2="0000002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ozuka Gothic Pro B">
    <w:panose1 w:val="00000000000000000000"/>
    <w:charset w:val="80"/>
    <w:family w:val="swiss"/>
    <w:notTrueType/>
    <w:pitch w:val="variable"/>
    <w:sig w:usb0="00000283" w:usb1="2AC71C11" w:usb2="00000012" w:usb3="00000000" w:csb0="0002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72C5" w14:textId="77777777" w:rsidR="00D41289" w:rsidRDefault="00D41289" w:rsidP="00D42983">
    <w:pPr>
      <w:pStyle w:val="af7"/>
      <w:rPr>
        <w:rStyle w:val="aff6"/>
      </w:rPr>
    </w:pPr>
    <w:r>
      <w:rPr>
        <w:rStyle w:val="aff6"/>
      </w:rPr>
      <w:fldChar w:fldCharType="begin"/>
    </w:r>
    <w:r>
      <w:rPr>
        <w:rStyle w:val="aff6"/>
      </w:rPr>
      <w:instrText xml:space="preserve">PAGE  </w:instrText>
    </w:r>
    <w:r>
      <w:rPr>
        <w:rStyle w:val="aff6"/>
      </w:rPr>
      <w:fldChar w:fldCharType="end"/>
    </w:r>
  </w:p>
  <w:p w14:paraId="30FADB2A" w14:textId="77777777" w:rsidR="00D41289" w:rsidRDefault="00D41289" w:rsidP="00D42983">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F9E" w14:textId="019182AD" w:rsidR="00D41289" w:rsidRPr="00672EC3" w:rsidRDefault="00D41289" w:rsidP="00D42983">
    <w:pPr>
      <w:pStyle w:val="af7"/>
    </w:pPr>
    <w:r w:rsidRPr="001F74FE">
      <w:fldChar w:fldCharType="begin"/>
    </w:r>
    <w:r w:rsidRPr="001F74FE">
      <w:instrText>PAGE   \* MERGEFORMAT</w:instrText>
    </w:r>
    <w:r w:rsidRPr="001F74FE">
      <w:fldChar w:fldCharType="separate"/>
    </w:r>
    <w:r w:rsidR="00BC1D08">
      <w:rPr>
        <w:noProof/>
      </w:rPr>
      <w:t>3</w:t>
    </w:r>
    <w:r w:rsidRPr="001F74FE">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E1B7" w14:textId="77777777" w:rsidR="00D41289" w:rsidRDefault="00D41289" w:rsidP="00D42983">
    <w:pPr>
      <w:pStyle w:val="af7"/>
      <w:rPr>
        <w:rStyle w:val="aff6"/>
      </w:rPr>
    </w:pPr>
    <w:r>
      <w:rPr>
        <w:rStyle w:val="aff6"/>
      </w:rPr>
      <w:fldChar w:fldCharType="begin"/>
    </w:r>
    <w:r>
      <w:rPr>
        <w:rStyle w:val="aff6"/>
      </w:rPr>
      <w:instrText xml:space="preserve">PAGE  </w:instrText>
    </w:r>
    <w:r>
      <w:rPr>
        <w:rStyle w:val="aff6"/>
      </w:rPr>
      <w:fldChar w:fldCharType="end"/>
    </w:r>
  </w:p>
  <w:p w14:paraId="00DBECEC" w14:textId="77777777" w:rsidR="00D41289" w:rsidRDefault="00D41289" w:rsidP="00D42983">
    <w:pPr>
      <w:pStyle w:val="af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04F3" w14:textId="1A55F3DB" w:rsidR="00D41289" w:rsidRPr="00672EC3" w:rsidRDefault="00D41289" w:rsidP="00D42983">
    <w:pPr>
      <w:pStyle w:val="af7"/>
    </w:pPr>
    <w:r w:rsidRPr="001F74FE">
      <w:fldChar w:fldCharType="begin"/>
    </w:r>
    <w:r w:rsidRPr="001F74FE">
      <w:instrText>PAGE   \* MERGEFORMAT</w:instrText>
    </w:r>
    <w:r w:rsidRPr="001F74FE">
      <w:fldChar w:fldCharType="separate"/>
    </w:r>
    <w:r w:rsidR="00BC1D08">
      <w:rPr>
        <w:noProof/>
      </w:rPr>
      <w:t>22</w:t>
    </w:r>
    <w:r w:rsidRPr="001F74FE">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9C2F7" w14:textId="77777777" w:rsidR="00951A98" w:rsidRDefault="00951A98" w:rsidP="000A415D">
      <w:pPr>
        <w:spacing w:line="240" w:lineRule="auto"/>
      </w:pPr>
      <w:r>
        <w:separator/>
      </w:r>
    </w:p>
  </w:footnote>
  <w:footnote w:type="continuationSeparator" w:id="0">
    <w:p w14:paraId="18B1AAE3" w14:textId="77777777" w:rsidR="00951A98" w:rsidRDefault="00951A98" w:rsidP="000A415D">
      <w:pPr>
        <w:spacing w:line="240" w:lineRule="auto"/>
      </w:pPr>
      <w:r>
        <w:continuationSeparator/>
      </w:r>
    </w:p>
  </w:footnote>
  <w:footnote w:id="1">
    <w:p w14:paraId="2BCB145E" w14:textId="77777777" w:rsidR="00D41289" w:rsidRDefault="00D41289" w:rsidP="00077FF5">
      <w:pPr>
        <w:pStyle w:val="aff8"/>
        <w:rPr>
          <w:sz w:val="22"/>
          <w:szCs w:val="24"/>
        </w:rPr>
      </w:pPr>
      <w:r>
        <w:rPr>
          <w:sz w:val="22"/>
          <w:szCs w:val="24"/>
          <w:vertAlign w:val="superscript"/>
        </w:rPr>
        <w:footnoteRef/>
      </w:r>
      <w:r>
        <w:rPr>
          <w:sz w:val="22"/>
          <w:szCs w:val="24"/>
        </w:rPr>
        <w:t xml:space="preserve"> Перечень параметров оценки организационных условий предоставления услуг </w:t>
      </w:r>
      <w:r>
        <w:rPr>
          <w:sz w:val="22"/>
        </w:rPr>
        <w:t xml:space="preserve">для каждой сферы </w:t>
      </w:r>
      <w:r>
        <w:rPr>
          <w:sz w:val="22"/>
          <w:szCs w:val="24"/>
        </w:rPr>
        <w:t xml:space="preserve">устанавливается в ведомственном нормативном акте </w:t>
      </w:r>
    </w:p>
    <w:p w14:paraId="28D92F45" w14:textId="77777777" w:rsidR="00D41289" w:rsidRDefault="00D41289" w:rsidP="00077FF5">
      <w:pPr>
        <w:pStyle w:val="aff8"/>
        <w:rPr>
          <w:sz w:val="22"/>
          <w:szCs w:val="24"/>
        </w:rPr>
      </w:pPr>
      <w:r>
        <w:rPr>
          <w:sz w:val="22"/>
          <w:szCs w:val="24"/>
        </w:rPr>
        <w:t>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Pr>
          <w:sz w:val="22"/>
        </w:rPr>
        <w:t xml:space="preserve">. </w:t>
      </w:r>
    </w:p>
    <w:p w14:paraId="2EF72ABB" w14:textId="77777777" w:rsidR="00D41289" w:rsidRDefault="00D41289" w:rsidP="00077FF5">
      <w:pPr>
        <w:pStyle w:val="aff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23D5" w14:textId="77777777" w:rsidR="00D41289" w:rsidRDefault="00D41289" w:rsidP="00D42983">
    <w:pPr>
      <w:pStyle w:val="af5"/>
      <w:rPr>
        <w:rStyle w:val="aff6"/>
      </w:rPr>
    </w:pPr>
    <w:r>
      <w:rPr>
        <w:rStyle w:val="aff6"/>
      </w:rPr>
      <w:fldChar w:fldCharType="begin"/>
    </w:r>
    <w:r>
      <w:rPr>
        <w:rStyle w:val="aff6"/>
      </w:rPr>
      <w:instrText xml:space="preserve">PAGE  </w:instrText>
    </w:r>
    <w:r>
      <w:rPr>
        <w:rStyle w:val="aff6"/>
      </w:rPr>
      <w:fldChar w:fldCharType="end"/>
    </w:r>
  </w:p>
  <w:p w14:paraId="6DF6715A" w14:textId="77777777" w:rsidR="00D41289" w:rsidRDefault="00D41289" w:rsidP="00D42983">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F70E" w14:textId="77777777" w:rsidR="00D41289" w:rsidRDefault="00D41289" w:rsidP="00D42983">
    <w:pPr>
      <w:pStyle w:val="af5"/>
      <w:rPr>
        <w:rStyle w:val="aff6"/>
      </w:rPr>
    </w:pPr>
    <w:r>
      <w:rPr>
        <w:rStyle w:val="aff6"/>
      </w:rPr>
      <w:fldChar w:fldCharType="begin"/>
    </w:r>
    <w:r>
      <w:rPr>
        <w:rStyle w:val="aff6"/>
      </w:rPr>
      <w:instrText xml:space="preserve">PAGE  </w:instrText>
    </w:r>
    <w:r>
      <w:rPr>
        <w:rStyle w:val="aff6"/>
      </w:rPr>
      <w:fldChar w:fldCharType="end"/>
    </w:r>
  </w:p>
  <w:p w14:paraId="34CCBB1D" w14:textId="77777777" w:rsidR="00D41289" w:rsidRDefault="00D41289" w:rsidP="00D42983">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B37F" w14:textId="77777777" w:rsidR="00D41289" w:rsidRPr="009D5F9A" w:rsidRDefault="00D41289" w:rsidP="00D42983">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15:restartNumberingAfterBreak="0">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15:restartNumberingAfterBreak="0">
    <w:nsid w:val="08A97D68"/>
    <w:multiLevelType w:val="hybridMultilevel"/>
    <w:tmpl w:val="8D14A02A"/>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E833DC0"/>
    <w:multiLevelType w:val="hybridMultilevel"/>
    <w:tmpl w:val="F6DA96F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8" w15:restartNumberingAfterBreak="0">
    <w:nsid w:val="207A2B0E"/>
    <w:multiLevelType w:val="multilevel"/>
    <w:tmpl w:val="E82A58C0"/>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2" w15:restartNumberingAfterBreak="0">
    <w:nsid w:val="408A3A0B"/>
    <w:multiLevelType w:val="singleLevel"/>
    <w:tmpl w:val="4476F654"/>
    <w:lvl w:ilvl="0">
      <w:start w:val="1"/>
      <w:numFmt w:val="decimal"/>
      <w:pStyle w:val="a"/>
      <w:lvlText w:val="%1."/>
      <w:lvlJc w:val="left"/>
      <w:pPr>
        <w:tabs>
          <w:tab w:val="num" w:pos="360"/>
        </w:tabs>
        <w:ind w:left="360" w:hanging="360"/>
      </w:pPr>
    </w:lvl>
  </w:abstractNum>
  <w:abstractNum w:abstractNumId="13"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EC0BD4"/>
    <w:multiLevelType w:val="hybridMultilevel"/>
    <w:tmpl w:val="2F66D954"/>
    <w:lvl w:ilvl="0" w:tplc="287A40DC">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7" w15:restartNumberingAfterBreak="0">
    <w:nsid w:val="52B064E9"/>
    <w:multiLevelType w:val="hybridMultilevel"/>
    <w:tmpl w:val="380EC76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8" w15:restartNumberingAfterBreak="0">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FD27EA"/>
    <w:multiLevelType w:val="hybridMultilevel"/>
    <w:tmpl w:val="CD8A9FE6"/>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0" w15:restartNumberingAfterBreak="0">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57EF2CC8"/>
    <w:multiLevelType w:val="hybridMultilevel"/>
    <w:tmpl w:val="77E2AA6C"/>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2" w15:restartNumberingAfterBreak="0">
    <w:nsid w:val="5D206ECD"/>
    <w:multiLevelType w:val="hybridMultilevel"/>
    <w:tmpl w:val="45AADDEA"/>
    <w:lvl w:ilvl="0" w:tplc="7F4A98A4">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0FF5B36"/>
    <w:multiLevelType w:val="hybridMultilevel"/>
    <w:tmpl w:val="479C91EC"/>
    <w:lvl w:ilvl="0" w:tplc="04EE5F18">
      <w:start w:val="1"/>
      <w:numFmt w:val="decimal"/>
      <w:suff w:val="space"/>
      <w:lvlText w:val="%1."/>
      <w:lvlJc w:val="left"/>
      <w:pPr>
        <w:ind w:left="2136" w:hanging="360"/>
      </w:pPr>
    </w:lvl>
    <w:lvl w:ilvl="1" w:tplc="04190019">
      <w:start w:val="1"/>
      <w:numFmt w:val="lowerLetter"/>
      <w:lvlText w:val="%2."/>
      <w:lvlJc w:val="left"/>
      <w:pPr>
        <w:ind w:left="3565" w:hanging="360"/>
      </w:pPr>
    </w:lvl>
    <w:lvl w:ilvl="2" w:tplc="0419001B">
      <w:start w:val="1"/>
      <w:numFmt w:val="lowerRoman"/>
      <w:lvlText w:val="%3."/>
      <w:lvlJc w:val="right"/>
      <w:pPr>
        <w:ind w:left="4285" w:hanging="180"/>
      </w:pPr>
    </w:lvl>
    <w:lvl w:ilvl="3" w:tplc="0419000F">
      <w:start w:val="1"/>
      <w:numFmt w:val="decimal"/>
      <w:lvlText w:val="%4."/>
      <w:lvlJc w:val="left"/>
      <w:pPr>
        <w:ind w:left="5005" w:hanging="360"/>
      </w:pPr>
    </w:lvl>
    <w:lvl w:ilvl="4" w:tplc="04190019">
      <w:start w:val="1"/>
      <w:numFmt w:val="lowerLetter"/>
      <w:lvlText w:val="%5."/>
      <w:lvlJc w:val="left"/>
      <w:pPr>
        <w:ind w:left="5725" w:hanging="360"/>
      </w:pPr>
    </w:lvl>
    <w:lvl w:ilvl="5" w:tplc="0419001B">
      <w:start w:val="1"/>
      <w:numFmt w:val="lowerRoman"/>
      <w:lvlText w:val="%6."/>
      <w:lvlJc w:val="right"/>
      <w:pPr>
        <w:ind w:left="6445" w:hanging="180"/>
      </w:pPr>
    </w:lvl>
    <w:lvl w:ilvl="6" w:tplc="0419000F">
      <w:start w:val="1"/>
      <w:numFmt w:val="decimal"/>
      <w:lvlText w:val="%7."/>
      <w:lvlJc w:val="left"/>
      <w:pPr>
        <w:ind w:left="7165" w:hanging="360"/>
      </w:pPr>
    </w:lvl>
    <w:lvl w:ilvl="7" w:tplc="04190019">
      <w:start w:val="1"/>
      <w:numFmt w:val="lowerLetter"/>
      <w:lvlText w:val="%8."/>
      <w:lvlJc w:val="left"/>
      <w:pPr>
        <w:ind w:left="7885" w:hanging="360"/>
      </w:pPr>
    </w:lvl>
    <w:lvl w:ilvl="8" w:tplc="0419001B">
      <w:start w:val="1"/>
      <w:numFmt w:val="lowerRoman"/>
      <w:lvlText w:val="%9."/>
      <w:lvlJc w:val="right"/>
      <w:pPr>
        <w:ind w:left="8605" w:hanging="180"/>
      </w:pPr>
    </w:lvl>
  </w:abstractNum>
  <w:abstractNum w:abstractNumId="25"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15:restartNumberingAfterBreak="0">
    <w:nsid w:val="66256BF0"/>
    <w:multiLevelType w:val="hybridMultilevel"/>
    <w:tmpl w:val="A4DE53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244DE4"/>
    <w:multiLevelType w:val="hybridMultilevel"/>
    <w:tmpl w:val="F2CCFC88"/>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9" w15:restartNumberingAfterBreak="0">
    <w:nsid w:val="6DBE6F83"/>
    <w:multiLevelType w:val="hybridMultilevel"/>
    <w:tmpl w:val="A9B2A3F4"/>
    <w:lvl w:ilvl="0" w:tplc="4E4880EE">
      <w:start w:val="1"/>
      <w:numFmt w:val="decimal"/>
      <w:lvlText w:val="%1."/>
      <w:lvlJc w:val="left"/>
      <w:pPr>
        <w:ind w:left="720" w:hanging="360"/>
      </w:pPr>
      <w:rPr>
        <w:rFonts w:eastAsia="Times New Roman" w:hint="default"/>
        <w:color w:val="835D00" w:themeColor="accent2"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4C29C6"/>
    <w:multiLevelType w:val="hybridMultilevel"/>
    <w:tmpl w:val="3F40C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02C25EF"/>
    <w:multiLevelType w:val="hybridMultilevel"/>
    <w:tmpl w:val="E2BA930E"/>
    <w:lvl w:ilvl="0" w:tplc="04EE5F18">
      <w:start w:val="1"/>
      <w:numFmt w:val="decimal"/>
      <w:suff w:val="space"/>
      <w:lvlText w:val="%1."/>
      <w:lvlJc w:val="left"/>
      <w:pPr>
        <w:ind w:left="144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2" w15:restartNumberingAfterBreak="0">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3"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18"/>
  </w:num>
  <w:num w:numId="2">
    <w:abstractNumId w:val="23"/>
  </w:num>
  <w:num w:numId="3">
    <w:abstractNumId w:val="0"/>
  </w:num>
  <w:num w:numId="4">
    <w:abstractNumId w:val="5"/>
  </w:num>
  <w:num w:numId="5">
    <w:abstractNumId w:val="32"/>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3C"/>
    <w:rsid w:val="00007334"/>
    <w:rsid w:val="00014907"/>
    <w:rsid w:val="000268DC"/>
    <w:rsid w:val="00037515"/>
    <w:rsid w:val="000745A6"/>
    <w:rsid w:val="00077FF5"/>
    <w:rsid w:val="00094ED3"/>
    <w:rsid w:val="000A3120"/>
    <w:rsid w:val="000A415D"/>
    <w:rsid w:val="000B088A"/>
    <w:rsid w:val="000C03C5"/>
    <w:rsid w:val="000E1EF0"/>
    <w:rsid w:val="000F12C2"/>
    <w:rsid w:val="0011438C"/>
    <w:rsid w:val="001273D2"/>
    <w:rsid w:val="0014561C"/>
    <w:rsid w:val="00151BFD"/>
    <w:rsid w:val="00151EEC"/>
    <w:rsid w:val="00192DA7"/>
    <w:rsid w:val="001B02F9"/>
    <w:rsid w:val="001B5FE9"/>
    <w:rsid w:val="001F513C"/>
    <w:rsid w:val="00200193"/>
    <w:rsid w:val="002052D3"/>
    <w:rsid w:val="002137F9"/>
    <w:rsid w:val="00235E9A"/>
    <w:rsid w:val="002413CB"/>
    <w:rsid w:val="002433C2"/>
    <w:rsid w:val="00294FB9"/>
    <w:rsid w:val="0029594C"/>
    <w:rsid w:val="002B2483"/>
    <w:rsid w:val="002C0A9E"/>
    <w:rsid w:val="002D4437"/>
    <w:rsid w:val="002D6C63"/>
    <w:rsid w:val="002E16BA"/>
    <w:rsid w:val="002F1184"/>
    <w:rsid w:val="003149E1"/>
    <w:rsid w:val="00330CD7"/>
    <w:rsid w:val="003422AB"/>
    <w:rsid w:val="003A0D72"/>
    <w:rsid w:val="003B119E"/>
    <w:rsid w:val="003C4105"/>
    <w:rsid w:val="003D038F"/>
    <w:rsid w:val="00430301"/>
    <w:rsid w:val="00440592"/>
    <w:rsid w:val="00446F8F"/>
    <w:rsid w:val="00452D0A"/>
    <w:rsid w:val="00474D8A"/>
    <w:rsid w:val="00482487"/>
    <w:rsid w:val="00495E9F"/>
    <w:rsid w:val="004A4623"/>
    <w:rsid w:val="004F3DEE"/>
    <w:rsid w:val="004F5F92"/>
    <w:rsid w:val="005125E5"/>
    <w:rsid w:val="00531795"/>
    <w:rsid w:val="0053286E"/>
    <w:rsid w:val="005472BF"/>
    <w:rsid w:val="00553F40"/>
    <w:rsid w:val="00561205"/>
    <w:rsid w:val="00565E3D"/>
    <w:rsid w:val="005A16A1"/>
    <w:rsid w:val="005B575E"/>
    <w:rsid w:val="005C2A54"/>
    <w:rsid w:val="00615B29"/>
    <w:rsid w:val="006171AF"/>
    <w:rsid w:val="00632B39"/>
    <w:rsid w:val="00640AA2"/>
    <w:rsid w:val="00647442"/>
    <w:rsid w:val="00651ABB"/>
    <w:rsid w:val="00651EC2"/>
    <w:rsid w:val="00657255"/>
    <w:rsid w:val="00676868"/>
    <w:rsid w:val="00692D8B"/>
    <w:rsid w:val="006B24F2"/>
    <w:rsid w:val="00701EB4"/>
    <w:rsid w:val="00703F3C"/>
    <w:rsid w:val="00745D50"/>
    <w:rsid w:val="007471F1"/>
    <w:rsid w:val="00752BF0"/>
    <w:rsid w:val="00761A05"/>
    <w:rsid w:val="007670F1"/>
    <w:rsid w:val="00795C9B"/>
    <w:rsid w:val="007B2087"/>
    <w:rsid w:val="007C6326"/>
    <w:rsid w:val="007E0B03"/>
    <w:rsid w:val="007F4C40"/>
    <w:rsid w:val="0081161F"/>
    <w:rsid w:val="008126F5"/>
    <w:rsid w:val="00843462"/>
    <w:rsid w:val="00853BE2"/>
    <w:rsid w:val="008701FD"/>
    <w:rsid w:val="00880F6C"/>
    <w:rsid w:val="00894B78"/>
    <w:rsid w:val="008C2810"/>
    <w:rsid w:val="008C286C"/>
    <w:rsid w:val="008E64F6"/>
    <w:rsid w:val="008F019C"/>
    <w:rsid w:val="0090480C"/>
    <w:rsid w:val="00905B74"/>
    <w:rsid w:val="00951A98"/>
    <w:rsid w:val="00960FFA"/>
    <w:rsid w:val="009621E6"/>
    <w:rsid w:val="00991829"/>
    <w:rsid w:val="009B496B"/>
    <w:rsid w:val="009B61C7"/>
    <w:rsid w:val="009E4832"/>
    <w:rsid w:val="00A259F0"/>
    <w:rsid w:val="00A6673B"/>
    <w:rsid w:val="00A73016"/>
    <w:rsid w:val="00A75AC3"/>
    <w:rsid w:val="00A8169E"/>
    <w:rsid w:val="00A9117D"/>
    <w:rsid w:val="00AA21BD"/>
    <w:rsid w:val="00AC36F7"/>
    <w:rsid w:val="00AC581E"/>
    <w:rsid w:val="00AE5075"/>
    <w:rsid w:val="00B36C34"/>
    <w:rsid w:val="00B42AEE"/>
    <w:rsid w:val="00B47B19"/>
    <w:rsid w:val="00B537A7"/>
    <w:rsid w:val="00B62F0C"/>
    <w:rsid w:val="00B97F50"/>
    <w:rsid w:val="00BC1939"/>
    <w:rsid w:val="00BC1D08"/>
    <w:rsid w:val="00BD4887"/>
    <w:rsid w:val="00C76AA0"/>
    <w:rsid w:val="00CB2C27"/>
    <w:rsid w:val="00CF4C05"/>
    <w:rsid w:val="00D218AB"/>
    <w:rsid w:val="00D24BE1"/>
    <w:rsid w:val="00D41289"/>
    <w:rsid w:val="00D42983"/>
    <w:rsid w:val="00D57CFD"/>
    <w:rsid w:val="00D60F75"/>
    <w:rsid w:val="00D73EDF"/>
    <w:rsid w:val="00D830FB"/>
    <w:rsid w:val="00D97E8F"/>
    <w:rsid w:val="00DC2654"/>
    <w:rsid w:val="00DF20A2"/>
    <w:rsid w:val="00E10882"/>
    <w:rsid w:val="00E213EE"/>
    <w:rsid w:val="00E80A5A"/>
    <w:rsid w:val="00E86940"/>
    <w:rsid w:val="00EA3165"/>
    <w:rsid w:val="00EB7ADC"/>
    <w:rsid w:val="00EE0350"/>
    <w:rsid w:val="00EF72BC"/>
    <w:rsid w:val="00F0091B"/>
    <w:rsid w:val="00F2126E"/>
    <w:rsid w:val="00F3229E"/>
    <w:rsid w:val="00F33D4E"/>
    <w:rsid w:val="00F41D6F"/>
    <w:rsid w:val="00F44D0A"/>
    <w:rsid w:val="00FB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C24B"/>
  <w15:docId w15:val="{91A5DB11-F8F6-40AB-BAC6-7E12E351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273D2"/>
    <w:rPr>
      <w:rFonts w:ascii="Times New Roman" w:hAnsi="Times New Roman" w:cs="Times New Roman"/>
      <w:sz w:val="28"/>
      <w:szCs w:val="28"/>
    </w:rPr>
  </w:style>
  <w:style w:type="paragraph" w:styleId="13">
    <w:name w:val="heading 1"/>
    <w:basedOn w:val="a4"/>
    <w:next w:val="a4"/>
    <w:link w:val="14"/>
    <w:uiPriority w:val="9"/>
    <w:qFormat/>
    <w:rsid w:val="00077FF5"/>
    <w:pPr>
      <w:keepNext/>
      <w:spacing w:before="240" w:after="60" w:line="240" w:lineRule="auto"/>
      <w:ind w:firstLine="0"/>
      <w:jc w:val="center"/>
      <w:outlineLvl w:val="0"/>
    </w:pPr>
    <w:rPr>
      <w:rFonts w:eastAsia="Calibri"/>
      <w:b/>
      <w:bCs/>
      <w:color w:val="4472C4"/>
      <w:sz w:val="32"/>
      <w:szCs w:val="32"/>
    </w:rPr>
  </w:style>
  <w:style w:type="paragraph" w:styleId="21">
    <w:name w:val="heading 2"/>
    <w:basedOn w:val="a4"/>
    <w:next w:val="a4"/>
    <w:link w:val="22"/>
    <w:uiPriority w:val="9"/>
    <w:unhideWhenUsed/>
    <w:qFormat/>
    <w:rsid w:val="00843462"/>
    <w:pPr>
      <w:spacing w:before="200" w:after="100" w:line="240" w:lineRule="auto"/>
      <w:ind w:firstLine="0"/>
      <w:contextualSpacing/>
      <w:jc w:val="center"/>
      <w:outlineLvl w:val="1"/>
    </w:pPr>
    <w:rPr>
      <w:rFonts w:ascii="Cambria" w:eastAsia="Times New Roman" w:hAnsi="Cambria"/>
      <w:b/>
      <w:bCs/>
      <w:iCs/>
      <w:smallCaps/>
      <w:color w:val="0081A4"/>
      <w:spacing w:val="24"/>
      <w:sz w:val="32"/>
      <w:szCs w:val="32"/>
      <w:lang w:eastAsia="ru-RU"/>
    </w:rPr>
  </w:style>
  <w:style w:type="paragraph" w:styleId="31">
    <w:name w:val="heading 3"/>
    <w:basedOn w:val="310"/>
    <w:next w:val="a4"/>
    <w:link w:val="32"/>
    <w:uiPriority w:val="9"/>
    <w:unhideWhenUsed/>
    <w:qFormat/>
    <w:rsid w:val="00151BFD"/>
    <w:pPr>
      <w:jc w:val="center"/>
    </w:pPr>
    <w:rPr>
      <w:color w:val="835D00" w:themeColor="accent2" w:themeShade="80"/>
    </w:rPr>
  </w:style>
  <w:style w:type="paragraph" w:styleId="42">
    <w:name w:val="heading 4"/>
    <w:basedOn w:val="a4"/>
    <w:next w:val="a4"/>
    <w:link w:val="43"/>
    <w:uiPriority w:val="9"/>
    <w:unhideWhenUsed/>
    <w:qFormat/>
    <w:rsid w:val="00B42AEE"/>
    <w:pPr>
      <w:keepNext/>
      <w:keepLines/>
      <w:spacing w:before="40"/>
      <w:ind w:firstLine="0"/>
      <w:jc w:val="center"/>
      <w:outlineLvl w:val="3"/>
    </w:pPr>
    <w:rPr>
      <w:rFonts w:ascii="Cambria" w:eastAsia="Times New Roman" w:hAnsi="Cambria"/>
      <w:b/>
      <w:bCs/>
      <w:iCs/>
      <w:color w:val="964305" w:themeColor="accent5"/>
      <w:sz w:val="24"/>
      <w:szCs w:val="22"/>
      <w:lang w:eastAsia="ru-RU"/>
    </w:rPr>
  </w:style>
  <w:style w:type="paragraph" w:styleId="5">
    <w:name w:val="heading 5"/>
    <w:basedOn w:val="a4"/>
    <w:next w:val="a4"/>
    <w:link w:val="50"/>
    <w:uiPriority w:val="9"/>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iPriority w:val="9"/>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iPriority w:val="9"/>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iPriority w:val="9"/>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iPriority w:val="9"/>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uiPriority w:val="9"/>
    <w:rsid w:val="00077FF5"/>
    <w:rPr>
      <w:rFonts w:ascii="Times New Roman" w:eastAsia="Calibri" w:hAnsi="Times New Roman" w:cs="Times New Roman"/>
      <w:b/>
      <w:bCs/>
      <w:color w:val="4472C4"/>
      <w:sz w:val="32"/>
      <w:szCs w:val="32"/>
    </w:rPr>
  </w:style>
  <w:style w:type="character" w:customStyle="1" w:styleId="22">
    <w:name w:val="Заголовок 2 Знак"/>
    <w:basedOn w:val="a5"/>
    <w:link w:val="21"/>
    <w:uiPriority w:val="9"/>
    <w:rsid w:val="00843462"/>
    <w:rPr>
      <w:rFonts w:ascii="Cambria" w:eastAsia="Times New Roman" w:hAnsi="Cambria" w:cs="Times New Roman"/>
      <w:b/>
      <w:bCs/>
      <w:iCs/>
      <w:smallCaps/>
      <w:color w:val="0081A4"/>
      <w:spacing w:val="24"/>
      <w:sz w:val="32"/>
      <w:szCs w:val="32"/>
      <w:lang w:eastAsia="ru-RU"/>
    </w:rPr>
  </w:style>
  <w:style w:type="paragraph" w:styleId="a0">
    <w:name w:val="List Paragraph"/>
    <w:aliases w:val="Bullet List,FooterText,numbered,Paragraphe de liste1,lp1"/>
    <w:basedOn w:val="a4"/>
    <w:link w:val="a8"/>
    <w:autoRedefine/>
    <w:uiPriority w:val="34"/>
    <w:qFormat/>
    <w:rsid w:val="002433C2"/>
    <w:pPr>
      <w:widowControl w:val="0"/>
      <w:numPr>
        <w:numId w:val="24"/>
      </w:numPr>
      <w:contextualSpacing/>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Заголовок Знак"/>
    <w:basedOn w:val="a5"/>
    <w:link w:val="aa"/>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uiPriority w:val="9"/>
    <w:rsid w:val="00151BFD"/>
    <w:rPr>
      <w:rFonts w:ascii="Cambria" w:eastAsia="Times New Roman" w:hAnsi="Cambria" w:cs="Times New Roman"/>
      <w:b/>
      <w:smallCaps/>
      <w:color w:val="835D00" w:themeColor="accent2" w:themeShade="80"/>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uiPriority w:val="9"/>
    <w:rsid w:val="00B42AEE"/>
    <w:rPr>
      <w:rFonts w:ascii="Cambria" w:eastAsia="Times New Roman" w:hAnsi="Cambria" w:cs="Times New Roman"/>
      <w:b/>
      <w:bCs/>
      <w:iCs/>
      <w:color w:val="964305" w:themeColor="accent5"/>
      <w:sz w:val="24"/>
      <w:lang w:eastAsia="ru-RU"/>
    </w:rPr>
  </w:style>
  <w:style w:type="character" w:customStyle="1" w:styleId="50">
    <w:name w:val="Заголовок 5 Знак"/>
    <w:basedOn w:val="a5"/>
    <w:link w:val="5"/>
    <w:uiPriority w:val="9"/>
    <w:rsid w:val="005C2A54"/>
    <w:rPr>
      <w:rFonts w:ascii="Cambria" w:eastAsia="Times New Roman" w:hAnsi="Cambria" w:cs="Times New Roman"/>
      <w:bCs/>
      <w:iCs/>
      <w:caps/>
      <w:color w:val="761E28"/>
    </w:rPr>
  </w:style>
  <w:style w:type="character" w:customStyle="1" w:styleId="60">
    <w:name w:val="Заголовок 6 Знак"/>
    <w:basedOn w:val="a5"/>
    <w:link w:val="6"/>
    <w:uiPriority w:val="9"/>
    <w:rsid w:val="005C2A54"/>
    <w:rPr>
      <w:rFonts w:ascii="Cambria" w:eastAsia="Times New Roman" w:hAnsi="Cambria" w:cs="Times New Roman"/>
      <w:iCs/>
      <w:color w:val="B35E06"/>
    </w:rPr>
  </w:style>
  <w:style w:type="character" w:customStyle="1" w:styleId="70">
    <w:name w:val="Заголовок 7 Знак"/>
    <w:basedOn w:val="a5"/>
    <w:link w:val="7"/>
    <w:uiPriority w:val="9"/>
    <w:rsid w:val="005C2A54"/>
    <w:rPr>
      <w:rFonts w:ascii="Cambria" w:eastAsia="Times New Roman" w:hAnsi="Cambria" w:cs="Times New Roman"/>
      <w:iCs/>
      <w:color w:val="761E28"/>
    </w:rPr>
  </w:style>
  <w:style w:type="character" w:customStyle="1" w:styleId="80">
    <w:name w:val="Заголовок 8 Знак"/>
    <w:basedOn w:val="a5"/>
    <w:link w:val="8"/>
    <w:uiPriority w:val="9"/>
    <w:rsid w:val="005C2A54"/>
    <w:rPr>
      <w:rFonts w:ascii="Cambria" w:eastAsia="Times New Roman" w:hAnsi="Cambria" w:cs="Times New Roman"/>
      <w:iCs/>
      <w:color w:val="F07F09"/>
    </w:rPr>
  </w:style>
  <w:style w:type="character" w:customStyle="1" w:styleId="90">
    <w:name w:val="Заголовок 9 Знак"/>
    <w:basedOn w:val="a5"/>
    <w:link w:val="9"/>
    <w:uiPriority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uiPriority w:val="11"/>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jc w:val="both"/>
      <w:outlineLvl w:val="9"/>
    </w:pPr>
    <w:rPr>
      <w:rFonts w:eastAsia="Times New Roman"/>
      <w:b w:val="0"/>
      <w:iCs/>
      <w:color w:val="FFFFFF"/>
      <w:sz w:val="36"/>
      <w:szCs w:val="36"/>
    </w:rPr>
  </w:style>
  <w:style w:type="paragraph" w:styleId="af3">
    <w:name w:val="Balloon Text"/>
    <w:basedOn w:val="a4"/>
    <w:link w:val="af4"/>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uiPriority w:val="99"/>
    <w:rsid w:val="005C2A54"/>
    <w:rPr>
      <w:rFonts w:ascii="Tahoma" w:eastAsia="Times New Roman" w:hAnsi="Tahoma" w:cs="Tahoma"/>
      <w:bCs/>
      <w:sz w:val="16"/>
      <w:szCs w:val="16"/>
      <w:lang w:eastAsia="ru-RU"/>
    </w:rPr>
  </w:style>
  <w:style w:type="paragraph" w:styleId="af5">
    <w:name w:val="header"/>
    <w:basedOn w:val="a4"/>
    <w:link w:val="af6"/>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uiPriority w:val="99"/>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uiPriority w:val="99"/>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uiPriority w:val="99"/>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uiPriority w:val="99"/>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uiPriority w:val="99"/>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Bullet List Знак,FooterText Знак,numbered Знак,Paragraphe de liste1 Знак,lp1 Знак"/>
    <w:link w:val="a0"/>
    <w:uiPriority w:val="34"/>
    <w:locked/>
    <w:rsid w:val="002433C2"/>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uiPriority w:val="99"/>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pageBreakBefore/>
      <w:spacing w:after="120"/>
    </w:pPr>
    <w:rPr>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9"/>
    <w:rsid w:val="005C2A54"/>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1C4853" w:themeColor="accent1" w:themeShade="7F"/>
      <w:sz w:val="24"/>
      <w:szCs w:val="24"/>
    </w:rPr>
  </w:style>
  <w:style w:type="character" w:styleId="afff3">
    <w:name w:val="Intense Emphasis"/>
    <w:basedOn w:val="a5"/>
    <w:uiPriority w:val="21"/>
    <w:qFormat/>
    <w:rsid w:val="005C2A54"/>
    <w:rPr>
      <w:i/>
      <w:iCs/>
      <w:color w:val="3891A7"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2A6C7D"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2A6C7D"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1C4853"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1C4853"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3891A7" w:themeColor="accent1"/>
        <w:bottom w:val="single" w:sz="4" w:space="10" w:color="3891A7"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3891A7"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3891A7"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EAF0" w:themeFill="accent1" w:themeFillTint="33"/>
    </w:tcPr>
    <w:tblStylePr w:type="firstRow">
      <w:rPr>
        <w:b/>
        <w:bCs/>
      </w:rPr>
      <w:tblPr/>
      <w:tcPr>
        <w:shd w:val="clear" w:color="auto" w:fill="A8D6E2" w:themeFill="accent1" w:themeFillTint="66"/>
      </w:tcPr>
    </w:tblStylePr>
    <w:tblStylePr w:type="lastRow">
      <w:rPr>
        <w:b/>
        <w:bCs/>
        <w:color w:val="000000" w:themeColor="text1"/>
      </w:rPr>
      <w:tblPr/>
      <w:tcPr>
        <w:shd w:val="clear" w:color="auto" w:fill="A8D6E2" w:themeFill="accent1" w:themeFillTint="66"/>
      </w:tcPr>
    </w:tblStylePr>
    <w:tblStylePr w:type="firstCol">
      <w:rPr>
        <w:color w:val="FFFFFF" w:themeColor="background1"/>
      </w:rPr>
      <w:tblPr/>
      <w:tcPr>
        <w:shd w:val="clear" w:color="auto" w:fill="2A6C7D" w:themeFill="accent1" w:themeFillShade="BF"/>
      </w:tcPr>
    </w:tblStylePr>
    <w:tblStylePr w:type="lastCol">
      <w:rPr>
        <w:color w:val="FFFFFF" w:themeColor="background1"/>
      </w:rPr>
      <w:tblPr/>
      <w:tcPr>
        <w:shd w:val="clear" w:color="auto" w:fill="2A6C7D" w:themeFill="accent1" w:themeFillShade="BF"/>
      </w:tc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3891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8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C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C7D" w:themeFill="accent1" w:themeFillShade="BF"/>
      </w:tcPr>
    </w:tblStylePr>
    <w:tblStylePr w:type="band1Vert">
      <w:tblPr/>
      <w:tcPr>
        <w:tcBorders>
          <w:top w:val="nil"/>
          <w:left w:val="nil"/>
          <w:bottom w:val="nil"/>
          <w:right w:val="nil"/>
          <w:insideH w:val="nil"/>
          <w:insideV w:val="nil"/>
        </w:tcBorders>
        <w:shd w:val="clear" w:color="auto" w:fill="2A6C7D" w:themeFill="accent1" w:themeFillShade="BF"/>
      </w:tcPr>
    </w:tblStylePr>
    <w:tblStylePr w:type="band1Horz">
      <w:tblPr/>
      <w:tcPr>
        <w:tcBorders>
          <w:top w:val="nil"/>
          <w:left w:val="nil"/>
          <w:bottom w:val="nil"/>
          <w:right w:val="nil"/>
          <w:insideH w:val="nil"/>
          <w:insideV w:val="nil"/>
        </w:tcBorders>
        <w:shd w:val="clear" w:color="auto" w:fill="2A6C7D"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FEB8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2" w:themeFillShade="BF"/>
      </w:tcPr>
    </w:tblStylePr>
    <w:tblStylePr w:type="band1Vert">
      <w:tblPr/>
      <w:tcPr>
        <w:tcBorders>
          <w:top w:val="nil"/>
          <w:left w:val="nil"/>
          <w:bottom w:val="nil"/>
          <w:right w:val="nil"/>
          <w:insideH w:val="nil"/>
          <w:insideV w:val="nil"/>
        </w:tcBorders>
        <w:shd w:val="clear" w:color="auto" w:fill="C48B01" w:themeFill="accent2" w:themeFillShade="BF"/>
      </w:tcPr>
    </w:tblStylePr>
    <w:tblStylePr w:type="band1Horz">
      <w:tblPr/>
      <w:tcPr>
        <w:tcBorders>
          <w:top w:val="nil"/>
          <w:left w:val="nil"/>
          <w:bottom w:val="nil"/>
          <w:right w:val="nil"/>
          <w:insideH w:val="nil"/>
          <w:insideV w:val="nil"/>
        </w:tcBorders>
        <w:shd w:val="clear" w:color="auto" w:fill="C48B01"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C32D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16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121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12122" w:themeFill="accent3" w:themeFillShade="BF"/>
      </w:tcPr>
    </w:tblStylePr>
    <w:tblStylePr w:type="band1Vert">
      <w:tblPr/>
      <w:tcPr>
        <w:tcBorders>
          <w:top w:val="nil"/>
          <w:left w:val="nil"/>
          <w:bottom w:val="nil"/>
          <w:right w:val="nil"/>
          <w:insideH w:val="nil"/>
          <w:insideV w:val="nil"/>
        </w:tcBorders>
        <w:shd w:val="clear" w:color="auto" w:fill="912122" w:themeFill="accent3" w:themeFillShade="BF"/>
      </w:tcPr>
    </w:tblStylePr>
    <w:tblStylePr w:type="band1Horz">
      <w:tblPr/>
      <w:tcPr>
        <w:tcBorders>
          <w:top w:val="nil"/>
          <w:left w:val="nil"/>
          <w:bottom w:val="nil"/>
          <w:right w:val="nil"/>
          <w:insideH w:val="nil"/>
          <w:insideV w:val="nil"/>
        </w:tcBorders>
        <w:shd w:val="clear" w:color="auto" w:fill="912122"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84AA3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7F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7F26" w:themeFill="accent4" w:themeFillShade="BF"/>
      </w:tcPr>
    </w:tblStylePr>
    <w:tblStylePr w:type="band1Vert">
      <w:tblPr/>
      <w:tcPr>
        <w:tcBorders>
          <w:top w:val="nil"/>
          <w:left w:val="nil"/>
          <w:bottom w:val="nil"/>
          <w:right w:val="nil"/>
          <w:insideH w:val="nil"/>
          <w:insideV w:val="nil"/>
        </w:tcBorders>
        <w:shd w:val="clear" w:color="auto" w:fill="627F26" w:themeFill="accent4" w:themeFillShade="BF"/>
      </w:tcPr>
    </w:tblStylePr>
    <w:tblStylePr w:type="band1Horz">
      <w:tblPr/>
      <w:tcPr>
        <w:tcBorders>
          <w:top w:val="nil"/>
          <w:left w:val="nil"/>
          <w:bottom w:val="nil"/>
          <w:right w:val="nil"/>
          <w:insideH w:val="nil"/>
          <w:insideV w:val="nil"/>
        </w:tcBorders>
        <w:shd w:val="clear" w:color="auto" w:fill="627F26" w:themeFill="accent4" w:themeFillShade="BF"/>
      </w:tcPr>
    </w:tblStylePr>
  </w:style>
  <w:style w:type="character" w:styleId="afff9">
    <w:name w:val="Hyperlink"/>
    <w:basedOn w:val="a5"/>
    <w:uiPriority w:val="99"/>
    <w:unhideWhenUsed/>
    <w:rsid w:val="005C2A54"/>
    <w:rPr>
      <w:color w:val="8DC765"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9643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1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2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203" w:themeFill="accent5" w:themeFillShade="BF"/>
      </w:tcPr>
    </w:tblStylePr>
    <w:tblStylePr w:type="band1Vert">
      <w:tblPr/>
      <w:tcPr>
        <w:tcBorders>
          <w:top w:val="nil"/>
          <w:left w:val="nil"/>
          <w:bottom w:val="nil"/>
          <w:right w:val="nil"/>
          <w:insideH w:val="nil"/>
          <w:insideV w:val="nil"/>
        </w:tcBorders>
        <w:shd w:val="clear" w:color="auto" w:fill="703203" w:themeFill="accent5" w:themeFillShade="BF"/>
      </w:tcPr>
    </w:tblStylePr>
    <w:tblStylePr w:type="band1Horz">
      <w:tblPr/>
      <w:tcPr>
        <w:tcBorders>
          <w:top w:val="nil"/>
          <w:left w:val="nil"/>
          <w:bottom w:val="nil"/>
          <w:right w:val="nil"/>
          <w:insideH w:val="nil"/>
          <w:insideV w:val="nil"/>
        </w:tcBorders>
        <w:shd w:val="clear" w:color="auto" w:fill="703203"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Borders>
        <w:top w:val="single" w:sz="24" w:space="0" w:color="FEB80A" w:themeColor="accent2"/>
        <w:left w:val="single" w:sz="4" w:space="0" w:color="3891A7" w:themeColor="accent1"/>
        <w:bottom w:val="single" w:sz="4" w:space="0" w:color="3891A7" w:themeColor="accent1"/>
        <w:right w:val="single" w:sz="4" w:space="0" w:color="3891A7" w:themeColor="accent1"/>
        <w:insideH w:val="single" w:sz="4" w:space="0" w:color="FFFFFF" w:themeColor="background1"/>
        <w:insideV w:val="single" w:sz="4" w:space="0" w:color="FFFFFF" w:themeColor="background1"/>
      </w:tblBorders>
    </w:tblPr>
    <w:tcPr>
      <w:shd w:val="clear" w:color="auto" w:fill="E9F5F8" w:themeFill="accent1" w:themeFillTint="19"/>
    </w:tcPr>
    <w:tblStylePr w:type="firstRow">
      <w:rPr>
        <w:b/>
        <w:bCs/>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664" w:themeFill="accent1" w:themeFillShade="99"/>
      </w:tcPr>
    </w:tblStylePr>
    <w:tblStylePr w:type="firstCol">
      <w:rPr>
        <w:color w:val="FFFFFF" w:themeColor="background1"/>
      </w:rPr>
      <w:tblPr/>
      <w:tcPr>
        <w:tcBorders>
          <w:top w:val="nil"/>
          <w:left w:val="nil"/>
          <w:bottom w:val="nil"/>
          <w:right w:val="nil"/>
          <w:insideH w:val="single" w:sz="4" w:space="0" w:color="215664" w:themeColor="accent1" w:themeShade="99"/>
          <w:insideV w:val="nil"/>
        </w:tcBorders>
        <w:shd w:val="clear" w:color="auto" w:fill="2156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5664" w:themeFill="accent1" w:themeFillShade="99"/>
      </w:tcPr>
    </w:tblStylePr>
    <w:tblStylePr w:type="band1Vert">
      <w:tblPr/>
      <w:tcPr>
        <w:shd w:val="clear" w:color="auto" w:fill="A8D6E2" w:themeFill="accent1" w:themeFillTint="66"/>
      </w:tcPr>
    </w:tblStylePr>
    <w:tblStylePr w:type="band1Horz">
      <w:tblPr/>
      <w:tcPr>
        <w:shd w:val="clear" w:color="auto" w:fill="93CCDB"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Pr>
    <w:tcPr>
      <w:shd w:val="clear" w:color="auto" w:fill="475A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C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543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54369" w:themeFill="accent6" w:themeFillShade="BF"/>
      </w:tcPr>
    </w:tblStylePr>
    <w:tblStylePr w:type="band1Vert">
      <w:tblPr/>
      <w:tcPr>
        <w:tcBorders>
          <w:top w:val="nil"/>
          <w:left w:val="nil"/>
          <w:bottom w:val="nil"/>
          <w:right w:val="nil"/>
          <w:insideH w:val="nil"/>
          <w:insideV w:val="nil"/>
        </w:tcBorders>
        <w:shd w:val="clear" w:color="auto" w:fill="354369" w:themeFill="accent6" w:themeFillShade="BF"/>
      </w:tcPr>
    </w:tblStylePr>
    <w:tblStylePr w:type="band1Horz">
      <w:tblPr/>
      <w:tcPr>
        <w:tcBorders>
          <w:top w:val="nil"/>
          <w:left w:val="nil"/>
          <w:bottom w:val="nil"/>
          <w:right w:val="nil"/>
          <w:insideH w:val="nil"/>
          <w:insideV w:val="nil"/>
        </w:tcBorders>
        <w:shd w:val="clear" w:color="auto" w:fill="354369" w:themeFill="accent6" w:themeFillShade="BF"/>
      </w:tcPr>
    </w:tblStylePr>
  </w:style>
  <w:style w:type="character" w:styleId="afffa">
    <w:name w:val="FollowedHyperlink"/>
    <w:basedOn w:val="a5"/>
    <w:uiPriority w:val="99"/>
    <w:semiHidden/>
    <w:unhideWhenUsed/>
    <w:rsid w:val="005C2A54"/>
    <w:rPr>
      <w:color w:val="AA8A14" w:themeColor="followedHyperlink"/>
      <w:u w:val="single"/>
    </w:rPr>
  </w:style>
  <w:style w:type="paragraph" w:customStyle="1" w:styleId="msonormal0">
    <w:name w:val="msonormal"/>
    <w:basedOn w:val="a4"/>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E80A5A"/>
    <w:pPr>
      <w:spacing w:line="240" w:lineRule="auto"/>
    </w:pPr>
    <w:tblPr>
      <w:tblStyleRowBandSize w:val="1"/>
      <w:tblStyleColBandSize w:val="1"/>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Pr>
    <w:tblStylePr w:type="firstRow">
      <w:rPr>
        <w:b/>
        <w:bCs/>
        <w:color w:val="FFFFFF" w:themeColor="background1"/>
      </w:rPr>
      <w:tblPr/>
      <w:tcPr>
        <w:tcBorders>
          <w:top w:val="single" w:sz="4" w:space="0" w:color="3891A7" w:themeColor="accent1"/>
          <w:left w:val="single" w:sz="4" w:space="0" w:color="3891A7" w:themeColor="accent1"/>
          <w:bottom w:val="single" w:sz="4" w:space="0" w:color="3891A7" w:themeColor="accent1"/>
          <w:right w:val="single" w:sz="4" w:space="0" w:color="3891A7" w:themeColor="accent1"/>
          <w:insideH w:val="nil"/>
          <w:insideV w:val="nil"/>
        </w:tcBorders>
        <w:shd w:val="clear" w:color="auto" w:fill="3891A7" w:themeFill="accent1"/>
      </w:tcPr>
    </w:tblStylePr>
    <w:tblStylePr w:type="lastRow">
      <w:rPr>
        <w:b/>
        <w:bCs/>
      </w:rPr>
      <w:tblPr/>
      <w:tcPr>
        <w:tcBorders>
          <w:top w:val="double" w:sz="4" w:space="0" w:color="3891A7" w:themeColor="accent1"/>
        </w:tcBorders>
      </w:tcPr>
    </w:tblStylePr>
    <w:tblStylePr w:type="firstCol">
      <w:rPr>
        <w:b/>
        <w:bCs/>
      </w:rPr>
    </w:tblStylePr>
    <w:tblStylePr w:type="lastCol">
      <w:rPr>
        <w:b/>
        <w:bCs/>
      </w:rPr>
    </w:tblStylePr>
    <w:tblStylePr w:type="band1Vert">
      <w:tblPr/>
      <w:tcPr>
        <w:shd w:val="clear" w:color="auto" w:fill="D3EAF0" w:themeFill="accent1" w:themeFillTint="33"/>
      </w:tcPr>
    </w:tblStylePr>
    <w:tblStylePr w:type="band1Horz">
      <w:tblPr/>
      <w:tcPr>
        <w:shd w:val="clear" w:color="auto" w:fill="D3EAF0" w:themeFill="accent1" w:themeFillTint="33"/>
      </w:tcPr>
    </w:tblStylePr>
  </w:style>
  <w:style w:type="table" w:customStyle="1" w:styleId="-612">
    <w:name w:val="Таблица-сетка 6 цветная — акцент 12"/>
    <w:basedOn w:val="a6"/>
    <w:uiPriority w:val="51"/>
    <w:rsid w:val="00E80A5A"/>
    <w:pPr>
      <w:spacing w:line="240" w:lineRule="auto"/>
    </w:pPr>
    <w:rPr>
      <w:color w:val="2A6C7D" w:themeColor="accent1" w:themeShade="BF"/>
    </w:rPr>
    <w:tblPr>
      <w:tblStyleRowBandSize w:val="1"/>
      <w:tblStyleColBandSize w:val="1"/>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Pr>
    <w:tblStylePr w:type="firstRow">
      <w:rPr>
        <w:b/>
        <w:bCs/>
      </w:rPr>
      <w:tblPr/>
      <w:tcPr>
        <w:tcBorders>
          <w:bottom w:val="single" w:sz="12" w:space="0" w:color="7DC2D3" w:themeColor="accent1" w:themeTint="99"/>
        </w:tcBorders>
      </w:tcPr>
    </w:tblStylePr>
    <w:tblStylePr w:type="lastRow">
      <w:rPr>
        <w:b/>
        <w:bCs/>
      </w:rPr>
      <w:tblPr/>
      <w:tcPr>
        <w:tcBorders>
          <w:top w:val="double" w:sz="4" w:space="0" w:color="7DC2D3" w:themeColor="accent1" w:themeTint="99"/>
        </w:tcBorders>
      </w:tcPr>
    </w:tblStylePr>
    <w:tblStylePr w:type="firstCol">
      <w:rPr>
        <w:b/>
        <w:bCs/>
      </w:rPr>
    </w:tblStylePr>
    <w:tblStylePr w:type="lastCol">
      <w:rPr>
        <w:b/>
        <w:bCs/>
      </w:rPr>
    </w:tblStylePr>
    <w:tblStylePr w:type="band1Vert">
      <w:tblPr/>
      <w:tcPr>
        <w:shd w:val="clear" w:color="auto" w:fill="D3EAF0" w:themeFill="accent1" w:themeFillTint="33"/>
      </w:tcPr>
    </w:tblStylePr>
    <w:tblStylePr w:type="band1Horz">
      <w:tblPr/>
      <w:tcPr>
        <w:shd w:val="clear" w:color="auto" w:fill="D3EAF0" w:themeFill="accent1" w:themeFillTint="33"/>
      </w:tcPr>
    </w:tblStylePr>
  </w:style>
  <w:style w:type="table" w:customStyle="1" w:styleId="-623">
    <w:name w:val="Таблица-сетка 6 цветная — акцент 23"/>
    <w:basedOn w:val="a6"/>
    <w:uiPriority w:val="51"/>
    <w:rsid w:val="00E80A5A"/>
    <w:pPr>
      <w:spacing w:line="240" w:lineRule="auto"/>
    </w:pPr>
    <w:rPr>
      <w:color w:val="C48B01" w:themeColor="accent2" w:themeShade="BF"/>
    </w:rPr>
    <w:tblPr>
      <w:tblStyleRowBandSize w:val="1"/>
      <w:tblStyleColBandSize w:val="1"/>
      <w:tblBorders>
        <w:top w:val="single" w:sz="4" w:space="0" w:color="FED36B" w:themeColor="accent2" w:themeTint="99"/>
        <w:left w:val="single" w:sz="4" w:space="0" w:color="FED36B" w:themeColor="accent2" w:themeTint="99"/>
        <w:bottom w:val="single" w:sz="4" w:space="0" w:color="FED36B" w:themeColor="accent2" w:themeTint="99"/>
        <w:right w:val="single" w:sz="4" w:space="0" w:color="FED36B" w:themeColor="accent2" w:themeTint="99"/>
        <w:insideH w:val="single" w:sz="4" w:space="0" w:color="FED36B" w:themeColor="accent2" w:themeTint="99"/>
        <w:insideV w:val="single" w:sz="4" w:space="0" w:color="FED36B" w:themeColor="accent2" w:themeTint="99"/>
      </w:tblBorders>
    </w:tblPr>
    <w:tblStylePr w:type="firstRow">
      <w:rPr>
        <w:b/>
        <w:bCs/>
      </w:rPr>
      <w:tblPr/>
      <w:tcPr>
        <w:tcBorders>
          <w:bottom w:val="single" w:sz="12" w:space="0" w:color="FED36B" w:themeColor="accent2" w:themeTint="99"/>
        </w:tcBorders>
      </w:tcPr>
    </w:tblStylePr>
    <w:tblStylePr w:type="lastRow">
      <w:rPr>
        <w:b/>
        <w:bCs/>
      </w:rPr>
      <w:tblPr/>
      <w:tcPr>
        <w:tcBorders>
          <w:top w:val="double" w:sz="4" w:space="0" w:color="FED36B" w:themeColor="accent2" w:themeTint="99"/>
        </w:tcBorders>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722">
    <w:name w:val="Таблица-сетка 7 цветная — акцент 22"/>
    <w:basedOn w:val="a6"/>
    <w:uiPriority w:val="52"/>
    <w:rsid w:val="00E80A5A"/>
    <w:pPr>
      <w:spacing w:line="240" w:lineRule="auto"/>
    </w:pPr>
    <w:rPr>
      <w:color w:val="C48B01" w:themeColor="accent2" w:themeShade="BF"/>
    </w:rPr>
    <w:tblPr>
      <w:tblStyleRowBandSize w:val="1"/>
      <w:tblStyleColBandSize w:val="1"/>
      <w:tblBorders>
        <w:top w:val="single" w:sz="4" w:space="0" w:color="FED36B" w:themeColor="accent2" w:themeTint="99"/>
        <w:left w:val="single" w:sz="4" w:space="0" w:color="FED36B" w:themeColor="accent2" w:themeTint="99"/>
        <w:bottom w:val="single" w:sz="4" w:space="0" w:color="FED36B" w:themeColor="accent2" w:themeTint="99"/>
        <w:right w:val="single" w:sz="4" w:space="0" w:color="FED36B" w:themeColor="accent2" w:themeTint="99"/>
        <w:insideH w:val="single" w:sz="4" w:space="0" w:color="FED36B" w:themeColor="accent2" w:themeTint="99"/>
        <w:insideV w:val="single" w:sz="4" w:space="0" w:color="FED36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CD" w:themeFill="accent2" w:themeFillTint="33"/>
      </w:tcPr>
    </w:tblStylePr>
    <w:tblStylePr w:type="band1Horz">
      <w:tblPr/>
      <w:tcPr>
        <w:shd w:val="clear" w:color="auto" w:fill="FEF0CD" w:themeFill="accent2" w:themeFillTint="33"/>
      </w:tcPr>
    </w:tblStylePr>
    <w:tblStylePr w:type="neCell">
      <w:tblPr/>
      <w:tcPr>
        <w:tcBorders>
          <w:bottom w:val="single" w:sz="4" w:space="0" w:color="FED36B" w:themeColor="accent2" w:themeTint="99"/>
        </w:tcBorders>
      </w:tcPr>
    </w:tblStylePr>
    <w:tblStylePr w:type="nwCell">
      <w:tblPr/>
      <w:tcPr>
        <w:tcBorders>
          <w:bottom w:val="single" w:sz="4" w:space="0" w:color="FED36B" w:themeColor="accent2" w:themeTint="99"/>
        </w:tcBorders>
      </w:tcPr>
    </w:tblStylePr>
    <w:tblStylePr w:type="seCell">
      <w:tblPr/>
      <w:tcPr>
        <w:tcBorders>
          <w:top w:val="single" w:sz="4" w:space="0" w:color="FED36B" w:themeColor="accent2" w:themeTint="99"/>
        </w:tcBorders>
      </w:tcPr>
    </w:tblStylePr>
    <w:tblStylePr w:type="swCell">
      <w:tblPr/>
      <w:tcPr>
        <w:tcBorders>
          <w:top w:val="single" w:sz="4" w:space="0" w:color="FED36B" w:themeColor="accent2" w:themeTint="99"/>
        </w:tcBorders>
      </w:tcPr>
    </w:tblStylePr>
  </w:style>
  <w:style w:type="table" w:customStyle="1" w:styleId="-632">
    <w:name w:val="Таблица-сетка 6 цветная — акцент 32"/>
    <w:basedOn w:val="a6"/>
    <w:uiPriority w:val="51"/>
    <w:rsid w:val="00E80A5A"/>
    <w:pPr>
      <w:spacing w:line="240" w:lineRule="auto"/>
    </w:pPr>
    <w:rPr>
      <w:color w:val="912122" w:themeColor="accent3" w:themeShade="BF"/>
    </w:rPr>
    <w:tblPr>
      <w:tblStyleRowBandSize w:val="1"/>
      <w:tblStyleColBandSize w:val="1"/>
      <w:tblBorders>
        <w:top w:val="single" w:sz="4" w:space="0" w:color="E07B7B" w:themeColor="accent3" w:themeTint="99"/>
        <w:left w:val="single" w:sz="4" w:space="0" w:color="E07B7B" w:themeColor="accent3" w:themeTint="99"/>
        <w:bottom w:val="single" w:sz="4" w:space="0" w:color="E07B7B" w:themeColor="accent3" w:themeTint="99"/>
        <w:right w:val="single" w:sz="4" w:space="0" w:color="E07B7B" w:themeColor="accent3" w:themeTint="99"/>
        <w:insideH w:val="single" w:sz="4" w:space="0" w:color="E07B7B" w:themeColor="accent3" w:themeTint="99"/>
        <w:insideV w:val="single" w:sz="4" w:space="0" w:color="E07B7B" w:themeColor="accent3" w:themeTint="99"/>
      </w:tblBorders>
    </w:tblPr>
    <w:tblStylePr w:type="firstRow">
      <w:rPr>
        <w:b/>
        <w:bCs/>
      </w:rPr>
      <w:tblPr/>
      <w:tcPr>
        <w:tcBorders>
          <w:bottom w:val="single" w:sz="12" w:space="0" w:color="E07B7B" w:themeColor="accent3" w:themeTint="99"/>
        </w:tcBorders>
      </w:tcPr>
    </w:tblStylePr>
    <w:tblStylePr w:type="lastRow">
      <w:rPr>
        <w:b/>
        <w:bCs/>
      </w:rPr>
      <w:tblPr/>
      <w:tcPr>
        <w:tcBorders>
          <w:top w:val="double" w:sz="4" w:space="0" w:color="E07B7B" w:themeColor="accent3" w:themeTint="99"/>
        </w:tcBorders>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642">
    <w:name w:val="Таблица-сетка 6 цветная — акцент 42"/>
    <w:basedOn w:val="a6"/>
    <w:uiPriority w:val="51"/>
    <w:rsid w:val="00E80A5A"/>
    <w:pPr>
      <w:spacing w:line="240" w:lineRule="auto"/>
    </w:pPr>
    <w:rPr>
      <w:color w:val="627F26" w:themeColor="accent4" w:themeShade="BF"/>
    </w:rPr>
    <w:tblPr>
      <w:tblStyleRowBandSize w:val="1"/>
      <w:tblStyleColBandSize w:val="1"/>
      <w:tblBorders>
        <w:top w:val="single" w:sz="4" w:space="0" w:color="B8D779" w:themeColor="accent4" w:themeTint="99"/>
        <w:left w:val="single" w:sz="4" w:space="0" w:color="B8D779" w:themeColor="accent4" w:themeTint="99"/>
        <w:bottom w:val="single" w:sz="4" w:space="0" w:color="B8D779" w:themeColor="accent4" w:themeTint="99"/>
        <w:right w:val="single" w:sz="4" w:space="0" w:color="B8D779" w:themeColor="accent4" w:themeTint="99"/>
        <w:insideH w:val="single" w:sz="4" w:space="0" w:color="B8D779" w:themeColor="accent4" w:themeTint="99"/>
        <w:insideV w:val="single" w:sz="4" w:space="0" w:color="B8D779" w:themeColor="accent4" w:themeTint="99"/>
      </w:tblBorders>
    </w:tblPr>
    <w:tblStylePr w:type="firstRow">
      <w:rPr>
        <w:b/>
        <w:bCs/>
      </w:rPr>
      <w:tblPr/>
      <w:tcPr>
        <w:tcBorders>
          <w:bottom w:val="single" w:sz="12" w:space="0" w:color="B8D779" w:themeColor="accent4" w:themeTint="99"/>
        </w:tcBorders>
      </w:tcPr>
    </w:tblStylePr>
    <w:tblStylePr w:type="lastRow">
      <w:rPr>
        <w:b/>
        <w:bCs/>
      </w:rPr>
      <w:tblPr/>
      <w:tcPr>
        <w:tcBorders>
          <w:top w:val="double" w:sz="4" w:space="0" w:color="B8D779" w:themeColor="accent4" w:themeTint="99"/>
        </w:tcBorders>
      </w:tcPr>
    </w:tblStylePr>
    <w:tblStylePr w:type="firstCol">
      <w:rPr>
        <w:b/>
        <w:bCs/>
      </w:rPr>
    </w:tblStylePr>
    <w:tblStylePr w:type="lastCol">
      <w:rPr>
        <w:b/>
        <w:bCs/>
      </w:rPr>
    </w:tblStylePr>
    <w:tblStylePr w:type="band1Vert">
      <w:tblPr/>
      <w:tcPr>
        <w:shd w:val="clear" w:color="auto" w:fill="E7F1D2" w:themeFill="accent4" w:themeFillTint="33"/>
      </w:tcPr>
    </w:tblStylePr>
    <w:tblStylePr w:type="band1Horz">
      <w:tblPr/>
      <w:tcPr>
        <w:shd w:val="clear" w:color="auto" w:fill="E7F1D2" w:themeFill="accent4" w:themeFillTint="33"/>
      </w:tcPr>
    </w:tblStylePr>
  </w:style>
  <w:style w:type="table" w:customStyle="1" w:styleId="-653">
    <w:name w:val="Таблица-сетка 6 цветная — акцент 53"/>
    <w:basedOn w:val="a6"/>
    <w:uiPriority w:val="51"/>
    <w:rsid w:val="00E80A5A"/>
    <w:pPr>
      <w:spacing w:line="240" w:lineRule="auto"/>
    </w:pPr>
    <w:rPr>
      <w:color w:val="703203" w:themeColor="accent5" w:themeShade="BF"/>
    </w:rPr>
    <w:tblPr>
      <w:tblStyleRowBandSize w:val="1"/>
      <w:tblStyleColBandSize w:val="1"/>
      <w:tblBorders>
        <w:top w:val="single" w:sz="4" w:space="0" w:color="F88630" w:themeColor="accent5" w:themeTint="99"/>
        <w:left w:val="single" w:sz="4" w:space="0" w:color="F88630" w:themeColor="accent5" w:themeTint="99"/>
        <w:bottom w:val="single" w:sz="4" w:space="0" w:color="F88630" w:themeColor="accent5" w:themeTint="99"/>
        <w:right w:val="single" w:sz="4" w:space="0" w:color="F88630" w:themeColor="accent5" w:themeTint="99"/>
        <w:insideH w:val="single" w:sz="4" w:space="0" w:color="F88630" w:themeColor="accent5" w:themeTint="99"/>
        <w:insideV w:val="single" w:sz="4" w:space="0" w:color="F88630" w:themeColor="accent5" w:themeTint="99"/>
      </w:tblBorders>
    </w:tblPr>
    <w:tblStylePr w:type="firstRow">
      <w:rPr>
        <w:b/>
        <w:bCs/>
      </w:rPr>
      <w:tblPr/>
      <w:tcPr>
        <w:tcBorders>
          <w:bottom w:val="single" w:sz="12" w:space="0" w:color="F88630" w:themeColor="accent5" w:themeTint="99"/>
        </w:tcBorders>
      </w:tcPr>
    </w:tblStylePr>
    <w:tblStylePr w:type="lastRow">
      <w:rPr>
        <w:b/>
        <w:bCs/>
      </w:rPr>
      <w:tblPr/>
      <w:tcPr>
        <w:tcBorders>
          <w:top w:val="double" w:sz="4" w:space="0" w:color="F88630" w:themeColor="accent5" w:themeTint="99"/>
        </w:tcBorders>
      </w:tcPr>
    </w:tblStylePr>
    <w:tblStylePr w:type="firstCol">
      <w:rPr>
        <w:b/>
        <w:bCs/>
      </w:rPr>
    </w:tblStylePr>
    <w:tblStylePr w:type="lastCol">
      <w:rPr>
        <w:b/>
        <w:bCs/>
      </w:rPr>
    </w:tblStylePr>
    <w:tblStylePr w:type="band1Vert">
      <w:tblPr/>
      <w:tcPr>
        <w:shd w:val="clear" w:color="auto" w:fill="FCD6BA" w:themeFill="accent5" w:themeFillTint="33"/>
      </w:tcPr>
    </w:tblStylePr>
    <w:tblStylePr w:type="band1Horz">
      <w:tblPr/>
      <w:tcPr>
        <w:shd w:val="clear" w:color="auto" w:fill="FCD6BA"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val="x-none"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val="x-none" w:eastAsia="ar-SA"/>
    </w:rPr>
  </w:style>
  <w:style w:type="character" w:customStyle="1" w:styleId="aff">
    <w:name w:val="Обычный (веб)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lang w:val="x-none" w:eastAsia="x-none"/>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lang w:val="x-none" w:eastAsia="x-none"/>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lang w:val="x-none" w:eastAsia="x-none"/>
    </w:rPr>
  </w:style>
  <w:style w:type="character" w:customStyle="1" w:styleId="affff0">
    <w:name w:val="Заголовок записки Знак"/>
    <w:basedOn w:val="a5"/>
    <w:link w:val="affff1"/>
    <w:semiHidden/>
    <w:locked/>
    <w:rsid w:val="00880F6C"/>
    <w:rPr>
      <w:sz w:val="24"/>
      <w:szCs w:val="24"/>
      <w:lang w:val="x-none" w:eastAsia="x-none"/>
    </w:rPr>
  </w:style>
  <w:style w:type="character" w:customStyle="1" w:styleId="2c">
    <w:name w:val="Основной текст 2 Знак"/>
    <w:basedOn w:val="a5"/>
    <w:link w:val="2d"/>
    <w:semiHidden/>
    <w:locked/>
    <w:rsid w:val="00880F6C"/>
    <w:rPr>
      <w:rFonts w:ascii="Arial" w:hAnsi="Arial" w:cs="Arial"/>
      <w:sz w:val="24"/>
      <w:szCs w:val="25"/>
      <w:lang w:val="x-none" w:eastAsia="x-none"/>
    </w:rPr>
  </w:style>
  <w:style w:type="character" w:customStyle="1" w:styleId="2e">
    <w:name w:val="Основной текст с отступом 2 Знак"/>
    <w:aliases w:val="Знак Знак1"/>
    <w:basedOn w:val="a5"/>
    <w:locked/>
    <w:rsid w:val="00880F6C"/>
    <w:rPr>
      <w:sz w:val="24"/>
      <w:lang w:val="x-none" w:eastAsia="x-none"/>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lang w:val="x-none" w:eastAsia="x-none"/>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4"/>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5"/>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6"/>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val="x-none" w:eastAsia="x-none"/>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7"/>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8"/>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1"/>
      </w:numPr>
      <w:spacing w:line="240" w:lineRule="auto"/>
      <w:jc w:val="left"/>
    </w:pPr>
    <w:rPr>
      <w:rFonts w:eastAsia="Times New Roman"/>
      <w:sz w:val="24"/>
      <w:szCs w:val="20"/>
      <w:lang w:eastAsia="ru-RU"/>
    </w:rPr>
  </w:style>
  <w:style w:type="paragraph" w:customStyle="1" w:styleId="1">
    <w:name w:val="Заг1"/>
    <w:basedOn w:val="a4"/>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18"/>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0"/>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
    <w:name w:val="Перечисления нум."/>
    <w:basedOn w:val="afc"/>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val="x-none" w:eastAsia="x-none"/>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lang w:val="x-none" w:eastAsia="x-none"/>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lang w:val="x-none" w:eastAsia="x-none"/>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lang w:val="x-none" w:eastAsia="x-none"/>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d"/>
    <w:link w:val="2fe"/>
    <w:uiPriority w:val="1"/>
    <w:semiHidden/>
    <w:unhideWhenUsed/>
    <w:rsid w:val="00880F6C"/>
    <w:pPr>
      <w:spacing w:line="240" w:lineRule="auto"/>
      <w:ind w:firstLine="0"/>
      <w:jc w:val="left"/>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e">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0">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2"/>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lang w:val="x-none" w:eastAsia="x-none"/>
    </w:rPr>
  </w:style>
  <w:style w:type="character" w:customStyle="1" w:styleId="2ff1">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lang w:val="x-none" w:eastAsia="x-none"/>
    </w:rPr>
  </w:style>
  <w:style w:type="character" w:customStyle="1" w:styleId="2ff2">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lang w:val="x-none" w:eastAsia="x-none"/>
    </w:rPr>
  </w:style>
  <w:style w:type="character" w:customStyle="1" w:styleId="2ff3">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lang w:val="x-none" w:eastAsia="x-none"/>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Pr>
    <w:tcPr>
      <w:shd w:val="clear" w:color="auto" w:fill="E9F5F8" w:themeFill="accent1" w:themeFillTint="19"/>
    </w:tcPr>
    <w:tblStylePr w:type="firstRow">
      <w:rPr>
        <w:b/>
        <w:bCs/>
        <w:color w:val="FFFFFF" w:themeColor="background1"/>
      </w:rPr>
      <w:tblPr/>
      <w:tcPr>
        <w:tcBorders>
          <w:bottom w:val="single" w:sz="12" w:space="0" w:color="FFFFFF" w:themeColor="background1"/>
        </w:tcBorders>
        <w:shd w:val="clear" w:color="auto" w:fill="D29501" w:themeFill="accent2" w:themeFillShade="CC"/>
      </w:tcPr>
    </w:tblStylePr>
    <w:tblStylePr w:type="lastRow">
      <w:rPr>
        <w:b/>
        <w:bCs/>
        <w:color w:val="D295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ED" w:themeFill="accent1" w:themeFillTint="3F"/>
      </w:tcPr>
    </w:tblStylePr>
    <w:tblStylePr w:type="band1Horz">
      <w:tblPr/>
      <w:tcPr>
        <w:shd w:val="clear" w:color="auto" w:fill="D3EAF0" w:themeFill="accent1" w:themeFillTint="33"/>
      </w:tcPr>
    </w:tblStylePr>
  </w:style>
  <w:style w:type="table" w:styleId="2fd">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9"/>
    <w:uiPriority w:val="59"/>
    <w:rsid w:val="00D60F75"/>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7"/>
    <w:uiPriority w:val="99"/>
    <w:semiHidden/>
    <w:unhideWhenUsed/>
    <w:rsid w:val="00077FF5"/>
  </w:style>
  <w:style w:type="table" w:customStyle="1" w:styleId="800">
    <w:name w:val="Сетка таблицы80"/>
    <w:basedOn w:val="a6"/>
    <w:next w:val="af9"/>
    <w:uiPriority w:val="59"/>
    <w:rsid w:val="00077FF5"/>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077FF5"/>
  </w:style>
  <w:style w:type="character" w:customStyle="1" w:styleId="2ff4">
    <w:name w:val="Табл2 Знак"/>
    <w:link w:val="2ff5"/>
    <w:locked/>
    <w:rsid w:val="00077FF5"/>
    <w:rPr>
      <w:rFonts w:ascii="Times New Roman CYR" w:eastAsia="Times New Roman" w:hAnsi="Times New Roman CYR" w:cs="Times New Roman CYR"/>
      <w:lang w:val="x-none" w:eastAsia="x-none"/>
    </w:rPr>
  </w:style>
  <w:style w:type="paragraph" w:customStyle="1" w:styleId="2ff5">
    <w:name w:val="Табл2"/>
    <w:basedOn w:val="a4"/>
    <w:link w:val="2ff4"/>
    <w:qFormat/>
    <w:rsid w:val="00077FF5"/>
    <w:pPr>
      <w:widowControl w:val="0"/>
      <w:autoSpaceDE w:val="0"/>
      <w:autoSpaceDN w:val="0"/>
      <w:adjustRightInd w:val="0"/>
      <w:spacing w:line="240" w:lineRule="auto"/>
      <w:ind w:firstLine="0"/>
      <w:jc w:val="center"/>
    </w:pPr>
    <w:rPr>
      <w:rFonts w:ascii="Times New Roman CYR" w:eastAsia="Times New Roman" w:hAnsi="Times New Roman CYR" w:cs="Times New Roman CYR"/>
      <w:sz w:val="22"/>
      <w:szCs w:val="22"/>
      <w:lang w:val="x-none" w:eastAsia="x-none"/>
    </w:rPr>
  </w:style>
  <w:style w:type="table" w:customStyle="1" w:styleId="1200">
    <w:name w:val="Сетка таблицы120"/>
    <w:basedOn w:val="a6"/>
    <w:next w:val="af9"/>
    <w:uiPriority w:val="59"/>
    <w:rsid w:val="00077FF5"/>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9"/>
    <w:uiPriority w:val="59"/>
    <w:rsid w:val="00077FF5"/>
    <w:pPr>
      <w:spacing w:line="240" w:lineRule="auto"/>
      <w:ind w:firstLine="0"/>
      <w:jc w:val="left"/>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119691952">
      <w:bodyDiv w:val="1"/>
      <w:marLeft w:val="0"/>
      <w:marRight w:val="0"/>
      <w:marTop w:val="0"/>
      <w:marBottom w:val="0"/>
      <w:divBdr>
        <w:top w:val="none" w:sz="0" w:space="0" w:color="auto"/>
        <w:left w:val="none" w:sz="0" w:space="0" w:color="auto"/>
        <w:bottom w:val="none" w:sz="0" w:space="0" w:color="auto"/>
        <w:right w:val="none" w:sz="0" w:space="0" w:color="auto"/>
      </w:divBdr>
    </w:div>
    <w:div w:id="160120236">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74168916">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402877016">
      <w:bodyDiv w:val="1"/>
      <w:marLeft w:val="0"/>
      <w:marRight w:val="0"/>
      <w:marTop w:val="0"/>
      <w:marBottom w:val="0"/>
      <w:divBdr>
        <w:top w:val="none" w:sz="0" w:space="0" w:color="auto"/>
        <w:left w:val="none" w:sz="0" w:space="0" w:color="auto"/>
        <w:bottom w:val="none" w:sz="0" w:space="0" w:color="auto"/>
        <w:right w:val="none" w:sz="0" w:space="0" w:color="auto"/>
      </w:divBdr>
    </w:div>
    <w:div w:id="407656994">
      <w:bodyDiv w:val="1"/>
      <w:marLeft w:val="0"/>
      <w:marRight w:val="0"/>
      <w:marTop w:val="0"/>
      <w:marBottom w:val="0"/>
      <w:divBdr>
        <w:top w:val="none" w:sz="0" w:space="0" w:color="auto"/>
        <w:left w:val="none" w:sz="0" w:space="0" w:color="auto"/>
        <w:bottom w:val="none" w:sz="0" w:space="0" w:color="auto"/>
        <w:right w:val="none" w:sz="0" w:space="0" w:color="auto"/>
      </w:divBdr>
    </w:div>
    <w:div w:id="430124456">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60266978">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4538221">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43701294">
      <w:bodyDiv w:val="1"/>
      <w:marLeft w:val="0"/>
      <w:marRight w:val="0"/>
      <w:marTop w:val="0"/>
      <w:marBottom w:val="0"/>
      <w:divBdr>
        <w:top w:val="none" w:sz="0" w:space="0" w:color="auto"/>
        <w:left w:val="none" w:sz="0" w:space="0" w:color="auto"/>
        <w:bottom w:val="none" w:sz="0" w:space="0" w:color="auto"/>
        <w:right w:val="none" w:sz="0" w:space="0" w:color="auto"/>
      </w:divBdr>
    </w:div>
    <w:div w:id="701173240">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809326030">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15687320">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22760499">
      <w:bodyDiv w:val="1"/>
      <w:marLeft w:val="0"/>
      <w:marRight w:val="0"/>
      <w:marTop w:val="0"/>
      <w:marBottom w:val="0"/>
      <w:divBdr>
        <w:top w:val="none" w:sz="0" w:space="0" w:color="auto"/>
        <w:left w:val="none" w:sz="0" w:space="0" w:color="auto"/>
        <w:bottom w:val="none" w:sz="0" w:space="0" w:color="auto"/>
        <w:right w:val="none" w:sz="0" w:space="0" w:color="auto"/>
      </w:divBdr>
    </w:div>
    <w:div w:id="929200392">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1027750664">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76124641">
      <w:bodyDiv w:val="1"/>
      <w:marLeft w:val="0"/>
      <w:marRight w:val="0"/>
      <w:marTop w:val="0"/>
      <w:marBottom w:val="0"/>
      <w:divBdr>
        <w:top w:val="none" w:sz="0" w:space="0" w:color="auto"/>
        <w:left w:val="none" w:sz="0" w:space="0" w:color="auto"/>
        <w:bottom w:val="none" w:sz="0" w:space="0" w:color="auto"/>
        <w:right w:val="none" w:sz="0" w:space="0" w:color="auto"/>
      </w:divBdr>
    </w:div>
    <w:div w:id="1080131306">
      <w:bodyDiv w:val="1"/>
      <w:marLeft w:val="0"/>
      <w:marRight w:val="0"/>
      <w:marTop w:val="0"/>
      <w:marBottom w:val="0"/>
      <w:divBdr>
        <w:top w:val="none" w:sz="0" w:space="0" w:color="auto"/>
        <w:left w:val="none" w:sz="0" w:space="0" w:color="auto"/>
        <w:bottom w:val="none" w:sz="0" w:space="0" w:color="auto"/>
        <w:right w:val="none" w:sz="0" w:space="0" w:color="auto"/>
      </w:divBdr>
    </w:div>
    <w:div w:id="1085540672">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117329080">
      <w:bodyDiv w:val="1"/>
      <w:marLeft w:val="0"/>
      <w:marRight w:val="0"/>
      <w:marTop w:val="0"/>
      <w:marBottom w:val="0"/>
      <w:divBdr>
        <w:top w:val="none" w:sz="0" w:space="0" w:color="auto"/>
        <w:left w:val="none" w:sz="0" w:space="0" w:color="auto"/>
        <w:bottom w:val="none" w:sz="0" w:space="0" w:color="auto"/>
        <w:right w:val="none" w:sz="0" w:space="0" w:color="auto"/>
      </w:divBdr>
    </w:div>
    <w:div w:id="1158348801">
      <w:bodyDiv w:val="1"/>
      <w:marLeft w:val="0"/>
      <w:marRight w:val="0"/>
      <w:marTop w:val="0"/>
      <w:marBottom w:val="0"/>
      <w:divBdr>
        <w:top w:val="none" w:sz="0" w:space="0" w:color="auto"/>
        <w:left w:val="none" w:sz="0" w:space="0" w:color="auto"/>
        <w:bottom w:val="none" w:sz="0" w:space="0" w:color="auto"/>
        <w:right w:val="none" w:sz="0" w:space="0" w:color="auto"/>
      </w:divBdr>
    </w:div>
    <w:div w:id="116825565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36016960">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54445127">
      <w:bodyDiv w:val="1"/>
      <w:marLeft w:val="0"/>
      <w:marRight w:val="0"/>
      <w:marTop w:val="0"/>
      <w:marBottom w:val="0"/>
      <w:divBdr>
        <w:top w:val="none" w:sz="0" w:space="0" w:color="auto"/>
        <w:left w:val="none" w:sz="0" w:space="0" w:color="auto"/>
        <w:bottom w:val="none" w:sz="0" w:space="0" w:color="auto"/>
        <w:right w:val="none" w:sz="0" w:space="0" w:color="auto"/>
      </w:divBdr>
    </w:div>
    <w:div w:id="1457943941">
      <w:bodyDiv w:val="1"/>
      <w:marLeft w:val="0"/>
      <w:marRight w:val="0"/>
      <w:marTop w:val="0"/>
      <w:marBottom w:val="0"/>
      <w:divBdr>
        <w:top w:val="none" w:sz="0" w:space="0" w:color="auto"/>
        <w:left w:val="none" w:sz="0" w:space="0" w:color="auto"/>
        <w:bottom w:val="none" w:sz="0" w:space="0" w:color="auto"/>
        <w:right w:val="none" w:sz="0" w:space="0" w:color="auto"/>
      </w:divBdr>
    </w:div>
    <w:div w:id="1532650541">
      <w:bodyDiv w:val="1"/>
      <w:marLeft w:val="0"/>
      <w:marRight w:val="0"/>
      <w:marTop w:val="0"/>
      <w:marBottom w:val="0"/>
      <w:divBdr>
        <w:top w:val="none" w:sz="0" w:space="0" w:color="auto"/>
        <w:left w:val="none" w:sz="0" w:space="0" w:color="auto"/>
        <w:bottom w:val="none" w:sz="0" w:space="0" w:color="auto"/>
        <w:right w:val="none" w:sz="0" w:space="0" w:color="auto"/>
      </w:divBdr>
    </w:div>
    <w:div w:id="1552032129">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26278672">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54603768">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59476601">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28363683">
      <w:bodyDiv w:val="1"/>
      <w:marLeft w:val="0"/>
      <w:marRight w:val="0"/>
      <w:marTop w:val="0"/>
      <w:marBottom w:val="0"/>
      <w:divBdr>
        <w:top w:val="none" w:sz="0" w:space="0" w:color="auto"/>
        <w:left w:val="none" w:sz="0" w:space="0" w:color="auto"/>
        <w:bottom w:val="none" w:sz="0" w:space="0" w:color="auto"/>
        <w:right w:val="none" w:sz="0" w:space="0" w:color="auto"/>
      </w:divBdr>
    </w:div>
    <w:div w:id="202999023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418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minzdrav.ru/open/supervision/format/nezavisimaya-sistema-otsenki-kachestva-okazaniya-uslug-meditsinskimi-organizatsiyami"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Итоговый балл</a:t>
            </a:r>
          </a:p>
        </c:rich>
      </c:tx>
      <c:overlay val="0"/>
      <c:spPr>
        <a:noFill/>
        <a:ln>
          <a:noFill/>
        </a:ln>
        <a:effectLst/>
      </c:spPr>
    </c:title>
    <c:autoTitleDeleted val="0"/>
    <c:plotArea>
      <c:layout/>
      <c:barChart>
        <c:barDir val="bar"/>
        <c:grouping val="clustered"/>
        <c:varyColors val="1"/>
        <c:ser>
          <c:idx val="0"/>
          <c:order val="0"/>
          <c:tx>
            <c:strRef>
              <c:f>Лист1!$B$1</c:f>
              <c:strCache>
                <c:ptCount val="1"/>
                <c:pt idx="0">
                  <c:v>итоговый балл</c:v>
                </c:pt>
              </c:strCache>
            </c:strRef>
          </c:tx>
          <c:spPr>
            <a:solidFill>
              <a:srgbClr val="00ADDC"/>
            </a:solidFill>
          </c:spPr>
          <c:invertIfNegative val="0"/>
          <c:dPt>
            <c:idx val="0"/>
            <c:invertIfNegative val="0"/>
            <c:bubble3D val="0"/>
            <c:spPr>
              <a:solidFill>
                <a:srgbClr val="FEB80A"/>
              </a:solidFill>
              <a:ln>
                <a:noFill/>
              </a:ln>
              <a:effectLst/>
            </c:spPr>
            <c:extLst>
              <c:ext xmlns:c16="http://schemas.microsoft.com/office/drawing/2014/chart" uri="{C3380CC4-5D6E-409C-BE32-E72D297353CC}">
                <c16:uniqueId val="{00000001-2A61-416F-87A6-E3787C669258}"/>
              </c:ext>
            </c:extLst>
          </c:dPt>
          <c:dPt>
            <c:idx val="1"/>
            <c:invertIfNegative val="0"/>
            <c:bubble3D val="0"/>
            <c:spPr>
              <a:solidFill>
                <a:srgbClr val="00ADDC"/>
              </a:solidFill>
              <a:ln>
                <a:noFill/>
              </a:ln>
              <a:effectLst/>
            </c:spPr>
            <c:extLst>
              <c:ext xmlns:c16="http://schemas.microsoft.com/office/drawing/2014/chart" uri="{C3380CC4-5D6E-409C-BE32-E72D297353CC}">
                <c16:uniqueId val="{00000003-2A61-416F-87A6-E3787C6692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МАУ ЦБС Хайбуллинского района РБ</c:v>
                </c:pt>
                <c:pt idx="1">
                  <c:v>Максимальный балл</c:v>
                </c:pt>
              </c:strCache>
            </c:strRef>
          </c:cat>
          <c:val>
            <c:numRef>
              <c:f>Лист1!$B$2:$B$3</c:f>
              <c:numCache>
                <c:formatCode>0</c:formatCode>
                <c:ptCount val="2"/>
                <c:pt idx="0">
                  <c:v>91.4</c:v>
                </c:pt>
                <c:pt idx="1">
                  <c:v>100</c:v>
                </c:pt>
              </c:numCache>
            </c:numRef>
          </c:val>
          <c:extLst>
            <c:ext xmlns:c16="http://schemas.microsoft.com/office/drawing/2014/chart" uri="{C3380CC4-5D6E-409C-BE32-E72D297353CC}">
              <c16:uniqueId val="{0000000A-2A61-416F-87A6-E3787C669258}"/>
            </c:ext>
          </c:extLst>
        </c:ser>
        <c:dLbls>
          <c:showLegendKey val="0"/>
          <c:showVal val="0"/>
          <c:showCatName val="0"/>
          <c:showSerName val="0"/>
          <c:showPercent val="0"/>
          <c:showBubbleSize val="0"/>
        </c:dLbls>
        <c:gapWidth val="182"/>
        <c:axId val="241258880"/>
        <c:axId val="241260416"/>
      </c:barChart>
      <c:catAx>
        <c:axId val="241258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260416"/>
        <c:crosses val="autoZero"/>
        <c:auto val="1"/>
        <c:lblAlgn val="ctr"/>
        <c:lblOffset val="100"/>
        <c:noMultiLvlLbl val="0"/>
      </c:catAx>
      <c:valAx>
        <c:axId val="241260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25888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a:noFill/>
        </a:ln>
        <a:effectLst/>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EBFF-48CF-AB8A-0ADDA2E71F9E}"/>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EBFF-48CF-AB8A-0ADDA2E71F9E}"/>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EBFF-48CF-AB8A-0ADDA2E71F9E}"/>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EBFF-48CF-AB8A-0ADDA2E71F9E}"/>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EBFF-48CF-AB8A-0ADDA2E71F9E}"/>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EBFF-48CF-AB8A-0ADDA2E71F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General</c:formatCode>
                <c:ptCount val="6"/>
                <c:pt idx="0">
                  <c:v>99</c:v>
                </c:pt>
                <c:pt idx="1">
                  <c:v>96</c:v>
                </c:pt>
                <c:pt idx="2">
                  <c:v>66</c:v>
                </c:pt>
                <c:pt idx="3">
                  <c:v>96</c:v>
                </c:pt>
                <c:pt idx="4">
                  <c:v>96</c:v>
                </c:pt>
                <c:pt idx="5" formatCode="0">
                  <c:v>90.6</c:v>
                </c:pt>
              </c:numCache>
            </c:numRef>
          </c:val>
          <c:extLst>
            <c:ext xmlns:c16="http://schemas.microsoft.com/office/drawing/2014/chart" uri="{C3380CC4-5D6E-409C-BE32-E72D297353CC}">
              <c16:uniqueId val="{0000000C-EBFF-48CF-AB8A-0ADDA2E71F9E}"/>
            </c:ext>
          </c:extLst>
        </c:ser>
        <c:dLbls>
          <c:showLegendKey val="0"/>
          <c:showVal val="0"/>
          <c:showCatName val="0"/>
          <c:showSerName val="0"/>
          <c:showPercent val="0"/>
          <c:showBubbleSize val="0"/>
        </c:dLbls>
        <c:gapWidth val="53"/>
        <c:axId val="241077632"/>
        <c:axId val="241083520"/>
      </c:barChart>
      <c:catAx>
        <c:axId val="24107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083520"/>
        <c:crosses val="autoZero"/>
        <c:auto val="1"/>
        <c:lblAlgn val="ctr"/>
        <c:lblOffset val="100"/>
        <c:noMultiLvlLbl val="0"/>
      </c:catAx>
      <c:valAx>
        <c:axId val="24108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0776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A886-54E5-4051-80EE-69418CE2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курсовых.dotx</Template>
  <TotalTime>8</TotalTime>
  <Pages>1</Pages>
  <Words>14570</Words>
  <Characters>83049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cp:lastModifiedBy>
  <cp:revision>7</cp:revision>
  <dcterms:created xsi:type="dcterms:W3CDTF">2020-12-08T05:09:00Z</dcterms:created>
  <dcterms:modified xsi:type="dcterms:W3CDTF">2020-12-09T13:30:00Z</dcterms:modified>
</cp:coreProperties>
</file>